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0D7F92" w:rsidRDefault="00444E07" w:rsidP="000E4783">
      <w:pPr>
        <w:jc w:val="both"/>
        <w:rPr>
          <w:rFonts w:ascii="Times New Roman" w:hAnsi="Times New Roman" w:cs="Times New Roman"/>
          <w:sz w:val="24"/>
          <w:szCs w:val="24"/>
        </w:rPr>
      </w:pPr>
    </w:p>
    <w:p w:rsidR="00444E07" w:rsidRPr="000D7F92" w:rsidRDefault="00444E07" w:rsidP="000E4783">
      <w:pPr>
        <w:jc w:val="both"/>
        <w:rPr>
          <w:rFonts w:ascii="Times New Roman" w:hAnsi="Times New Roman" w:cs="Times New Roman"/>
          <w:sz w:val="24"/>
          <w:szCs w:val="24"/>
        </w:rPr>
      </w:pPr>
    </w:p>
    <w:p w:rsidR="00B94035" w:rsidRPr="000D7F92" w:rsidRDefault="00657CE6">
      <w:pPr>
        <w:spacing w:before="4"/>
        <w:rPr>
          <w:rFonts w:ascii="Times New Roman" w:eastAsia="Times New Roman" w:hAnsi="Times New Roman" w:cs="Times New Roman"/>
          <w:sz w:val="24"/>
          <w:szCs w:val="24"/>
        </w:rPr>
      </w:pPr>
      <w:r w:rsidRPr="000D7F92">
        <w:rPr>
          <w:rFonts w:ascii="Times New Roman" w:hAnsi="Times New Roman" w:cs="Times New Roman"/>
          <w:noProof/>
          <w:sz w:val="24"/>
          <w:szCs w:val="24"/>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0D7F92" w:rsidRDefault="00657CE6">
      <w:pPr>
        <w:pStyle w:val="BodyText"/>
        <w:tabs>
          <w:tab w:val="left" w:pos="2609"/>
        </w:tabs>
        <w:ind w:left="236"/>
        <w:rPr>
          <w:rFonts w:cs="Times New Roman"/>
          <w:spacing w:val="-1"/>
        </w:rPr>
      </w:pPr>
    </w:p>
    <w:p w:rsidR="00281ADE" w:rsidRDefault="0062012B">
      <w:pPr>
        <w:pStyle w:val="BodyText"/>
        <w:tabs>
          <w:tab w:val="left" w:pos="2609"/>
        </w:tabs>
        <w:ind w:left="236"/>
        <w:rPr>
          <w:rFonts w:cs="Times New Roman"/>
          <w:b/>
          <w:spacing w:val="-1"/>
        </w:rPr>
      </w:pPr>
      <w:r>
        <w:rPr>
          <w:rFonts w:cs="Times New Roman"/>
          <w:b/>
          <w:spacing w:val="-1"/>
        </w:rPr>
        <w:t xml:space="preserve">                                                                                                                  Obrazac 1</w:t>
      </w:r>
    </w:p>
    <w:p w:rsidR="00B94035" w:rsidRPr="00281ADE" w:rsidRDefault="00657CE6">
      <w:pPr>
        <w:pStyle w:val="BodyText"/>
        <w:tabs>
          <w:tab w:val="left" w:pos="2609"/>
        </w:tabs>
        <w:ind w:left="236"/>
        <w:rPr>
          <w:rFonts w:cs="Times New Roman"/>
          <w:b/>
        </w:rPr>
      </w:pPr>
      <w:r w:rsidRPr="00281ADE">
        <w:rPr>
          <w:rFonts w:cs="Times New Roman"/>
          <w:b/>
          <w:spacing w:val="-1"/>
        </w:rPr>
        <w:t>O</w:t>
      </w:r>
      <w:r w:rsidR="00B26D93" w:rsidRPr="00281ADE">
        <w:rPr>
          <w:rFonts w:cs="Times New Roman"/>
          <w:b/>
          <w:spacing w:val="-1"/>
        </w:rPr>
        <w:t>PŠTINA BUDVA</w:t>
      </w:r>
    </w:p>
    <w:p w:rsidR="00B94035" w:rsidRPr="00281ADE" w:rsidRDefault="000E4783">
      <w:pPr>
        <w:pStyle w:val="BodyText"/>
        <w:tabs>
          <w:tab w:val="left" w:pos="1856"/>
        </w:tabs>
        <w:ind w:left="236"/>
        <w:rPr>
          <w:rFonts w:cs="Times New Roman"/>
          <w:b/>
        </w:rPr>
      </w:pPr>
      <w:r w:rsidRPr="00281ADE">
        <w:rPr>
          <w:rFonts w:cs="Times New Roman"/>
          <w:b/>
          <w:spacing w:val="-1"/>
        </w:rPr>
        <w:t>Broj</w:t>
      </w:r>
      <w:r w:rsidRPr="00281ADE">
        <w:rPr>
          <w:rFonts w:cs="Times New Roman"/>
          <w:b/>
        </w:rPr>
        <w:t xml:space="preserve"> </w:t>
      </w:r>
      <w:r w:rsidR="00B64650">
        <w:rPr>
          <w:rFonts w:cs="Times New Roman"/>
          <w:b/>
        </w:rPr>
        <w:t>:</w:t>
      </w:r>
      <w:r w:rsidR="00BC3DC7">
        <w:rPr>
          <w:rFonts w:cs="Times New Roman"/>
          <w:b/>
        </w:rPr>
        <w:t xml:space="preserve"> 01-</w:t>
      </w:r>
      <w:r w:rsidR="003149E8">
        <w:rPr>
          <w:rFonts w:cs="Times New Roman"/>
          <w:b/>
        </w:rPr>
        <w:t>699/5</w:t>
      </w:r>
    </w:p>
    <w:p w:rsidR="00B94035" w:rsidRPr="00281ADE" w:rsidRDefault="000E4783">
      <w:pPr>
        <w:pStyle w:val="BodyText"/>
        <w:tabs>
          <w:tab w:val="left" w:pos="3283"/>
        </w:tabs>
        <w:ind w:left="236"/>
        <w:rPr>
          <w:rFonts w:cs="Times New Roman"/>
          <w:b/>
        </w:rPr>
      </w:pPr>
      <w:r w:rsidRPr="00281ADE">
        <w:rPr>
          <w:rFonts w:cs="Times New Roman"/>
          <w:b/>
          <w:spacing w:val="-1"/>
        </w:rPr>
        <w:t>Datum</w:t>
      </w:r>
      <w:r w:rsidRPr="00281ADE">
        <w:rPr>
          <w:rFonts w:cs="Times New Roman"/>
          <w:b/>
        </w:rPr>
        <w:t xml:space="preserve"> </w:t>
      </w:r>
      <w:r w:rsidR="00BC3DC7">
        <w:rPr>
          <w:rFonts w:cs="Times New Roman"/>
          <w:b/>
        </w:rPr>
        <w:t xml:space="preserve"> </w:t>
      </w:r>
      <w:r w:rsidR="003149E8">
        <w:rPr>
          <w:rFonts w:cs="Times New Roman"/>
          <w:b/>
        </w:rPr>
        <w:t>22.03.</w:t>
      </w:r>
      <w:r w:rsidR="00E83889">
        <w:rPr>
          <w:rFonts w:cs="Times New Roman"/>
          <w:b/>
        </w:rPr>
        <w:t>2018</w:t>
      </w:r>
      <w:r w:rsidR="00E83216">
        <w:rPr>
          <w:rFonts w:cs="Times New Roman"/>
          <w:b/>
        </w:rPr>
        <w:t xml:space="preserve">. </w:t>
      </w:r>
      <w:r w:rsidR="00BC3DC7">
        <w:rPr>
          <w:rFonts w:cs="Times New Roman"/>
          <w:b/>
        </w:rPr>
        <w:t>godine</w:t>
      </w:r>
    </w:p>
    <w:p w:rsidR="00B94035" w:rsidRPr="000D7F92" w:rsidRDefault="00B94035">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94035" w:rsidRPr="000D7F92" w:rsidRDefault="000E4783" w:rsidP="0005116A">
      <w:pPr>
        <w:pStyle w:val="BodyText"/>
        <w:spacing w:before="69"/>
        <w:ind w:left="236" w:right="208"/>
        <w:rPr>
          <w:rFonts w:cs="Times New Roman"/>
          <w:spacing w:val="-1"/>
        </w:rPr>
      </w:pPr>
      <w:r w:rsidRPr="000D7F92">
        <w:rPr>
          <w:rFonts w:cs="Times New Roman"/>
        </w:rPr>
        <w:t>Na</w:t>
      </w:r>
      <w:r w:rsidRPr="000D7F92">
        <w:rPr>
          <w:rFonts w:cs="Times New Roman"/>
          <w:spacing w:val="-2"/>
        </w:rPr>
        <w:t xml:space="preserve"> </w:t>
      </w:r>
      <w:r w:rsidRPr="000D7F92">
        <w:rPr>
          <w:rFonts w:cs="Times New Roman"/>
        </w:rPr>
        <w:t>osnovu</w:t>
      </w:r>
      <w:r w:rsidRPr="000D7F92">
        <w:rPr>
          <w:rFonts w:cs="Times New Roman"/>
          <w:spacing w:val="2"/>
        </w:rPr>
        <w:t xml:space="preserve"> </w:t>
      </w:r>
      <w:r w:rsidRPr="000D7F92">
        <w:rPr>
          <w:rFonts w:cs="Times New Roman"/>
          <w:spacing w:val="-1"/>
        </w:rPr>
        <w:t>člana</w:t>
      </w:r>
      <w:r w:rsidRPr="000D7F92">
        <w:rPr>
          <w:rFonts w:cs="Times New Roman"/>
        </w:rPr>
        <w:t xml:space="preserve"> 30 </w:t>
      </w:r>
      <w:r w:rsidRPr="000D7F92">
        <w:rPr>
          <w:rFonts w:cs="Times New Roman"/>
          <w:spacing w:val="2"/>
        </w:rPr>
        <w:t xml:space="preserve"> </w:t>
      </w:r>
      <w:r w:rsidRPr="000D7F92">
        <w:rPr>
          <w:rFonts w:cs="Times New Roman"/>
        </w:rPr>
        <w:t>Zakona</w:t>
      </w:r>
      <w:r w:rsidRPr="000D7F92">
        <w:rPr>
          <w:rFonts w:cs="Times New Roman"/>
          <w:spacing w:val="-1"/>
        </w:rPr>
        <w:t xml:space="preserve"> </w:t>
      </w:r>
      <w:r w:rsidRPr="000D7F92">
        <w:rPr>
          <w:rFonts w:cs="Times New Roman"/>
        </w:rPr>
        <w:t>o javnim nabavkama</w:t>
      </w:r>
      <w:r w:rsidRPr="000D7F92">
        <w:rPr>
          <w:rFonts w:cs="Times New Roman"/>
          <w:spacing w:val="1"/>
        </w:rPr>
        <w:t xml:space="preserve"> </w:t>
      </w:r>
      <w:r w:rsidRPr="000D7F92">
        <w:rPr>
          <w:rFonts w:cs="Times New Roman"/>
        </w:rPr>
        <w:t xml:space="preserve">(„Službeni list </w:t>
      </w:r>
      <w:r w:rsidRPr="000D7F92">
        <w:rPr>
          <w:rFonts w:cs="Times New Roman"/>
          <w:spacing w:val="-1"/>
        </w:rPr>
        <w:t>CG“,</w:t>
      </w:r>
      <w:r w:rsidRPr="000D7F92">
        <w:rPr>
          <w:rFonts w:cs="Times New Roman"/>
        </w:rPr>
        <w:t xml:space="preserve"> br.</w:t>
      </w:r>
      <w:r w:rsidRPr="000D7F92">
        <w:rPr>
          <w:rFonts w:cs="Times New Roman"/>
          <w:spacing w:val="1"/>
        </w:rPr>
        <w:t xml:space="preserve"> </w:t>
      </w:r>
      <w:r w:rsidRPr="000D7F92">
        <w:rPr>
          <w:rFonts w:cs="Times New Roman"/>
        </w:rPr>
        <w:t>42/11, 57/14, 28/15</w:t>
      </w:r>
      <w:r w:rsidRPr="000D7F92">
        <w:rPr>
          <w:rFonts w:cs="Times New Roman"/>
          <w:spacing w:val="27"/>
        </w:rPr>
        <w:t xml:space="preserve"> </w:t>
      </w:r>
      <w:r w:rsidRPr="000D7F92">
        <w:rPr>
          <w:rFonts w:cs="Times New Roman"/>
        </w:rPr>
        <w:t>i</w:t>
      </w:r>
      <w:r w:rsidRPr="000D7F92">
        <w:rPr>
          <w:rFonts w:cs="Times New Roman"/>
          <w:spacing w:val="21"/>
        </w:rPr>
        <w:t xml:space="preserve"> </w:t>
      </w:r>
      <w:r w:rsidRPr="000D7F92">
        <w:rPr>
          <w:rFonts w:cs="Times New Roman"/>
        </w:rPr>
        <w:t>42/17</w:t>
      </w:r>
      <w:r w:rsidRPr="000D7F92">
        <w:rPr>
          <w:rFonts w:cs="Times New Roman"/>
          <w:spacing w:val="21"/>
        </w:rPr>
        <w:t xml:space="preserve"> </w:t>
      </w:r>
      <w:r w:rsidRPr="000D7F92">
        <w:rPr>
          <w:rFonts w:cs="Times New Roman"/>
        </w:rPr>
        <w:t>)</w:t>
      </w:r>
      <w:r w:rsidRPr="000D7F92">
        <w:rPr>
          <w:rFonts w:cs="Times New Roman"/>
          <w:spacing w:val="20"/>
        </w:rPr>
        <w:t xml:space="preserve"> </w:t>
      </w:r>
      <w:r w:rsidRPr="000D7F92">
        <w:rPr>
          <w:rFonts w:cs="Times New Roman"/>
        </w:rPr>
        <w:t>i</w:t>
      </w:r>
      <w:r w:rsidRPr="000D7F92">
        <w:rPr>
          <w:rFonts w:cs="Times New Roman"/>
          <w:spacing w:val="21"/>
        </w:rPr>
        <w:t xml:space="preserve"> </w:t>
      </w:r>
      <w:r w:rsidRPr="000D7F92">
        <w:rPr>
          <w:rFonts w:cs="Times New Roman"/>
          <w:spacing w:val="-1"/>
        </w:rPr>
        <w:t>Pravilnika</w:t>
      </w:r>
      <w:r w:rsidRPr="000D7F92">
        <w:rPr>
          <w:rFonts w:cs="Times New Roman"/>
          <w:spacing w:val="20"/>
        </w:rPr>
        <w:t xml:space="preserve"> </w:t>
      </w:r>
      <w:r w:rsidR="0005116A" w:rsidRPr="000D7F92">
        <w:rPr>
          <w:rFonts w:cs="Times New Roman"/>
        </w:rPr>
        <w:t>za postupanje Op</w:t>
      </w:r>
      <w:r w:rsidR="008E5BF1">
        <w:rPr>
          <w:rFonts w:cs="Times New Roman"/>
        </w:rPr>
        <w:t>š</w:t>
      </w:r>
      <w:r w:rsidR="0005116A" w:rsidRPr="000D7F92">
        <w:rPr>
          <w:rFonts w:cs="Times New Roman"/>
        </w:rPr>
        <w:t>tine Budva o sprovođenju</w:t>
      </w:r>
      <w:r w:rsidR="00967A9B">
        <w:rPr>
          <w:rFonts w:cs="Times New Roman"/>
        </w:rPr>
        <w:t xml:space="preserve"> </w:t>
      </w:r>
      <w:r w:rsidR="0005116A" w:rsidRPr="000D7F92">
        <w:rPr>
          <w:rFonts w:cs="Times New Roman"/>
        </w:rPr>
        <w:t>postupka nabavke</w:t>
      </w:r>
      <w:r w:rsidRPr="000D7F92">
        <w:rPr>
          <w:rFonts w:cs="Times New Roman"/>
          <w:spacing w:val="28"/>
        </w:rPr>
        <w:t xml:space="preserve"> </w:t>
      </w:r>
      <w:r w:rsidRPr="000D7F92">
        <w:rPr>
          <w:rFonts w:cs="Times New Roman"/>
        </w:rPr>
        <w:t>male</w:t>
      </w:r>
      <w:r w:rsidRPr="000D7F92">
        <w:rPr>
          <w:rFonts w:cs="Times New Roman"/>
          <w:spacing w:val="20"/>
        </w:rPr>
        <w:t xml:space="preserve"> </w:t>
      </w:r>
      <w:r w:rsidRPr="000D7F92">
        <w:rPr>
          <w:rFonts w:cs="Times New Roman"/>
          <w:spacing w:val="-1"/>
        </w:rPr>
        <w:t>vrijednosti</w:t>
      </w:r>
      <w:r w:rsidR="00B23471">
        <w:rPr>
          <w:rFonts w:cs="Times New Roman"/>
          <w:spacing w:val="-1"/>
        </w:rPr>
        <w:t>,</w:t>
      </w:r>
      <w:r w:rsidR="000164A5">
        <w:rPr>
          <w:rFonts w:cs="Times New Roman"/>
          <w:spacing w:val="-1"/>
        </w:rPr>
        <w:t xml:space="preserve"> broj 01-1250/1 od 03.08.2017.godine</w:t>
      </w:r>
      <w:r w:rsidR="0005116A" w:rsidRPr="000D7F92">
        <w:rPr>
          <w:rFonts w:cs="Times New Roman"/>
          <w:spacing w:val="-1"/>
        </w:rPr>
        <w:t>, Opština Budva dostavlja</w:t>
      </w:r>
    </w:p>
    <w:p w:rsidR="00B26D93" w:rsidRDefault="00B26D93" w:rsidP="0005116A">
      <w:pPr>
        <w:pStyle w:val="BodyText"/>
        <w:spacing w:before="69"/>
        <w:ind w:left="236" w:right="208"/>
        <w:rPr>
          <w:rFonts w:cs="Times New Roman"/>
        </w:rPr>
      </w:pPr>
    </w:p>
    <w:p w:rsidR="00967A9B" w:rsidRDefault="00967A9B" w:rsidP="0005116A">
      <w:pPr>
        <w:pStyle w:val="BodyText"/>
        <w:spacing w:before="69"/>
        <w:ind w:left="236" w:right="208"/>
        <w:rPr>
          <w:rFonts w:cs="Times New Roman"/>
        </w:rPr>
      </w:pPr>
      <w:r>
        <w:rPr>
          <w:rFonts w:cs="Times New Roman"/>
        </w:rPr>
        <w:t xml:space="preserve">  </w:t>
      </w:r>
    </w:p>
    <w:p w:rsidR="00B94035" w:rsidRPr="00281ADE" w:rsidRDefault="00502F69" w:rsidP="00502F69">
      <w:pPr>
        <w:pStyle w:val="BodyText"/>
        <w:tabs>
          <w:tab w:val="left" w:pos="7371"/>
        </w:tabs>
        <w:spacing w:before="69"/>
        <w:ind w:left="0" w:right="1701"/>
        <w:rPr>
          <w:rFonts w:cs="Times New Roman"/>
          <w:b/>
        </w:rPr>
      </w:pPr>
      <w:r>
        <w:rPr>
          <w:rFonts w:cs="Times New Roman"/>
          <w:b/>
          <w:spacing w:val="-1"/>
        </w:rPr>
        <w:t xml:space="preserve">                                    </w:t>
      </w:r>
      <w:r w:rsidR="000E4783" w:rsidRPr="00281ADE">
        <w:rPr>
          <w:rFonts w:cs="Times New Roman"/>
          <w:b/>
          <w:spacing w:val="-1"/>
        </w:rPr>
        <w:t>ZAHTJEV</w:t>
      </w:r>
      <w:r>
        <w:rPr>
          <w:rFonts w:cs="Times New Roman"/>
          <w:b/>
          <w:spacing w:val="-1"/>
        </w:rPr>
        <w:t xml:space="preserve"> </w:t>
      </w:r>
      <w:r w:rsidR="000E4783" w:rsidRPr="00281ADE">
        <w:rPr>
          <w:rFonts w:cs="Times New Roman"/>
          <w:b/>
          <w:spacing w:val="-1"/>
        </w:rPr>
        <w:t xml:space="preserve"> </w:t>
      </w:r>
      <w:r w:rsidR="000E4783" w:rsidRPr="00281ADE">
        <w:rPr>
          <w:rFonts w:cs="Times New Roman"/>
          <w:b/>
          <w:spacing w:val="-2"/>
        </w:rPr>
        <w:t>ZA</w:t>
      </w:r>
      <w:r>
        <w:rPr>
          <w:rFonts w:cs="Times New Roman"/>
          <w:b/>
          <w:spacing w:val="-2"/>
        </w:rPr>
        <w:t xml:space="preserve"> </w:t>
      </w:r>
      <w:r w:rsidR="000E4783" w:rsidRPr="00281ADE">
        <w:rPr>
          <w:rFonts w:cs="Times New Roman"/>
          <w:b/>
        </w:rPr>
        <w:t xml:space="preserve"> DOSTAVLJANJE</w:t>
      </w:r>
      <w:r>
        <w:rPr>
          <w:rFonts w:cs="Times New Roman"/>
          <w:b/>
        </w:rPr>
        <w:t xml:space="preserve"> </w:t>
      </w:r>
      <w:r w:rsidR="00281ADE">
        <w:rPr>
          <w:rFonts w:cs="Times New Roman"/>
          <w:b/>
        </w:rPr>
        <w:t xml:space="preserve"> PO</w:t>
      </w:r>
      <w:r w:rsidR="000E4783" w:rsidRPr="00281ADE">
        <w:rPr>
          <w:rFonts w:cs="Times New Roman"/>
          <w:b/>
          <w:spacing w:val="-1"/>
        </w:rPr>
        <w:t>NUDA</w:t>
      </w:r>
    </w:p>
    <w:p w:rsidR="00B94035" w:rsidRDefault="00502F69" w:rsidP="00502F69">
      <w:pPr>
        <w:pStyle w:val="Heading2"/>
        <w:tabs>
          <w:tab w:val="left" w:pos="7371"/>
        </w:tabs>
        <w:spacing w:before="5"/>
        <w:ind w:left="0" w:right="2275"/>
        <w:jc w:val="center"/>
        <w:rPr>
          <w:rFonts w:cs="Times New Roman"/>
          <w:spacing w:val="-1"/>
        </w:rPr>
      </w:pPr>
      <w:r>
        <w:rPr>
          <w:rFonts w:cs="Times New Roman"/>
          <w:spacing w:val="-1"/>
        </w:rPr>
        <w:t xml:space="preserve">                            </w:t>
      </w:r>
      <w:r w:rsidR="000E4783" w:rsidRPr="000D7F92">
        <w:rPr>
          <w:rFonts w:cs="Times New Roman"/>
          <w:spacing w:val="-1"/>
        </w:rPr>
        <w:t>ZA</w:t>
      </w:r>
      <w:r w:rsidR="000E4783" w:rsidRPr="000D7F92">
        <w:rPr>
          <w:rFonts w:cs="Times New Roman"/>
        </w:rPr>
        <w:t xml:space="preserve"> </w:t>
      </w:r>
      <w:r w:rsidR="000E4783" w:rsidRPr="000D7F92">
        <w:rPr>
          <w:rFonts w:cs="Times New Roman"/>
          <w:spacing w:val="-1"/>
        </w:rPr>
        <w:t>NABAVKE</w:t>
      </w:r>
      <w:r w:rsidR="000E4783" w:rsidRPr="000D7F92">
        <w:rPr>
          <w:rFonts w:cs="Times New Roman"/>
        </w:rPr>
        <w:t xml:space="preserve"> MALE </w:t>
      </w:r>
      <w:r w:rsidR="000E4783" w:rsidRPr="000D7F92">
        <w:rPr>
          <w:rFonts w:cs="Times New Roman"/>
          <w:spacing w:val="-1"/>
        </w:rPr>
        <w:t>VRIJEDNOSTI</w:t>
      </w:r>
    </w:p>
    <w:p w:rsidR="00281ADE" w:rsidRPr="000D7F92" w:rsidRDefault="00281ADE" w:rsidP="00502F69">
      <w:pPr>
        <w:pStyle w:val="Heading2"/>
        <w:spacing w:before="5"/>
        <w:ind w:left="2275" w:right="2275"/>
        <w:jc w:val="center"/>
        <w:rPr>
          <w:rFonts w:cs="Times New Roman"/>
          <w:b w:val="0"/>
          <w:bCs w:val="0"/>
        </w:rPr>
      </w:pPr>
    </w:p>
    <w:p w:rsidR="00B94035" w:rsidRPr="000D7F92" w:rsidRDefault="00B94035">
      <w:pPr>
        <w:spacing w:before="9"/>
        <w:rPr>
          <w:rFonts w:ascii="Times New Roman" w:eastAsia="Times New Roman" w:hAnsi="Times New Roman" w:cs="Times New Roman"/>
          <w:b/>
          <w:bCs/>
          <w:sz w:val="24"/>
          <w:szCs w:val="24"/>
        </w:rPr>
      </w:pPr>
    </w:p>
    <w:p w:rsidR="00B94035" w:rsidRPr="000D7F92" w:rsidRDefault="007B027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502F69" w:rsidRDefault="00502F69">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Naručilac: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9731DB">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Kontakt osoba/e: </w:t>
            </w:r>
            <w:r w:rsidRPr="00E20106">
              <w:rPr>
                <w:rFonts w:ascii="Times New Roman" w:eastAsia="Calibri" w:hAnsi="Times New Roman" w:cs="Times New Roman"/>
                <w:b/>
                <w:color w:val="000000"/>
                <w:sz w:val="24"/>
                <w:szCs w:val="24"/>
              </w:rPr>
              <w:br/>
            </w:r>
            <w:r>
              <w:rPr>
                <w:rStyle w:val="Strong"/>
                <w:rFonts w:ascii="Times New Roman" w:eastAsia="Calibri" w:hAnsi="Times New Roman" w:cs="Times New Roman"/>
                <w:b w:val="0"/>
                <w:bCs w:val="0"/>
                <w:color w:val="000000"/>
                <w:sz w:val="24"/>
                <w:szCs w:val="24"/>
              </w:rPr>
              <w:t>Tanja Kapisoda</w:t>
            </w:r>
            <w:r w:rsidRPr="00E20106">
              <w:rPr>
                <w:rStyle w:val="Strong"/>
                <w:rFonts w:ascii="Times New Roman" w:eastAsia="Calibri" w:hAnsi="Times New Roman" w:cs="Times New Roman"/>
                <w:b w:val="0"/>
                <w:bCs w:val="0"/>
                <w:color w:val="000000"/>
                <w:sz w:val="24"/>
                <w:szCs w:val="24"/>
              </w:rPr>
              <w:t xml:space="preserve">, </w:t>
            </w:r>
            <w:r>
              <w:rPr>
                <w:rStyle w:val="Strong"/>
                <w:rFonts w:ascii="Times New Roman" w:eastAsia="Calibri" w:hAnsi="Times New Roman" w:cs="Times New Roman"/>
                <w:b w:val="0"/>
                <w:bCs w:val="0"/>
                <w:color w:val="000000"/>
                <w:sz w:val="24"/>
                <w:szCs w:val="24"/>
              </w:rPr>
              <w:t xml:space="preserve"> </w:t>
            </w:r>
            <w:r w:rsidRPr="00E20106">
              <w:rPr>
                <w:rStyle w:val="Strong"/>
                <w:rFonts w:ascii="Times New Roman" w:eastAsia="Calibri" w:hAnsi="Times New Roman" w:cs="Times New Roman"/>
                <w:b w:val="0"/>
                <w:bCs w:val="0"/>
                <w:color w:val="000000"/>
                <w:sz w:val="24"/>
                <w:szCs w:val="24"/>
              </w:rPr>
              <w:t>načelnik, Miroslava Kunjić, službenik za javne nabavke</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Adresa: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Poštanski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 xml:space="preserve">85 310 </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Grad: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Identifikacioni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02005409</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Telefon: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Fax: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Elektronska pošta (e-mail): </w:t>
            </w:r>
          </w:p>
          <w:p w:rsidR="007A7D32" w:rsidRPr="00E20106" w:rsidRDefault="00B23471" w:rsidP="00B23471">
            <w:pPr>
              <w:rPr>
                <w:rFonts w:ascii="Times New Roman" w:eastAsia="Calibri" w:hAnsi="Times New Roman" w:cs="Times New Roman"/>
                <w:b/>
                <w:color w:val="000000"/>
                <w:sz w:val="24"/>
                <w:szCs w:val="24"/>
              </w:rPr>
            </w:pPr>
            <w:r w:rsidRPr="00B23471">
              <w:rPr>
                <w:rFonts w:ascii="Times New Roman" w:eastAsia="Calibri" w:hAnsi="Times New Roman" w:cs="Times New Roman"/>
                <w:color w:val="000000"/>
                <w:sz w:val="24"/>
                <w:szCs w:val="24"/>
              </w:rPr>
              <w:t>javne.nabavke</w:t>
            </w:r>
            <w:r w:rsidRPr="00E20106">
              <w:rPr>
                <w:rStyle w:val="Strong"/>
                <w:rFonts w:ascii="Times New Roman" w:eastAsia="Calibri" w:hAnsi="Times New Roman" w:cs="Times New Roman"/>
                <w:b w:val="0"/>
                <w:bCs w:val="0"/>
                <w:color w:val="000000"/>
                <w:sz w:val="24"/>
                <w:szCs w:val="24"/>
              </w:rPr>
              <w:t>@budva.me</w:t>
            </w:r>
            <w:r w:rsidR="007A7D32" w:rsidRPr="00E20106">
              <w:rPr>
                <w:rFonts w:ascii="Times New Roman" w:eastAsia="Calibri" w:hAnsi="Times New Roman" w:cs="Times New Roman"/>
                <w:b/>
                <w:color w:val="000000"/>
                <w:sz w:val="24"/>
                <w:szCs w:val="24"/>
              </w:rPr>
              <w:br/>
            </w:r>
            <w:r w:rsidR="007A7D32" w:rsidRPr="00E20106">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Internet stranica (web):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www.budva.me</w:t>
            </w:r>
          </w:p>
        </w:tc>
      </w:tr>
    </w:tbl>
    <w:p w:rsidR="007A7D32" w:rsidRDefault="007A7D32">
      <w:pPr>
        <w:spacing w:before="9"/>
        <w:rPr>
          <w:rFonts w:ascii="Times New Roman" w:eastAsia="Times New Roman" w:hAnsi="Times New Roman" w:cs="Times New Roman"/>
          <w:b/>
          <w:bCs/>
          <w:sz w:val="24"/>
          <w:szCs w:val="24"/>
        </w:rPr>
      </w:pPr>
    </w:p>
    <w:p w:rsidR="00B94035" w:rsidRPr="000D7F92" w:rsidRDefault="00B94035">
      <w:pPr>
        <w:spacing w:before="11"/>
        <w:rPr>
          <w:rFonts w:ascii="Times New Roman" w:eastAsia="Times New Roman" w:hAnsi="Times New Roman" w:cs="Times New Roman"/>
          <w:b/>
          <w:bCs/>
          <w:sz w:val="24"/>
          <w:szCs w:val="24"/>
        </w:rPr>
      </w:pPr>
    </w:p>
    <w:p w:rsidR="00B94035" w:rsidRPr="000D7F92" w:rsidRDefault="007B027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502F69" w:rsidRDefault="00502F69">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0D7F92" w:rsidRDefault="00B94035">
      <w:pPr>
        <w:spacing w:before="7"/>
        <w:rPr>
          <w:rFonts w:ascii="Times New Roman" w:eastAsia="Times New Roman" w:hAnsi="Times New Roman" w:cs="Times New Roman"/>
          <w:b/>
          <w:bCs/>
          <w:sz w:val="24"/>
          <w:szCs w:val="24"/>
        </w:rPr>
      </w:pPr>
    </w:p>
    <w:p w:rsidR="00B94035" w:rsidRPr="000D7F92" w:rsidRDefault="007A7D32" w:rsidP="007A7D32">
      <w:pPr>
        <w:pStyle w:val="BodyText"/>
        <w:tabs>
          <w:tab w:val="left" w:pos="511"/>
        </w:tabs>
        <w:ind w:left="236"/>
        <w:rPr>
          <w:rFonts w:cs="Times New Roman"/>
        </w:rPr>
      </w:pPr>
      <w:r>
        <w:rPr>
          <w:rFonts w:cs="Times New Roman"/>
          <w:spacing w:val="-1"/>
        </w:rPr>
        <w:sym w:font="Wingdings" w:char="F0FE"/>
      </w:r>
      <w:r>
        <w:rPr>
          <w:rFonts w:cs="Times New Roman"/>
          <w:spacing w:val="-1"/>
        </w:rPr>
        <w:t xml:space="preserve">  </w:t>
      </w:r>
      <w:r w:rsidR="009731DB">
        <w:rPr>
          <w:rFonts w:cs="Times New Roman"/>
          <w:spacing w:val="-1"/>
        </w:rPr>
        <w:t>usluge</w:t>
      </w:r>
    </w:p>
    <w:p w:rsidR="00B94035" w:rsidRPr="000D7F92" w:rsidRDefault="00B94035">
      <w:pPr>
        <w:spacing w:before="1"/>
        <w:rPr>
          <w:rFonts w:ascii="Times New Roman" w:eastAsia="Times New Roman" w:hAnsi="Times New Roman" w:cs="Times New Roman"/>
          <w:sz w:val="24"/>
          <w:szCs w:val="24"/>
        </w:rPr>
      </w:pPr>
    </w:p>
    <w:p w:rsidR="00B94035" w:rsidRPr="000D7F92" w:rsidRDefault="007B027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502F69" w:rsidRDefault="00502F69">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Default="00B94035">
      <w:pPr>
        <w:spacing w:before="4"/>
        <w:rPr>
          <w:rFonts w:ascii="Times New Roman" w:eastAsia="Times New Roman" w:hAnsi="Times New Roman" w:cs="Times New Roman"/>
          <w:sz w:val="24"/>
          <w:szCs w:val="24"/>
        </w:rPr>
      </w:pPr>
    </w:p>
    <w:p w:rsidR="00E83889" w:rsidRPr="00DE1A16" w:rsidRDefault="00E83889" w:rsidP="00E83889">
      <w:pPr>
        <w:tabs>
          <w:tab w:val="left" w:pos="851"/>
        </w:tabs>
        <w:ind w:right="241"/>
        <w:jc w:val="both"/>
        <w:rPr>
          <w:rFonts w:ascii="Times New Roman" w:eastAsia="Times New Roman" w:hAnsi="Times New Roman" w:cs="Times New Roman"/>
          <w:sz w:val="24"/>
          <w:szCs w:val="24"/>
        </w:rPr>
      </w:pPr>
      <w:r>
        <w:rPr>
          <w:rFonts w:ascii="Times New Roman" w:hAnsi="Times New Roman" w:cs="Times New Roman"/>
          <w:sz w:val="24"/>
          <w:szCs w:val="24"/>
        </w:rPr>
        <w:t xml:space="preserve"> Nabavka usluge revizije projekata;</w:t>
      </w:r>
    </w:p>
    <w:p w:rsidR="00E83889" w:rsidRPr="00DE1A16" w:rsidRDefault="00E83889" w:rsidP="00E83889">
      <w:pPr>
        <w:pStyle w:val="ListParagraph"/>
        <w:numPr>
          <w:ilvl w:val="0"/>
          <w:numId w:val="38"/>
        </w:numPr>
        <w:tabs>
          <w:tab w:val="left" w:pos="851"/>
        </w:tabs>
        <w:ind w:left="284" w:right="241"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Glavnog projekta izgradnje </w:t>
      </w:r>
      <w:r w:rsidR="008F7C97">
        <w:rPr>
          <w:rFonts w:ascii="Times New Roman" w:eastAsia="Calibri" w:hAnsi="Times New Roman" w:cs="Times New Roman"/>
          <w:sz w:val="24"/>
          <w:szCs w:val="24"/>
        </w:rPr>
        <w:t>P</w:t>
      </w:r>
      <w:r>
        <w:rPr>
          <w:rFonts w:ascii="Times New Roman" w:eastAsia="Calibri" w:hAnsi="Times New Roman" w:cs="Times New Roman"/>
          <w:sz w:val="24"/>
          <w:szCs w:val="24"/>
        </w:rPr>
        <w:t>rvomanjske ulice,</w:t>
      </w:r>
    </w:p>
    <w:p w:rsidR="00E83889" w:rsidRPr="00DE1A16" w:rsidRDefault="00E83889" w:rsidP="00E83889">
      <w:pPr>
        <w:pStyle w:val="ListParagraph"/>
        <w:numPr>
          <w:ilvl w:val="0"/>
          <w:numId w:val="38"/>
        </w:numPr>
        <w:tabs>
          <w:tab w:val="left" w:pos="851"/>
        </w:tabs>
        <w:ind w:left="284" w:right="241"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Glavnog projekta izgradnje dijela ulice uz potok Slatava u Buljarica</w:t>
      </w:r>
    </w:p>
    <w:p w:rsidR="00E83889" w:rsidRPr="00DE1A16" w:rsidRDefault="00E83889" w:rsidP="00E83889">
      <w:pPr>
        <w:pStyle w:val="ListParagraph"/>
        <w:numPr>
          <w:ilvl w:val="0"/>
          <w:numId w:val="38"/>
        </w:numPr>
        <w:tabs>
          <w:tab w:val="left" w:pos="851"/>
        </w:tabs>
        <w:ind w:left="284" w:right="241"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Glavnog projekta izgradnje ulice S -13,</w:t>
      </w:r>
    </w:p>
    <w:p w:rsidR="00E83889" w:rsidRPr="00DE1A16" w:rsidRDefault="00E83889" w:rsidP="00E83889">
      <w:pPr>
        <w:pStyle w:val="ListParagraph"/>
        <w:numPr>
          <w:ilvl w:val="0"/>
          <w:numId w:val="38"/>
        </w:numPr>
        <w:tabs>
          <w:tab w:val="left" w:pos="851"/>
        </w:tabs>
        <w:ind w:left="284" w:right="241"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Glavnog projekta rekonstrukcije ulice “Gospoština”, Primorski bataljon,</w:t>
      </w:r>
      <w:r w:rsidRPr="00DE1A16">
        <w:rPr>
          <w:rFonts w:ascii="Times New Roman" w:eastAsia="Calibri" w:hAnsi="Times New Roman" w:cs="Times New Roman"/>
          <w:sz w:val="24"/>
          <w:szCs w:val="24"/>
        </w:rPr>
        <w:t xml:space="preserve"> </w:t>
      </w:r>
    </w:p>
    <w:p w:rsidR="00E83889" w:rsidRPr="00DE1A16" w:rsidRDefault="00E83889" w:rsidP="00E83889">
      <w:pPr>
        <w:pStyle w:val="ListParagraph"/>
        <w:numPr>
          <w:ilvl w:val="0"/>
          <w:numId w:val="38"/>
        </w:numPr>
        <w:tabs>
          <w:tab w:val="left" w:pos="851"/>
        </w:tabs>
        <w:ind w:left="284" w:right="241"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Glavnog projekta rekonstrukcije  ulica XIX I XX u Petrovcu.</w:t>
      </w:r>
    </w:p>
    <w:p w:rsidR="002C4B8A" w:rsidRDefault="002C4B8A" w:rsidP="00517027">
      <w:pPr>
        <w:widowControl/>
        <w:ind w:left="123"/>
        <w:jc w:val="both"/>
        <w:rPr>
          <w:rFonts w:ascii="Times New Roman" w:hAnsi="Times New Roman" w:cs="Times New Roman"/>
          <w:bCs/>
          <w:color w:val="000000"/>
          <w:sz w:val="24"/>
          <w:szCs w:val="24"/>
        </w:rPr>
      </w:pPr>
    </w:p>
    <w:p w:rsidR="00B717BC" w:rsidRPr="00504E38" w:rsidRDefault="00B717BC" w:rsidP="009731DB">
      <w:pPr>
        <w:widowControl/>
        <w:ind w:left="284"/>
        <w:jc w:val="both"/>
        <w:rPr>
          <w:rFonts w:ascii="Times New Roman" w:eastAsia="Calibri" w:hAnsi="Times New Roman" w:cs="Times New Roman"/>
          <w:bCs/>
          <w:color w:val="000000"/>
          <w:sz w:val="24"/>
          <w:szCs w:val="24"/>
        </w:rPr>
      </w:pPr>
      <w:r w:rsidRPr="00504E38">
        <w:rPr>
          <w:rFonts w:ascii="Times New Roman" w:hAnsi="Times New Roman" w:cs="Times New Roman"/>
          <w:bCs/>
          <w:color w:val="000000"/>
          <w:sz w:val="24"/>
          <w:szCs w:val="24"/>
        </w:rPr>
        <w:t xml:space="preserve">    </w:t>
      </w:r>
      <w:r w:rsidRPr="00504E38">
        <w:rPr>
          <w:rFonts w:ascii="Times New Roman" w:eastAsia="Calibri" w:hAnsi="Times New Roman" w:cs="Times New Roman"/>
          <w:bCs/>
          <w:color w:val="000000"/>
          <w:sz w:val="24"/>
          <w:szCs w:val="24"/>
        </w:rPr>
        <w:t>CPV – Jedinstveni rječnik javnih nabavki</w:t>
      </w:r>
    </w:p>
    <w:p w:rsidR="00B94035" w:rsidRDefault="009731DB" w:rsidP="00E83889">
      <w:pPr>
        <w:spacing w:line="200" w:lineRule="atLeast"/>
        <w:ind w:left="113"/>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E83889" w:rsidRPr="00A93252">
        <w:rPr>
          <w:rFonts w:ascii="Times New Roman" w:eastAsia="Times New Roman" w:hAnsi="Times New Roman" w:cs="Times New Roman"/>
          <w:sz w:val="24"/>
          <w:szCs w:val="24"/>
        </w:rPr>
        <w:t>79212300-6 Usluge obavezne revizije</w:t>
      </w:r>
    </w:p>
    <w:p w:rsidR="00E83889" w:rsidRPr="000D7F92" w:rsidRDefault="00E83889" w:rsidP="00E83889">
      <w:pPr>
        <w:spacing w:line="200" w:lineRule="atLeast"/>
        <w:ind w:left="113"/>
        <w:rPr>
          <w:rFonts w:ascii="Times New Roman" w:eastAsia="Times New Roman" w:hAnsi="Times New Roman" w:cs="Times New Roman"/>
          <w:sz w:val="24"/>
          <w:szCs w:val="24"/>
        </w:rPr>
      </w:pPr>
    </w:p>
    <w:p w:rsidR="00B94035" w:rsidRPr="000D7F92" w:rsidRDefault="007B027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position-horizontal-relative:char;mso-position-vertical-relative:line" fillcolor="#d9d9d9" strokeweight=".20464mm">
            <v:textbox style="mso-next-textbox:#_x0000_s1195" inset="0,0,0,0">
              <w:txbxContent>
                <w:p w:rsidR="00502F69" w:rsidRDefault="00502F69">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0D7F92" w:rsidRDefault="00B94035">
      <w:pPr>
        <w:spacing w:before="8"/>
        <w:rPr>
          <w:rFonts w:ascii="Times New Roman" w:eastAsia="Times New Roman" w:hAnsi="Times New Roman" w:cs="Times New Roman"/>
          <w:sz w:val="24"/>
          <w:szCs w:val="24"/>
        </w:rPr>
      </w:pPr>
    </w:p>
    <w:p w:rsidR="00B94035" w:rsidRDefault="000E4783">
      <w:pPr>
        <w:pStyle w:val="BodyText"/>
        <w:tabs>
          <w:tab w:val="left" w:pos="6961"/>
        </w:tabs>
        <w:spacing w:before="69"/>
        <w:ind w:left="236"/>
        <w:rPr>
          <w:rFonts w:cs="Times New Roman"/>
        </w:rPr>
      </w:pPr>
      <w:r w:rsidRPr="000D7F92">
        <w:rPr>
          <w:rFonts w:cs="Times New Roman"/>
          <w:spacing w:val="-1"/>
        </w:rPr>
        <w:t>Procijenjena</w:t>
      </w:r>
      <w:r w:rsidRPr="000D7F92">
        <w:rPr>
          <w:rFonts w:cs="Times New Roman"/>
          <w:spacing w:val="-2"/>
        </w:rPr>
        <w:t xml:space="preserve"> </w:t>
      </w:r>
      <w:r w:rsidRPr="000D7F92">
        <w:rPr>
          <w:rFonts w:cs="Times New Roman"/>
          <w:spacing w:val="-1"/>
        </w:rPr>
        <w:t>vrijednost</w:t>
      </w:r>
      <w:r w:rsidRPr="000D7F92">
        <w:rPr>
          <w:rFonts w:cs="Times New Roman"/>
        </w:rPr>
        <w:t xml:space="preserve"> nabavke</w:t>
      </w:r>
      <w:r w:rsidRPr="000D7F92">
        <w:rPr>
          <w:rFonts w:cs="Times New Roman"/>
          <w:spacing w:val="-1"/>
        </w:rPr>
        <w:t xml:space="preserve"> </w:t>
      </w:r>
      <w:r w:rsidRPr="000D7F92">
        <w:rPr>
          <w:rFonts w:cs="Times New Roman"/>
        </w:rPr>
        <w:t>sa</w:t>
      </w:r>
      <w:r w:rsidRPr="000D7F92">
        <w:rPr>
          <w:rFonts w:cs="Times New Roman"/>
          <w:spacing w:val="-1"/>
        </w:rPr>
        <w:t xml:space="preserve"> </w:t>
      </w:r>
      <w:r w:rsidRPr="000D7F92">
        <w:rPr>
          <w:rFonts w:cs="Times New Roman"/>
        </w:rPr>
        <w:t>uračunatim PDV-om</w:t>
      </w:r>
      <w:r w:rsidR="00B717BC">
        <w:rPr>
          <w:rFonts w:cs="Times New Roman"/>
        </w:rPr>
        <w:t xml:space="preserve">  </w:t>
      </w:r>
      <w:r w:rsidR="00E83889">
        <w:rPr>
          <w:rFonts w:cs="Times New Roman"/>
        </w:rPr>
        <w:t>13 5</w:t>
      </w:r>
      <w:r w:rsidR="00B717BC">
        <w:rPr>
          <w:rFonts w:cs="Times New Roman"/>
        </w:rPr>
        <w:t xml:space="preserve">00 </w:t>
      </w:r>
      <w:r w:rsidRPr="000D7F92">
        <w:rPr>
          <w:rFonts w:cs="Times New Roman"/>
        </w:rPr>
        <w:t>€</w:t>
      </w:r>
      <w:r w:rsidR="00B717BC">
        <w:rPr>
          <w:rFonts w:cs="Times New Roman"/>
        </w:rPr>
        <w:t>.</w:t>
      </w:r>
    </w:p>
    <w:p w:rsidR="00B94035" w:rsidRDefault="00B94035">
      <w:pPr>
        <w:spacing w:before="1"/>
        <w:rPr>
          <w:rFonts w:ascii="Times New Roman" w:eastAsia="Times New Roman" w:hAnsi="Times New Roman" w:cs="Times New Roman"/>
          <w:sz w:val="24"/>
          <w:szCs w:val="24"/>
        </w:rPr>
      </w:pPr>
    </w:p>
    <w:p w:rsidR="00DB5847" w:rsidRPr="000D7F92" w:rsidRDefault="00DB5847">
      <w:pPr>
        <w:spacing w:before="1"/>
        <w:rPr>
          <w:rFonts w:ascii="Times New Roman" w:eastAsia="Times New Roman" w:hAnsi="Times New Roman" w:cs="Times New Roman"/>
          <w:sz w:val="24"/>
          <w:szCs w:val="24"/>
        </w:rPr>
      </w:pPr>
    </w:p>
    <w:p w:rsidR="00B94035" w:rsidRPr="000D7F92" w:rsidRDefault="007B027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position-horizontal-relative:char;mso-position-vertical-relative:line" fillcolor="#d9d9d9" strokeweight=".20464mm">
            <v:textbox style="mso-next-textbox:#_x0000_s1194" inset="0,0,0,0">
              <w:txbxContent>
                <w:p w:rsidR="00502F69" w:rsidRDefault="00502F69">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Default="00B94035">
      <w:pPr>
        <w:spacing w:before="4"/>
        <w:rPr>
          <w:rFonts w:ascii="Times New Roman" w:eastAsia="Times New Roman" w:hAnsi="Times New Roman" w:cs="Times New Roman"/>
          <w:sz w:val="24"/>
          <w:szCs w:val="24"/>
        </w:rPr>
      </w:pPr>
    </w:p>
    <w:p w:rsidR="00B717BC" w:rsidRDefault="00B717BC">
      <w:pPr>
        <w:spacing w:befor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156" w:type="dxa"/>
        <w:tblInd w:w="2" w:type="dxa"/>
        <w:tblCellMar>
          <w:left w:w="70" w:type="dxa"/>
          <w:right w:w="70" w:type="dxa"/>
        </w:tblCellMar>
        <w:tblLook w:val="00A0"/>
      </w:tblPr>
      <w:tblGrid>
        <w:gridCol w:w="807"/>
        <w:gridCol w:w="2805"/>
        <w:gridCol w:w="3542"/>
        <w:gridCol w:w="994"/>
        <w:gridCol w:w="1008"/>
      </w:tblGrid>
      <w:tr w:rsidR="00B717BC" w:rsidRPr="00FA2239" w:rsidTr="00401F7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eastAsia="sr-Latn-CS"/>
              </w:rPr>
              <w:t>R.B.</w:t>
            </w:r>
          </w:p>
        </w:tc>
        <w:tc>
          <w:tcPr>
            <w:tcW w:w="2805" w:type="dxa"/>
            <w:tcBorders>
              <w:top w:val="single" w:sz="8" w:space="0" w:color="auto"/>
              <w:left w:val="nil"/>
              <w:bottom w:val="single" w:sz="8" w:space="0" w:color="auto"/>
              <w:right w:val="single" w:sz="4"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 xml:space="preserve">Opis predmeta nabavke, </w:t>
            </w:r>
          </w:p>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odnosno dijela predmeta nabavke</w:t>
            </w:r>
          </w:p>
        </w:tc>
        <w:tc>
          <w:tcPr>
            <w:tcW w:w="3542" w:type="dxa"/>
            <w:tcBorders>
              <w:top w:val="single" w:sz="4" w:space="0" w:color="auto"/>
              <w:left w:val="single" w:sz="4" w:space="0" w:color="auto"/>
              <w:bottom w:val="single" w:sz="4" w:space="0" w:color="auto"/>
              <w:right w:val="single" w:sz="4"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 xml:space="preserve">Količina </w:t>
            </w:r>
          </w:p>
        </w:tc>
      </w:tr>
      <w:tr w:rsidR="00B717BC" w:rsidRPr="00590E15" w:rsidTr="00401F71">
        <w:trPr>
          <w:trHeight w:val="350"/>
        </w:trPr>
        <w:tc>
          <w:tcPr>
            <w:tcW w:w="807" w:type="dxa"/>
            <w:tcBorders>
              <w:top w:val="nil"/>
              <w:left w:val="single" w:sz="8" w:space="0" w:color="auto"/>
              <w:bottom w:val="single" w:sz="8" w:space="0" w:color="auto"/>
              <w:right w:val="single" w:sz="8" w:space="0" w:color="auto"/>
            </w:tcBorders>
            <w:vAlign w:val="center"/>
          </w:tcPr>
          <w:p w:rsidR="00B717BC" w:rsidRPr="00277D71" w:rsidRDefault="00B717BC" w:rsidP="004463CA">
            <w:pPr>
              <w:jc w:val="center"/>
              <w:rPr>
                <w:rFonts w:ascii="Times New Roman" w:eastAsia="Calibri" w:hAnsi="Times New Roman" w:cs="Times New Roman"/>
                <w:color w:val="000000"/>
                <w:sz w:val="24"/>
                <w:szCs w:val="24"/>
                <w:lang w:val="sr-Latn-CS" w:eastAsia="sr-Latn-CS"/>
              </w:rPr>
            </w:pPr>
            <w:r w:rsidRPr="00277D71">
              <w:rPr>
                <w:rFonts w:ascii="Times New Roman" w:eastAsia="Calibri" w:hAnsi="Times New Roman" w:cs="Times New Roman"/>
                <w:color w:val="000000"/>
                <w:sz w:val="24"/>
                <w:szCs w:val="24"/>
                <w:lang w:val="sr-Cyrl-CS" w:eastAsia="sr-Latn-CS"/>
              </w:rPr>
              <w:t>1</w:t>
            </w:r>
          </w:p>
        </w:tc>
        <w:tc>
          <w:tcPr>
            <w:tcW w:w="2805" w:type="dxa"/>
            <w:tcBorders>
              <w:top w:val="nil"/>
              <w:left w:val="nil"/>
              <w:bottom w:val="single" w:sz="8" w:space="0" w:color="auto"/>
              <w:right w:val="single" w:sz="4" w:space="0" w:color="auto"/>
            </w:tcBorders>
          </w:tcPr>
          <w:p w:rsidR="00B717BC" w:rsidRPr="00277D71" w:rsidRDefault="00E83889" w:rsidP="00374405">
            <w:pPr>
              <w:widowControl/>
              <w:ind w:left="284"/>
              <w:jc w:val="both"/>
              <w:rPr>
                <w:rFonts w:ascii="Times New Roman" w:hAnsi="Times New Roman" w:cs="Times New Roman"/>
              </w:rPr>
            </w:pPr>
            <w:r>
              <w:rPr>
                <w:rFonts w:ascii="Times New Roman" w:hAnsi="Times New Roman" w:cs="Times New Roman"/>
                <w:sz w:val="24"/>
                <w:szCs w:val="24"/>
              </w:rPr>
              <w:t xml:space="preserve">Revizija </w:t>
            </w:r>
            <w:r>
              <w:rPr>
                <w:rFonts w:ascii="Times New Roman" w:eastAsia="Calibri" w:hAnsi="Times New Roman" w:cs="Times New Roman"/>
                <w:sz w:val="24"/>
                <w:szCs w:val="24"/>
              </w:rPr>
              <w:t xml:space="preserve">Glavnog projekta izgradnje </w:t>
            </w:r>
            <w:r w:rsidR="00374405">
              <w:rPr>
                <w:rFonts w:ascii="Times New Roman" w:eastAsia="Calibri" w:hAnsi="Times New Roman" w:cs="Times New Roman"/>
                <w:sz w:val="24"/>
                <w:szCs w:val="24"/>
              </w:rPr>
              <w:t>P</w:t>
            </w:r>
            <w:r>
              <w:rPr>
                <w:rFonts w:ascii="Times New Roman" w:eastAsia="Calibri" w:hAnsi="Times New Roman" w:cs="Times New Roman"/>
                <w:sz w:val="24"/>
                <w:szCs w:val="24"/>
              </w:rPr>
              <w:t>rvomanjske ulice</w:t>
            </w:r>
          </w:p>
        </w:tc>
        <w:tc>
          <w:tcPr>
            <w:tcW w:w="3542" w:type="dxa"/>
            <w:tcBorders>
              <w:top w:val="single" w:sz="4" w:space="0" w:color="auto"/>
              <w:left w:val="single" w:sz="4" w:space="0" w:color="auto"/>
              <w:bottom w:val="single" w:sz="4" w:space="0" w:color="auto"/>
              <w:right w:val="single" w:sz="4" w:space="0" w:color="auto"/>
            </w:tcBorders>
          </w:tcPr>
          <w:p w:rsidR="00B717BC" w:rsidRPr="00401F71" w:rsidRDefault="00152F66" w:rsidP="002C4B8A">
            <w:pPr>
              <w:pStyle w:val="NoSpacing"/>
              <w:rPr>
                <w:rFonts w:ascii="Times New Roman" w:hAnsi="Times New Roman" w:cs="Times New Roman"/>
              </w:rPr>
            </w:pPr>
            <w:r>
              <w:rPr>
                <w:rFonts w:ascii="Times New Roman" w:hAnsi="Times New Roman" w:cs="Times New Roman"/>
                <w:color w:val="000000"/>
                <w:lang w:val="sr-Latn-CS" w:eastAsia="sr-Latn-CS"/>
              </w:rPr>
              <w:t>Određeno projektnim zadatkum i UTU uslovima</w:t>
            </w:r>
          </w:p>
        </w:tc>
        <w:tc>
          <w:tcPr>
            <w:tcW w:w="994" w:type="dxa"/>
            <w:tcBorders>
              <w:top w:val="single" w:sz="4" w:space="0" w:color="auto"/>
              <w:left w:val="single" w:sz="4" w:space="0" w:color="auto"/>
              <w:bottom w:val="single" w:sz="4" w:space="0" w:color="auto"/>
              <w:right w:val="single" w:sz="4" w:space="0" w:color="auto"/>
            </w:tcBorders>
          </w:tcPr>
          <w:p w:rsidR="00B717BC" w:rsidRPr="00401F71" w:rsidRDefault="00277D71" w:rsidP="004463CA">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B717BC" w:rsidRPr="00277D71" w:rsidRDefault="00277D71" w:rsidP="004463CA">
            <w:pPr>
              <w:pStyle w:val="NoSpacing"/>
              <w:jc w:val="both"/>
              <w:rPr>
                <w:rFonts w:ascii="Times New Roman" w:hAnsi="Times New Roman" w:cs="Times New Roman"/>
              </w:rPr>
            </w:pPr>
            <w:r w:rsidRPr="00277D71">
              <w:rPr>
                <w:rFonts w:ascii="Times New Roman" w:hAnsi="Times New Roman" w:cs="Times New Roman"/>
              </w:rPr>
              <w:t>1</w:t>
            </w:r>
          </w:p>
        </w:tc>
      </w:tr>
      <w:tr w:rsidR="00E83889" w:rsidRPr="00277D71" w:rsidTr="00E83889">
        <w:trPr>
          <w:trHeight w:val="350"/>
        </w:trPr>
        <w:tc>
          <w:tcPr>
            <w:tcW w:w="807" w:type="dxa"/>
            <w:tcBorders>
              <w:top w:val="nil"/>
              <w:left w:val="single" w:sz="8" w:space="0" w:color="auto"/>
              <w:bottom w:val="single" w:sz="8" w:space="0" w:color="auto"/>
              <w:right w:val="single" w:sz="8" w:space="0" w:color="auto"/>
            </w:tcBorders>
            <w:vAlign w:val="center"/>
          </w:tcPr>
          <w:p w:rsidR="00E83889" w:rsidRPr="00E83889" w:rsidRDefault="00E83889" w:rsidP="00E83889">
            <w:pPr>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2805" w:type="dxa"/>
            <w:tcBorders>
              <w:top w:val="nil"/>
              <w:left w:val="nil"/>
              <w:bottom w:val="single" w:sz="8" w:space="0" w:color="auto"/>
              <w:right w:val="single" w:sz="4" w:space="0" w:color="auto"/>
            </w:tcBorders>
          </w:tcPr>
          <w:p w:rsidR="00E83889" w:rsidRPr="00E83889" w:rsidRDefault="00E83889" w:rsidP="00E83889">
            <w:pPr>
              <w:pStyle w:val="ListParagraph"/>
              <w:widowControl/>
              <w:tabs>
                <w:tab w:val="left" w:pos="851"/>
              </w:tabs>
              <w:ind w:left="284" w:right="241"/>
              <w:jc w:val="both"/>
              <w:rPr>
                <w:rFonts w:ascii="Times New Roman" w:hAnsi="Times New Roman" w:cs="Times New Roman"/>
                <w:sz w:val="24"/>
                <w:szCs w:val="24"/>
              </w:rPr>
            </w:pPr>
            <w:r w:rsidRPr="00E83889">
              <w:rPr>
                <w:rFonts w:ascii="Times New Roman" w:hAnsi="Times New Roman" w:cs="Times New Roman"/>
                <w:sz w:val="24"/>
                <w:szCs w:val="24"/>
              </w:rPr>
              <w:t xml:space="preserve">Revizija </w:t>
            </w:r>
            <w:r w:rsidRPr="00E83889">
              <w:rPr>
                <w:rFonts w:ascii="Times New Roman" w:eastAsia="Calibri" w:hAnsi="Times New Roman" w:cs="Times New Roman"/>
                <w:sz w:val="24"/>
                <w:szCs w:val="24"/>
              </w:rPr>
              <w:t>Glavnog projekta izgradnje dijela ulice uz potok Slatava u  Buljarica</w:t>
            </w:r>
          </w:p>
        </w:tc>
        <w:tc>
          <w:tcPr>
            <w:tcW w:w="3542" w:type="dxa"/>
            <w:tcBorders>
              <w:top w:val="single" w:sz="4" w:space="0" w:color="auto"/>
              <w:left w:val="single" w:sz="4" w:space="0" w:color="auto"/>
              <w:bottom w:val="single" w:sz="4" w:space="0" w:color="auto"/>
              <w:right w:val="single" w:sz="4" w:space="0" w:color="auto"/>
            </w:tcBorders>
          </w:tcPr>
          <w:p w:rsidR="00E83889" w:rsidRPr="00401F71" w:rsidRDefault="00152F66" w:rsidP="00E83889">
            <w:pPr>
              <w:pStyle w:val="NoSpacing"/>
              <w:rPr>
                <w:rFonts w:ascii="Times New Roman" w:hAnsi="Times New Roman" w:cs="Times New Roman"/>
              </w:rPr>
            </w:pPr>
            <w:r>
              <w:rPr>
                <w:rFonts w:ascii="Times New Roman" w:hAnsi="Times New Roman" w:cs="Times New Roman"/>
                <w:color w:val="000000"/>
                <w:lang w:val="sr-Latn-CS" w:eastAsia="sr-Latn-CS"/>
              </w:rPr>
              <w:t>Određeno projektnim zadatkum i UTU uslovima</w:t>
            </w:r>
          </w:p>
        </w:tc>
        <w:tc>
          <w:tcPr>
            <w:tcW w:w="994" w:type="dxa"/>
            <w:tcBorders>
              <w:top w:val="single" w:sz="4" w:space="0" w:color="auto"/>
              <w:left w:val="single" w:sz="4" w:space="0" w:color="auto"/>
              <w:bottom w:val="single" w:sz="4" w:space="0" w:color="auto"/>
              <w:right w:val="single" w:sz="4" w:space="0" w:color="auto"/>
            </w:tcBorders>
          </w:tcPr>
          <w:p w:rsidR="00E83889" w:rsidRPr="00401F71" w:rsidRDefault="00E83889" w:rsidP="00E83889">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E83889" w:rsidRPr="00277D71" w:rsidRDefault="00E83889" w:rsidP="00E83889">
            <w:pPr>
              <w:pStyle w:val="NoSpacing"/>
              <w:jc w:val="both"/>
              <w:rPr>
                <w:rFonts w:ascii="Times New Roman" w:hAnsi="Times New Roman" w:cs="Times New Roman"/>
              </w:rPr>
            </w:pPr>
            <w:r w:rsidRPr="00277D71">
              <w:rPr>
                <w:rFonts w:ascii="Times New Roman" w:hAnsi="Times New Roman" w:cs="Times New Roman"/>
              </w:rPr>
              <w:t>1</w:t>
            </w:r>
          </w:p>
        </w:tc>
      </w:tr>
      <w:tr w:rsidR="00E83889" w:rsidRPr="00277D71" w:rsidTr="00E83889">
        <w:trPr>
          <w:trHeight w:val="350"/>
        </w:trPr>
        <w:tc>
          <w:tcPr>
            <w:tcW w:w="807" w:type="dxa"/>
            <w:tcBorders>
              <w:top w:val="nil"/>
              <w:left w:val="single" w:sz="8" w:space="0" w:color="auto"/>
              <w:bottom w:val="single" w:sz="8" w:space="0" w:color="auto"/>
              <w:right w:val="single" w:sz="8" w:space="0" w:color="auto"/>
            </w:tcBorders>
            <w:vAlign w:val="center"/>
          </w:tcPr>
          <w:p w:rsidR="00E83889" w:rsidRPr="00E83889" w:rsidRDefault="00E83889" w:rsidP="00E83889">
            <w:pPr>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p>
        </w:tc>
        <w:tc>
          <w:tcPr>
            <w:tcW w:w="2805" w:type="dxa"/>
            <w:tcBorders>
              <w:top w:val="nil"/>
              <w:left w:val="nil"/>
              <w:bottom w:val="single" w:sz="8" w:space="0" w:color="auto"/>
              <w:right w:val="single" w:sz="4" w:space="0" w:color="auto"/>
            </w:tcBorders>
          </w:tcPr>
          <w:p w:rsidR="00E83889" w:rsidRPr="00E83889" w:rsidRDefault="00E83889" w:rsidP="00E83889">
            <w:pPr>
              <w:widowControl/>
              <w:ind w:left="284"/>
              <w:jc w:val="both"/>
              <w:rPr>
                <w:rFonts w:ascii="Times New Roman" w:hAnsi="Times New Roman" w:cs="Times New Roman"/>
                <w:sz w:val="24"/>
                <w:szCs w:val="24"/>
              </w:rPr>
            </w:pPr>
            <w:r>
              <w:rPr>
                <w:rFonts w:ascii="Times New Roman" w:hAnsi="Times New Roman" w:cs="Times New Roman"/>
                <w:sz w:val="24"/>
                <w:szCs w:val="24"/>
              </w:rPr>
              <w:t xml:space="preserve">Revizija </w:t>
            </w:r>
            <w:r>
              <w:rPr>
                <w:rFonts w:ascii="Times New Roman" w:eastAsia="Calibri" w:hAnsi="Times New Roman" w:cs="Times New Roman"/>
                <w:sz w:val="24"/>
                <w:szCs w:val="24"/>
              </w:rPr>
              <w:t>Glavnog projekta izgradnje ulice S -13</w:t>
            </w:r>
          </w:p>
        </w:tc>
        <w:tc>
          <w:tcPr>
            <w:tcW w:w="3542" w:type="dxa"/>
            <w:tcBorders>
              <w:top w:val="single" w:sz="4" w:space="0" w:color="auto"/>
              <w:left w:val="single" w:sz="4" w:space="0" w:color="auto"/>
              <w:bottom w:val="single" w:sz="4" w:space="0" w:color="auto"/>
              <w:right w:val="single" w:sz="4" w:space="0" w:color="auto"/>
            </w:tcBorders>
          </w:tcPr>
          <w:p w:rsidR="00E83889" w:rsidRPr="00401F71" w:rsidRDefault="00152F66" w:rsidP="00E83889">
            <w:pPr>
              <w:pStyle w:val="NoSpacing"/>
              <w:rPr>
                <w:rFonts w:ascii="Times New Roman" w:hAnsi="Times New Roman" w:cs="Times New Roman"/>
              </w:rPr>
            </w:pPr>
            <w:r>
              <w:rPr>
                <w:rFonts w:ascii="Times New Roman" w:hAnsi="Times New Roman" w:cs="Times New Roman"/>
                <w:color w:val="000000"/>
                <w:lang w:val="sr-Latn-CS" w:eastAsia="sr-Latn-CS"/>
              </w:rPr>
              <w:t>Određeno projektnim zadatkum i UTU uslovima</w:t>
            </w:r>
          </w:p>
        </w:tc>
        <w:tc>
          <w:tcPr>
            <w:tcW w:w="994" w:type="dxa"/>
            <w:tcBorders>
              <w:top w:val="single" w:sz="4" w:space="0" w:color="auto"/>
              <w:left w:val="single" w:sz="4" w:space="0" w:color="auto"/>
              <w:bottom w:val="single" w:sz="4" w:space="0" w:color="auto"/>
              <w:right w:val="single" w:sz="4" w:space="0" w:color="auto"/>
            </w:tcBorders>
          </w:tcPr>
          <w:p w:rsidR="00E83889" w:rsidRPr="00401F71" w:rsidRDefault="00E83889" w:rsidP="00E83889">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E83889" w:rsidRPr="00277D71" w:rsidRDefault="00E83889" w:rsidP="00E83889">
            <w:pPr>
              <w:pStyle w:val="NoSpacing"/>
              <w:jc w:val="both"/>
              <w:rPr>
                <w:rFonts w:ascii="Times New Roman" w:hAnsi="Times New Roman" w:cs="Times New Roman"/>
              </w:rPr>
            </w:pPr>
            <w:r w:rsidRPr="00277D71">
              <w:rPr>
                <w:rFonts w:ascii="Times New Roman" w:hAnsi="Times New Roman" w:cs="Times New Roman"/>
              </w:rPr>
              <w:t>1</w:t>
            </w:r>
          </w:p>
        </w:tc>
      </w:tr>
      <w:tr w:rsidR="00E83889" w:rsidRPr="00277D71" w:rsidTr="00E83889">
        <w:trPr>
          <w:trHeight w:val="350"/>
        </w:trPr>
        <w:tc>
          <w:tcPr>
            <w:tcW w:w="807" w:type="dxa"/>
            <w:tcBorders>
              <w:top w:val="nil"/>
              <w:left w:val="single" w:sz="8" w:space="0" w:color="auto"/>
              <w:bottom w:val="single" w:sz="8" w:space="0" w:color="auto"/>
              <w:right w:val="single" w:sz="8" w:space="0" w:color="auto"/>
            </w:tcBorders>
            <w:vAlign w:val="center"/>
          </w:tcPr>
          <w:p w:rsidR="00E83889" w:rsidRPr="00E83889" w:rsidRDefault="00E83889" w:rsidP="00E83889">
            <w:pPr>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p>
        </w:tc>
        <w:tc>
          <w:tcPr>
            <w:tcW w:w="2805" w:type="dxa"/>
            <w:tcBorders>
              <w:top w:val="nil"/>
              <w:left w:val="nil"/>
              <w:bottom w:val="single" w:sz="8" w:space="0" w:color="auto"/>
              <w:right w:val="single" w:sz="4" w:space="0" w:color="auto"/>
            </w:tcBorders>
          </w:tcPr>
          <w:p w:rsidR="00E83889" w:rsidRPr="00E83889" w:rsidRDefault="00E83889" w:rsidP="00E83889">
            <w:pPr>
              <w:widowControl/>
              <w:ind w:left="284"/>
              <w:jc w:val="both"/>
              <w:rPr>
                <w:rFonts w:ascii="Times New Roman" w:hAnsi="Times New Roman" w:cs="Times New Roman"/>
                <w:sz w:val="24"/>
                <w:szCs w:val="24"/>
              </w:rPr>
            </w:pPr>
            <w:r>
              <w:rPr>
                <w:rFonts w:ascii="Times New Roman" w:hAnsi="Times New Roman" w:cs="Times New Roman"/>
                <w:sz w:val="24"/>
                <w:szCs w:val="24"/>
              </w:rPr>
              <w:t xml:space="preserve">Revizija </w:t>
            </w:r>
            <w:r>
              <w:rPr>
                <w:rFonts w:ascii="Times New Roman" w:eastAsia="Calibri" w:hAnsi="Times New Roman" w:cs="Times New Roman"/>
                <w:sz w:val="24"/>
                <w:szCs w:val="24"/>
              </w:rPr>
              <w:t>Glavnog projekta rekonstrukcije ulice “Gospoština”, Primorski bataljon</w:t>
            </w:r>
          </w:p>
        </w:tc>
        <w:tc>
          <w:tcPr>
            <w:tcW w:w="3542" w:type="dxa"/>
            <w:tcBorders>
              <w:top w:val="single" w:sz="4" w:space="0" w:color="auto"/>
              <w:left w:val="single" w:sz="4" w:space="0" w:color="auto"/>
              <w:bottom w:val="single" w:sz="4" w:space="0" w:color="auto"/>
              <w:right w:val="single" w:sz="4" w:space="0" w:color="auto"/>
            </w:tcBorders>
          </w:tcPr>
          <w:p w:rsidR="00E83889" w:rsidRPr="00401F71" w:rsidRDefault="00152F66" w:rsidP="00E83889">
            <w:pPr>
              <w:pStyle w:val="NoSpacing"/>
              <w:rPr>
                <w:rFonts w:ascii="Times New Roman" w:hAnsi="Times New Roman" w:cs="Times New Roman"/>
              </w:rPr>
            </w:pPr>
            <w:r>
              <w:rPr>
                <w:rFonts w:ascii="Times New Roman" w:hAnsi="Times New Roman" w:cs="Times New Roman"/>
                <w:color w:val="000000"/>
                <w:lang w:val="sr-Latn-CS" w:eastAsia="sr-Latn-CS"/>
              </w:rPr>
              <w:t>Određeno projektnim zadatkum i UTU uslovima</w:t>
            </w:r>
          </w:p>
        </w:tc>
        <w:tc>
          <w:tcPr>
            <w:tcW w:w="994" w:type="dxa"/>
            <w:tcBorders>
              <w:top w:val="single" w:sz="4" w:space="0" w:color="auto"/>
              <w:left w:val="single" w:sz="4" w:space="0" w:color="auto"/>
              <w:bottom w:val="single" w:sz="4" w:space="0" w:color="auto"/>
              <w:right w:val="single" w:sz="4" w:space="0" w:color="auto"/>
            </w:tcBorders>
          </w:tcPr>
          <w:p w:rsidR="00E83889" w:rsidRPr="00401F71" w:rsidRDefault="00E83889" w:rsidP="00E83889">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E83889" w:rsidRPr="00277D71" w:rsidRDefault="00E83889" w:rsidP="00E83889">
            <w:pPr>
              <w:pStyle w:val="NoSpacing"/>
              <w:jc w:val="both"/>
              <w:rPr>
                <w:rFonts w:ascii="Times New Roman" w:hAnsi="Times New Roman" w:cs="Times New Roman"/>
              </w:rPr>
            </w:pPr>
            <w:r w:rsidRPr="00277D71">
              <w:rPr>
                <w:rFonts w:ascii="Times New Roman" w:hAnsi="Times New Roman" w:cs="Times New Roman"/>
              </w:rPr>
              <w:t>1</w:t>
            </w:r>
          </w:p>
        </w:tc>
      </w:tr>
      <w:tr w:rsidR="00E83889" w:rsidRPr="00277D71" w:rsidTr="00E83889">
        <w:trPr>
          <w:trHeight w:val="350"/>
        </w:trPr>
        <w:tc>
          <w:tcPr>
            <w:tcW w:w="807" w:type="dxa"/>
            <w:tcBorders>
              <w:top w:val="nil"/>
              <w:left w:val="single" w:sz="8" w:space="0" w:color="auto"/>
              <w:bottom w:val="single" w:sz="8" w:space="0" w:color="auto"/>
              <w:right w:val="single" w:sz="8" w:space="0" w:color="auto"/>
            </w:tcBorders>
            <w:vAlign w:val="center"/>
          </w:tcPr>
          <w:p w:rsidR="00E83889" w:rsidRPr="00E83889" w:rsidRDefault="00E83889" w:rsidP="00E83889">
            <w:pPr>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w:t>
            </w:r>
          </w:p>
        </w:tc>
        <w:tc>
          <w:tcPr>
            <w:tcW w:w="2805" w:type="dxa"/>
            <w:tcBorders>
              <w:top w:val="nil"/>
              <w:left w:val="nil"/>
              <w:bottom w:val="single" w:sz="8" w:space="0" w:color="auto"/>
              <w:right w:val="single" w:sz="4" w:space="0" w:color="auto"/>
            </w:tcBorders>
          </w:tcPr>
          <w:p w:rsidR="00E83889" w:rsidRPr="00E83889" w:rsidRDefault="00E83889" w:rsidP="00E83889">
            <w:pPr>
              <w:widowControl/>
              <w:ind w:left="284"/>
              <w:jc w:val="both"/>
              <w:rPr>
                <w:rFonts w:ascii="Times New Roman" w:hAnsi="Times New Roman" w:cs="Times New Roman"/>
                <w:sz w:val="24"/>
                <w:szCs w:val="24"/>
              </w:rPr>
            </w:pPr>
            <w:r>
              <w:rPr>
                <w:rFonts w:ascii="Times New Roman" w:hAnsi="Times New Roman" w:cs="Times New Roman"/>
                <w:sz w:val="24"/>
                <w:szCs w:val="24"/>
              </w:rPr>
              <w:t xml:space="preserve">Revizija </w:t>
            </w:r>
            <w:r>
              <w:rPr>
                <w:rFonts w:ascii="Times New Roman" w:eastAsia="Calibri" w:hAnsi="Times New Roman" w:cs="Times New Roman"/>
                <w:sz w:val="24"/>
                <w:szCs w:val="24"/>
              </w:rPr>
              <w:t>Glavnog projekta rekonstrukcije  ulica XIX I XX u Petrovcu</w:t>
            </w:r>
          </w:p>
        </w:tc>
        <w:tc>
          <w:tcPr>
            <w:tcW w:w="3542" w:type="dxa"/>
            <w:tcBorders>
              <w:top w:val="single" w:sz="4" w:space="0" w:color="auto"/>
              <w:left w:val="single" w:sz="4" w:space="0" w:color="auto"/>
              <w:bottom w:val="single" w:sz="4" w:space="0" w:color="auto"/>
              <w:right w:val="single" w:sz="4" w:space="0" w:color="auto"/>
            </w:tcBorders>
          </w:tcPr>
          <w:p w:rsidR="00E83889" w:rsidRPr="00401F71" w:rsidRDefault="00152F66" w:rsidP="00E83889">
            <w:pPr>
              <w:pStyle w:val="NoSpacing"/>
              <w:rPr>
                <w:rFonts w:ascii="Times New Roman" w:hAnsi="Times New Roman" w:cs="Times New Roman"/>
              </w:rPr>
            </w:pPr>
            <w:r>
              <w:rPr>
                <w:rFonts w:ascii="Times New Roman" w:hAnsi="Times New Roman" w:cs="Times New Roman"/>
                <w:color w:val="000000"/>
                <w:lang w:val="sr-Latn-CS" w:eastAsia="sr-Latn-CS"/>
              </w:rPr>
              <w:t>Određeno projektnim zadatkum i UTU uslovima</w:t>
            </w:r>
          </w:p>
        </w:tc>
        <w:tc>
          <w:tcPr>
            <w:tcW w:w="994" w:type="dxa"/>
            <w:tcBorders>
              <w:top w:val="single" w:sz="4" w:space="0" w:color="auto"/>
              <w:left w:val="single" w:sz="4" w:space="0" w:color="auto"/>
              <w:bottom w:val="single" w:sz="4" w:space="0" w:color="auto"/>
              <w:right w:val="single" w:sz="4" w:space="0" w:color="auto"/>
            </w:tcBorders>
          </w:tcPr>
          <w:p w:rsidR="00E83889" w:rsidRPr="00401F71" w:rsidRDefault="00E83889" w:rsidP="00E83889">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E83889" w:rsidRPr="00277D71" w:rsidRDefault="00E83889" w:rsidP="00E83889">
            <w:pPr>
              <w:pStyle w:val="NoSpacing"/>
              <w:jc w:val="both"/>
              <w:rPr>
                <w:rFonts w:ascii="Times New Roman" w:hAnsi="Times New Roman" w:cs="Times New Roman"/>
              </w:rPr>
            </w:pPr>
            <w:r w:rsidRPr="00277D71">
              <w:rPr>
                <w:rFonts w:ascii="Times New Roman" w:hAnsi="Times New Roman" w:cs="Times New Roman"/>
              </w:rPr>
              <w:t>1</w:t>
            </w:r>
          </w:p>
        </w:tc>
      </w:tr>
    </w:tbl>
    <w:p w:rsidR="00B717BC" w:rsidRPr="00590E15" w:rsidRDefault="00B717BC" w:rsidP="00B717BC">
      <w:pPr>
        <w:jc w:val="center"/>
        <w:rPr>
          <w:rFonts w:ascii="Times New Roman" w:eastAsia="Calibri" w:hAnsi="Times New Roman" w:cs="Times New Roman"/>
          <w:b/>
          <w:bCs/>
          <w:caps/>
          <w:sz w:val="24"/>
          <w:szCs w:val="24"/>
        </w:rPr>
      </w:pPr>
      <w:r w:rsidRPr="00590E15">
        <w:rPr>
          <w:rFonts w:ascii="Times New Roman" w:eastAsia="Calibri" w:hAnsi="Times New Roman" w:cs="Times New Roman"/>
          <w:b/>
          <w:bCs/>
          <w:caps/>
          <w:sz w:val="24"/>
          <w:szCs w:val="24"/>
        </w:rPr>
        <w:t xml:space="preserve"> </w:t>
      </w:r>
    </w:p>
    <w:p w:rsidR="00401F71" w:rsidRDefault="00401F71" w:rsidP="00277D71">
      <w:pPr>
        <w:jc w:val="center"/>
        <w:rPr>
          <w:rFonts w:ascii="Arial" w:hAnsi="Arial" w:cs="Arial"/>
          <w:b/>
          <w:sz w:val="24"/>
          <w:szCs w:val="24"/>
        </w:rPr>
      </w:pPr>
    </w:p>
    <w:p w:rsidR="00374405" w:rsidRPr="007337E0" w:rsidRDefault="00374405" w:rsidP="00374405">
      <w:pPr>
        <w:rPr>
          <w:rFonts w:ascii="Times New Roman" w:hAnsi="Times New Roman" w:cs="Times New Roman"/>
          <w:b/>
          <w:sz w:val="24"/>
          <w:szCs w:val="24"/>
        </w:rPr>
      </w:pPr>
      <w:r w:rsidRPr="007337E0">
        <w:rPr>
          <w:rFonts w:ascii="Times New Roman" w:hAnsi="Times New Roman" w:cs="Times New Roman"/>
          <w:b/>
          <w:sz w:val="24"/>
          <w:szCs w:val="24"/>
        </w:rPr>
        <w:t>1    PROJEKTNI ZADATAK</w:t>
      </w:r>
    </w:p>
    <w:p w:rsidR="00374405" w:rsidRPr="00731AEC" w:rsidRDefault="00374405" w:rsidP="00374405">
      <w:pPr>
        <w:rPr>
          <w:rFonts w:ascii="Times New Roman" w:hAnsi="Times New Roman" w:cs="Times New Roman"/>
          <w:b/>
          <w:sz w:val="24"/>
          <w:szCs w:val="24"/>
          <w:u w:val="single"/>
        </w:rPr>
      </w:pPr>
      <w:r w:rsidRPr="00731AEC">
        <w:rPr>
          <w:rFonts w:ascii="Times New Roman" w:hAnsi="Times New Roman" w:cs="Times New Roman"/>
          <w:b/>
          <w:sz w:val="24"/>
          <w:szCs w:val="24"/>
          <w:u w:val="single"/>
        </w:rPr>
        <w:t>Predmet: Izrada projektne dokumentacije za izgradnju saobraćajnice – Prvomajska ulica,</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Projektna dokumentacija za izgradnju dijela saobraćajnice –Prvomajska ulica, sa pratećim instalacijama treba da obradi sve grafičke, tekstualne i numeričke podatke koji će omogućiti programsku i pravnu proceduru potrebnu za realizaciju navedene saobraćajnice.</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Projektna dokumentacija treba da bude izradjena u skladu sa planskom dokumentacijom i da da bude cjelovit osnov za raspisivanje tenderske procedure.</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Tehnički podaci:</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ab/>
        <w:t xml:space="preserve">Svi tehnički podaci dati su u urbanističko tehničkim uslovima </w:t>
      </w:r>
      <w:r w:rsidRPr="00731AEC">
        <w:rPr>
          <w:rFonts w:ascii="Times New Roman" w:hAnsi="Times New Roman" w:cs="Times New Roman"/>
          <w:b/>
          <w:sz w:val="24"/>
          <w:szCs w:val="24"/>
        </w:rPr>
        <w:t>br. 06 –061-996/3 od 21. 08. 2017. godine</w:t>
      </w:r>
      <w:r w:rsidRPr="00731AEC">
        <w:rPr>
          <w:rFonts w:ascii="Times New Roman" w:hAnsi="Times New Roman" w:cs="Times New Roman"/>
          <w:sz w:val="24"/>
          <w:szCs w:val="24"/>
        </w:rPr>
        <w:t xml:space="preserve"> izdatih od Sekretarijata za urbanizam i održivi razvoj Opštine Budva.</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ab/>
      </w:r>
      <w:r w:rsidRPr="00731AEC">
        <w:rPr>
          <w:rFonts w:ascii="Times New Roman" w:hAnsi="Times New Roman" w:cs="Times New Roman"/>
          <w:b/>
          <w:sz w:val="24"/>
          <w:szCs w:val="24"/>
        </w:rPr>
        <w:t>Katastarske parcele broj</w:t>
      </w:r>
      <w:r w:rsidRPr="00731AEC">
        <w:rPr>
          <w:rFonts w:ascii="Times New Roman" w:hAnsi="Times New Roman" w:cs="Times New Roman"/>
          <w:sz w:val="24"/>
          <w:szCs w:val="24"/>
        </w:rPr>
        <w:t>: dijelovi 1915, 1916, 1917/1, 1917/2, 1918/1,2,3,1898/1 i druge kat. parcele KO Budva</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b/>
          <w:sz w:val="24"/>
          <w:szCs w:val="24"/>
        </w:rPr>
        <w:lastRenderedPageBreak/>
        <w:t>Namjena planiranog objekta: kolsko – pješačka saobraćajnica</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ab/>
        <w:t>Dužina: cca 200,0 m</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ab/>
        <w:t>Širina kolovoza:  6,0  m</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ab/>
        <w:t>Širina trotoara: 1,5  m</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ab/>
        <w:t>Regulacija – prikazana u grafičkom prilogu plana</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ab/>
        <w:t>Nivelacija –niveletu uskladiti sa postojećim stanjem na terenu</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Neophodno je obezbijediti prilaze svim javnim objektima i površinama u nivou, bez upotrebe stepenika. Visinske razlike između kolovoza i drugih denivelisanih djelova parcela i planiranih objekata savladati izgradnjom rampi poželjnog nagiba do 5%, max do 8,5%, a čija najmanja dozvoljena neto širina na smije biti manja od 1,3 m, čime se omogućava nesmetano kretanje invalidskim kolicima.</w:t>
      </w:r>
    </w:p>
    <w:p w:rsidR="00374405" w:rsidRDefault="00374405" w:rsidP="00374405">
      <w:pPr>
        <w:rPr>
          <w:rFonts w:ascii="Times New Roman" w:hAnsi="Times New Roman" w:cs="Times New Roman"/>
          <w:sz w:val="24"/>
          <w:szCs w:val="24"/>
        </w:rPr>
      </w:pP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Projektna dokumentacija treba da sadrži:</w:t>
      </w:r>
    </w:p>
    <w:p w:rsidR="00374405" w:rsidRPr="00731AEC" w:rsidRDefault="00374405" w:rsidP="00374405">
      <w:pPr>
        <w:rPr>
          <w:rFonts w:ascii="Times New Roman" w:hAnsi="Times New Roman" w:cs="Times New Roman"/>
          <w:sz w:val="24"/>
          <w:szCs w:val="24"/>
        </w:rPr>
      </w:pPr>
    </w:p>
    <w:p w:rsidR="00374405" w:rsidRPr="00731AEC" w:rsidRDefault="00374405" w:rsidP="00374405">
      <w:pPr>
        <w:pStyle w:val="ListParagraph"/>
        <w:widowControl/>
        <w:numPr>
          <w:ilvl w:val="0"/>
          <w:numId w:val="39"/>
        </w:numPr>
        <w:spacing w:after="160" w:line="259" w:lineRule="auto"/>
        <w:contextualSpacing/>
        <w:rPr>
          <w:rFonts w:ascii="Times New Roman" w:hAnsi="Times New Roman" w:cs="Times New Roman"/>
          <w:sz w:val="24"/>
          <w:szCs w:val="24"/>
        </w:rPr>
      </w:pPr>
      <w:r w:rsidRPr="00731AEC">
        <w:rPr>
          <w:rFonts w:ascii="Times New Roman" w:hAnsi="Times New Roman" w:cs="Times New Roman"/>
          <w:sz w:val="24"/>
          <w:szCs w:val="24"/>
        </w:rPr>
        <w:t>Ažurni – geodetsko- katastarski snimak parcela i terena</w:t>
      </w:r>
    </w:p>
    <w:p w:rsidR="00374405" w:rsidRPr="00731AEC" w:rsidRDefault="00374405" w:rsidP="00374405">
      <w:pPr>
        <w:pStyle w:val="ListParagraph"/>
        <w:widowControl/>
        <w:numPr>
          <w:ilvl w:val="0"/>
          <w:numId w:val="39"/>
        </w:numPr>
        <w:spacing w:after="160" w:line="259" w:lineRule="auto"/>
        <w:contextualSpacing/>
        <w:rPr>
          <w:rFonts w:ascii="Times New Roman" w:hAnsi="Times New Roman" w:cs="Times New Roman"/>
          <w:sz w:val="24"/>
          <w:szCs w:val="24"/>
        </w:rPr>
      </w:pPr>
      <w:r w:rsidRPr="00731AEC">
        <w:rPr>
          <w:rFonts w:ascii="Times New Roman" w:hAnsi="Times New Roman" w:cs="Times New Roman"/>
          <w:sz w:val="24"/>
          <w:szCs w:val="24"/>
        </w:rPr>
        <w:t>Geodetski snimak terena (situacija) u razmjeri 1: 250</w:t>
      </w:r>
    </w:p>
    <w:p w:rsidR="00374405" w:rsidRPr="00731AEC" w:rsidRDefault="00374405" w:rsidP="00374405">
      <w:pPr>
        <w:pStyle w:val="ListParagraph"/>
        <w:ind w:left="1065"/>
        <w:rPr>
          <w:rFonts w:ascii="Times New Roman" w:hAnsi="Times New Roman" w:cs="Times New Roman"/>
          <w:sz w:val="24"/>
          <w:szCs w:val="24"/>
        </w:rPr>
      </w:pPr>
      <w:r w:rsidRPr="00731AEC">
        <w:rPr>
          <w:rFonts w:ascii="Times New Roman" w:hAnsi="Times New Roman" w:cs="Times New Roman"/>
          <w:sz w:val="24"/>
          <w:szCs w:val="24"/>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374405" w:rsidRPr="00731AEC" w:rsidRDefault="00374405" w:rsidP="00374405">
      <w:pPr>
        <w:pStyle w:val="ListParagraph"/>
        <w:ind w:left="1065"/>
        <w:rPr>
          <w:rFonts w:ascii="Times New Roman" w:hAnsi="Times New Roman" w:cs="Times New Roman"/>
          <w:sz w:val="24"/>
          <w:szCs w:val="24"/>
        </w:rPr>
      </w:pPr>
    </w:p>
    <w:p w:rsidR="00374405" w:rsidRPr="00731AEC"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Geomehanički elaborat</w:t>
      </w:r>
    </w:p>
    <w:p w:rsidR="00374405" w:rsidRPr="00731AEC" w:rsidRDefault="00374405" w:rsidP="00374405">
      <w:pPr>
        <w:pStyle w:val="ListParagraph"/>
        <w:ind w:left="1065"/>
        <w:rPr>
          <w:rFonts w:ascii="Times New Roman" w:hAnsi="Times New Roman" w:cs="Times New Roman"/>
          <w:sz w:val="24"/>
          <w:szCs w:val="24"/>
        </w:rPr>
      </w:pPr>
      <w:r w:rsidRPr="00731AEC">
        <w:rPr>
          <w:rFonts w:ascii="Times New Roman" w:hAnsi="Times New Roman" w:cs="Times New Roman"/>
          <w:sz w:val="24"/>
          <w:szCs w:val="24"/>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374405" w:rsidRPr="00731AEC" w:rsidRDefault="00374405" w:rsidP="00374405">
      <w:pPr>
        <w:pStyle w:val="ListParagraph"/>
        <w:ind w:left="1065"/>
        <w:rPr>
          <w:rFonts w:ascii="Times New Roman" w:hAnsi="Times New Roman" w:cs="Times New Roman"/>
          <w:sz w:val="24"/>
          <w:szCs w:val="24"/>
        </w:rPr>
      </w:pPr>
    </w:p>
    <w:p w:rsidR="00374405" w:rsidRPr="00731AEC"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Projekat kolovozne konstrukcije sa trotoarima</w:t>
      </w:r>
    </w:p>
    <w:p w:rsidR="00374405" w:rsidRPr="00731AEC" w:rsidRDefault="00374405" w:rsidP="00374405">
      <w:pPr>
        <w:pStyle w:val="ListParagraph"/>
        <w:ind w:left="1065"/>
        <w:rPr>
          <w:rFonts w:ascii="Times New Roman" w:hAnsi="Times New Roman" w:cs="Times New Roman"/>
          <w:sz w:val="24"/>
          <w:szCs w:val="24"/>
        </w:rPr>
      </w:pPr>
      <w:r w:rsidRPr="00731AEC">
        <w:rPr>
          <w:rFonts w:ascii="Times New Roman" w:hAnsi="Times New Roman" w:cs="Times New Roman"/>
          <w:sz w:val="24"/>
          <w:szCs w:val="24"/>
        </w:rPr>
        <w:t>Projekat kolovozne konstrukcije uraditi na osnovu predhodno izrađenog geomehaničkog elaborata. Kolovoznu konstrukciju projektovati za teški saobraćaj ( kako je navedeno u urbanističko tehničkim uslovima), sa završnim slojem od asfalt betona. Završni sloj trotoara može biti od asfalt betona ili betonskih ploča ili štampanog betona.</w:t>
      </w:r>
    </w:p>
    <w:p w:rsidR="00374405" w:rsidRPr="00731AEC" w:rsidRDefault="00374405" w:rsidP="00374405">
      <w:pPr>
        <w:pStyle w:val="ListParagraph"/>
        <w:ind w:left="1065"/>
        <w:rPr>
          <w:rFonts w:ascii="Times New Roman" w:hAnsi="Times New Roman" w:cs="Times New Roman"/>
          <w:sz w:val="24"/>
          <w:szCs w:val="24"/>
        </w:rPr>
      </w:pPr>
    </w:p>
    <w:p w:rsidR="00374405" w:rsidRPr="00731AEC"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Glavni projekat</w:t>
      </w:r>
    </w:p>
    <w:p w:rsidR="00374405" w:rsidRPr="00731AEC" w:rsidRDefault="00374405" w:rsidP="00374405">
      <w:pPr>
        <w:pStyle w:val="ListParagraph"/>
        <w:ind w:left="1065"/>
        <w:rPr>
          <w:rFonts w:ascii="Times New Roman" w:hAnsi="Times New Roman" w:cs="Times New Roman"/>
          <w:b/>
          <w:sz w:val="24"/>
          <w:szCs w:val="24"/>
        </w:rPr>
      </w:pP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Građevinski projekat saobraćajnih površina,</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Glavni projekat kolovozne konstrukcije,</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Projekat saobraćajne signalizacije (</w:t>
      </w:r>
      <w:r w:rsidRPr="00731AEC">
        <w:rPr>
          <w:rFonts w:ascii="Times New Roman" w:hAnsi="Times New Roman" w:cs="Times New Roman"/>
          <w:sz w:val="24"/>
          <w:szCs w:val="24"/>
        </w:rPr>
        <w:t>horizontalne i vertikalne</w:t>
      </w:r>
      <w:r w:rsidRPr="00731AEC">
        <w:rPr>
          <w:rFonts w:ascii="Times New Roman" w:hAnsi="Times New Roman" w:cs="Times New Roman"/>
          <w:b/>
          <w:sz w:val="24"/>
          <w:szCs w:val="24"/>
        </w:rPr>
        <w:t>),</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Projekat odvodnjavanja atmosferske kanalizacije,</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 xml:space="preserve">Projekat javne rasvjete </w:t>
      </w:r>
      <w:r w:rsidRPr="00731AEC">
        <w:rPr>
          <w:rFonts w:ascii="Times New Roman" w:hAnsi="Times New Roman" w:cs="Times New Roman"/>
          <w:sz w:val="24"/>
          <w:szCs w:val="24"/>
        </w:rPr>
        <w:t>sa priključkom na TS ili postojeću mrežu</w:t>
      </w:r>
      <w:r w:rsidRPr="00731AEC">
        <w:rPr>
          <w:rFonts w:ascii="Times New Roman" w:hAnsi="Times New Roman" w:cs="Times New Roman"/>
          <w:b/>
          <w:sz w:val="24"/>
          <w:szCs w:val="24"/>
        </w:rPr>
        <w:t>,</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 xml:space="preserve">   Projekat vodovoda sa priključkom na postojeći sistem,</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 xml:space="preserve">   Projekat kanalizacione infrastrukture,</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 xml:space="preserve">   Projekat TT kanalizacije</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 xml:space="preserve">   Sinhron plan</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sz w:val="24"/>
          <w:szCs w:val="24"/>
        </w:rPr>
      </w:pPr>
      <w:r w:rsidRPr="00731AEC">
        <w:rPr>
          <w:rFonts w:ascii="Times New Roman" w:hAnsi="Times New Roman" w:cs="Times New Roman"/>
          <w:b/>
          <w:sz w:val="24"/>
          <w:szCs w:val="24"/>
        </w:rPr>
        <w:t>Elaborat eksproprijacije (</w:t>
      </w:r>
      <w:r w:rsidRPr="00731AEC">
        <w:rPr>
          <w:rFonts w:ascii="Times New Roman" w:hAnsi="Times New Roman" w:cs="Times New Roman"/>
          <w:sz w:val="24"/>
          <w:szCs w:val="24"/>
        </w:rPr>
        <w:t xml:space="preserve"> situacija položaja detaljnih tačaka i pisane koordinate tačaka)</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Protivpožarni elaborat</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lastRenderedPageBreak/>
        <w:t>Elaborat zaštite na radu</w:t>
      </w:r>
    </w:p>
    <w:p w:rsidR="00374405" w:rsidRPr="00731AEC" w:rsidRDefault="00374405" w:rsidP="00374405">
      <w:pPr>
        <w:pStyle w:val="ListParagraph"/>
        <w:ind w:left="1065"/>
        <w:rPr>
          <w:rFonts w:ascii="Times New Roman" w:hAnsi="Times New Roman" w:cs="Times New Roman"/>
          <w:b/>
          <w:sz w:val="24"/>
          <w:szCs w:val="24"/>
        </w:rPr>
      </w:pPr>
    </w:p>
    <w:p w:rsidR="00374405" w:rsidRPr="00731AEC" w:rsidRDefault="00374405" w:rsidP="00374405">
      <w:pPr>
        <w:pStyle w:val="ListParagraph"/>
        <w:ind w:left="1065"/>
        <w:rPr>
          <w:rFonts w:ascii="Times New Roman" w:hAnsi="Times New Roman" w:cs="Times New Roman"/>
          <w:b/>
          <w:sz w:val="24"/>
          <w:szCs w:val="24"/>
        </w:rPr>
      </w:pPr>
      <w:r w:rsidRPr="00731AEC">
        <w:rPr>
          <w:rFonts w:ascii="Times New Roman" w:hAnsi="Times New Roman" w:cs="Times New Roman"/>
          <w:b/>
          <w:sz w:val="24"/>
          <w:szCs w:val="24"/>
        </w:rPr>
        <w:t>Obaveze projektanta:</w:t>
      </w:r>
    </w:p>
    <w:p w:rsidR="00374405" w:rsidRPr="00731AEC" w:rsidRDefault="00374405" w:rsidP="00374405">
      <w:pPr>
        <w:pStyle w:val="ListParagraph"/>
        <w:ind w:left="1065"/>
        <w:rPr>
          <w:rFonts w:ascii="Times New Roman" w:hAnsi="Times New Roman" w:cs="Times New Roman"/>
          <w:sz w:val="24"/>
          <w:szCs w:val="24"/>
        </w:rPr>
      </w:pPr>
      <w:r w:rsidRPr="00731AEC">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374405" w:rsidRPr="00731AEC"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1AEC">
        <w:rPr>
          <w:rFonts w:ascii="Times New Roman" w:hAnsi="Times New Roman" w:cs="Times New Roman"/>
          <w:sz w:val="24"/>
          <w:szCs w:val="24"/>
        </w:rPr>
        <w:t>ELEKTROENERGETSKA (Elektroprivreda Crne Gore);</w:t>
      </w:r>
    </w:p>
    <w:p w:rsidR="00374405" w:rsidRPr="00731AEC"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1AEC">
        <w:rPr>
          <w:rFonts w:ascii="Times New Roman" w:hAnsi="Times New Roman" w:cs="Times New Roman"/>
          <w:sz w:val="24"/>
          <w:szCs w:val="24"/>
        </w:rPr>
        <w:t>PTT (Telekom Crne Gore);</w:t>
      </w:r>
    </w:p>
    <w:p w:rsidR="00374405" w:rsidRPr="00731AEC"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1AEC">
        <w:rPr>
          <w:rFonts w:ascii="Times New Roman" w:hAnsi="Times New Roman" w:cs="Times New Roman"/>
          <w:sz w:val="24"/>
          <w:szCs w:val="24"/>
        </w:rPr>
        <w:t>VODOVOK I KANALIZACIJA (D.O.O. Vodovod i kanalizacija);</w:t>
      </w:r>
    </w:p>
    <w:p w:rsidR="00374405" w:rsidRPr="00731AEC"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1AEC">
        <w:rPr>
          <w:rFonts w:ascii="Times New Roman" w:hAnsi="Times New Roman" w:cs="Times New Roman"/>
          <w:sz w:val="24"/>
          <w:szCs w:val="24"/>
        </w:rPr>
        <w:t>VODOPRIVREDNA (Opštinski sekretarijat za privredu i finansije);</w:t>
      </w:r>
    </w:p>
    <w:p w:rsidR="00374405" w:rsidRPr="00731AEC"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1AEC">
        <w:rPr>
          <w:rFonts w:ascii="Times New Roman" w:hAnsi="Times New Roman" w:cs="Times New Roman"/>
          <w:sz w:val="24"/>
          <w:szCs w:val="24"/>
        </w:rPr>
        <w:t>PROTIVPOŽARNA SAGLASNOST ( Mup Crne Gore – Inspektorat za zaštitu od požara)</w:t>
      </w:r>
    </w:p>
    <w:p w:rsidR="00374405" w:rsidRPr="00731AEC" w:rsidRDefault="00374405" w:rsidP="00374405">
      <w:pPr>
        <w:ind w:left="1065"/>
        <w:rPr>
          <w:rFonts w:ascii="Times New Roman" w:hAnsi="Times New Roman" w:cs="Times New Roman"/>
          <w:sz w:val="24"/>
          <w:szCs w:val="24"/>
        </w:rPr>
      </w:pPr>
      <w:r w:rsidRPr="00731AEC">
        <w:rPr>
          <w:rFonts w:ascii="Times New Roman" w:hAnsi="Times New Roman" w:cs="Times New Roman"/>
          <w:sz w:val="24"/>
          <w:szCs w:val="24"/>
        </w:rPr>
        <w:t>Da na terenu izvrši obilježavanje trase i istu preda investitoru.</w:t>
      </w:r>
    </w:p>
    <w:p w:rsidR="00374405" w:rsidRPr="00731AEC" w:rsidRDefault="00374405" w:rsidP="00374405">
      <w:pPr>
        <w:ind w:left="1065"/>
        <w:rPr>
          <w:rFonts w:ascii="Times New Roman" w:hAnsi="Times New Roman" w:cs="Times New Roman"/>
          <w:sz w:val="24"/>
          <w:szCs w:val="24"/>
        </w:rPr>
      </w:pPr>
      <w:r w:rsidRPr="00731AEC">
        <w:rPr>
          <w:rFonts w:ascii="Times New Roman" w:hAnsi="Times New Roman" w:cs="Times New Roman"/>
          <w:sz w:val="24"/>
          <w:szCs w:val="24"/>
        </w:rPr>
        <w:t>Da investitoru preda po 4 primjerka projekta, kao i sedam primjeraka u digitalnoj formi (tekstualni u Word-doc formatu i grafički dio u AutoCad-dwg formatu).</w:t>
      </w:r>
    </w:p>
    <w:p w:rsidR="00374405" w:rsidRPr="00731AEC" w:rsidRDefault="00374405" w:rsidP="00374405">
      <w:pPr>
        <w:ind w:left="1065"/>
        <w:rPr>
          <w:rFonts w:ascii="Times New Roman" w:hAnsi="Times New Roman" w:cs="Times New Roman"/>
          <w:sz w:val="24"/>
          <w:szCs w:val="24"/>
        </w:rPr>
      </w:pPr>
      <w:r w:rsidRPr="00731AEC">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374405" w:rsidRDefault="00374405" w:rsidP="00374405">
      <w:pPr>
        <w:ind w:left="1065"/>
        <w:rPr>
          <w:rFonts w:ascii="Times New Roman" w:hAnsi="Times New Roman" w:cs="Times New Roman"/>
          <w:sz w:val="24"/>
          <w:szCs w:val="24"/>
        </w:rPr>
      </w:pPr>
      <w:r w:rsidRPr="00731AEC">
        <w:rPr>
          <w:rFonts w:ascii="Times New Roman" w:hAnsi="Times New Roman" w:cs="Times New Roman"/>
          <w:sz w:val="24"/>
          <w:szCs w:val="24"/>
        </w:rPr>
        <w:t>Prilog: Urbanističko tehnički uslovi</w:t>
      </w:r>
    </w:p>
    <w:p w:rsidR="00374405" w:rsidRPr="00731AEC" w:rsidRDefault="00374405" w:rsidP="00374405">
      <w:pPr>
        <w:ind w:left="1065"/>
        <w:rPr>
          <w:rFonts w:ascii="Times New Roman" w:hAnsi="Times New Roman" w:cs="Times New Roman"/>
          <w:sz w:val="24"/>
          <w:szCs w:val="24"/>
        </w:rPr>
      </w:pPr>
    </w:p>
    <w:p w:rsidR="00374405" w:rsidRPr="00731AEC" w:rsidRDefault="00374405" w:rsidP="00374405">
      <w:pPr>
        <w:ind w:left="1065"/>
        <w:rPr>
          <w:rFonts w:ascii="Times New Roman" w:hAnsi="Times New Roman" w:cs="Times New Roman"/>
          <w:b/>
          <w:sz w:val="24"/>
          <w:szCs w:val="24"/>
        </w:rPr>
      </w:pPr>
    </w:p>
    <w:p w:rsidR="00374405" w:rsidRPr="007337E0" w:rsidRDefault="00374405" w:rsidP="00374405">
      <w:pPr>
        <w:rPr>
          <w:rFonts w:ascii="Times New Roman" w:hAnsi="Times New Roman" w:cs="Times New Roman"/>
          <w:b/>
          <w:sz w:val="24"/>
          <w:szCs w:val="24"/>
        </w:rPr>
      </w:pPr>
      <w:r>
        <w:rPr>
          <w:rFonts w:ascii="Times New Roman" w:hAnsi="Times New Roman" w:cs="Times New Roman"/>
          <w:b/>
          <w:sz w:val="24"/>
          <w:szCs w:val="24"/>
        </w:rPr>
        <w:t>2</w:t>
      </w:r>
      <w:r w:rsidRPr="007337E0">
        <w:rPr>
          <w:rFonts w:ascii="Times New Roman" w:hAnsi="Times New Roman" w:cs="Times New Roman"/>
          <w:b/>
          <w:sz w:val="24"/>
          <w:szCs w:val="24"/>
        </w:rPr>
        <w:t>. PROJEKTNI ZADATAK</w:t>
      </w:r>
    </w:p>
    <w:p w:rsidR="00374405" w:rsidRDefault="00374405" w:rsidP="00374405">
      <w:pPr>
        <w:ind w:left="1065"/>
        <w:rPr>
          <w:rFonts w:ascii="Times New Roman" w:hAnsi="Times New Roman" w:cs="Times New Roman"/>
          <w:b/>
          <w:sz w:val="24"/>
          <w:szCs w:val="24"/>
        </w:rPr>
      </w:pPr>
    </w:p>
    <w:p w:rsidR="00374405" w:rsidRPr="007337E0" w:rsidRDefault="00374405" w:rsidP="00374405">
      <w:pPr>
        <w:rPr>
          <w:rFonts w:ascii="Times New Roman" w:hAnsi="Times New Roman" w:cs="Times New Roman"/>
          <w:b/>
          <w:sz w:val="24"/>
          <w:szCs w:val="24"/>
        </w:rPr>
      </w:pPr>
      <w:r w:rsidRPr="007337E0">
        <w:rPr>
          <w:rFonts w:ascii="Times New Roman" w:hAnsi="Times New Roman" w:cs="Times New Roman"/>
          <w:b/>
          <w:sz w:val="24"/>
          <w:szCs w:val="24"/>
        </w:rPr>
        <w:t>Predmet: Izrada projektne dokumentacije za izgradnju dijela saobraćajnice – Slatava u Buljarici</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za izgradnju dijela saobraćajnice – Slatava, od Jadranske magistrale, uz potok Slatava do plaže u Buljarici, sa pratećim instalacijama. Treba da obradi sve grafičke, tekstualne i numeričke podatke koji će omogućiti programsku i pravnu proceduru potrebnu za realizaciju navedene saobraćajnice.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bude izradjena u skladu sa planskom dokumentacijom i da da bude cjelovit osnov za raspisivanje tenderske procedure.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Tehnički podaci:</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 xml:space="preserve">Svi tehnički podaci dati su u urbanističko tehničkim uslovima </w:t>
      </w:r>
      <w:r w:rsidRPr="007337E0">
        <w:rPr>
          <w:rFonts w:ascii="Times New Roman" w:hAnsi="Times New Roman" w:cs="Times New Roman"/>
          <w:b/>
          <w:sz w:val="24"/>
          <w:szCs w:val="24"/>
        </w:rPr>
        <w:t>br. 06–061-1119/2 od 19. 06. 2017. godine</w:t>
      </w:r>
      <w:r w:rsidRPr="007337E0">
        <w:rPr>
          <w:rFonts w:ascii="Times New Roman" w:hAnsi="Times New Roman" w:cs="Times New Roman"/>
          <w:sz w:val="24"/>
          <w:szCs w:val="24"/>
        </w:rPr>
        <w:t xml:space="preserve"> izdatih od Sekretarijata za prostorno planiranje i održivi razvoj Opštine Budva.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b/>
          <w:sz w:val="24"/>
          <w:szCs w:val="24"/>
        </w:rPr>
        <w:t>Namjena planiranog objekta: kolsko – pješačka saobraćajnica</w:t>
      </w:r>
      <w:r w:rsidRPr="007337E0">
        <w:rPr>
          <w:rFonts w:ascii="Times New Roman" w:hAnsi="Times New Roman" w:cs="Times New Roman"/>
          <w:sz w:val="24"/>
          <w:szCs w:val="24"/>
        </w:rPr>
        <w:t>od Jadranske magistrale, uz potok Slatava do plaže u Buljarici, sa pratećim instalacijama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Dužina: cca 350,0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Širina kolovoza:  6,0 m, 5,5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Širina trotoara: 1,6 m, 2,5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Regulacija – prikazana u grafičkom prilogu plana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Nivelacija –niveletu uskladiti sa postojećim stanjem na terenu</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Neophodno je obezbijediti prilaze svim javnim objektima i površinama u nivou, bez upotrebe stepenika. Visinske razlike između kolovoza i drugih denivelisanih djelova parcela i planiranih objekata savladati izgradnjom rampi poželjnog nagiba do 5%, max do 8,5%, a čija najmanja dozvoljena neto širina na smije biti manja od 1,3 m, čime se omogućava nesmetano kretanje invalidskim kolicima.</w:t>
      </w:r>
    </w:p>
    <w:p w:rsidR="00374405"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sadrži:</w:t>
      </w: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lastRenderedPageBreak/>
        <w:t>Ažurni – geodetsko- katastarski snimak parcela i terena</w:t>
      </w: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Geodetski snimak terena (situacija) u razmjeri 1: 250</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Geomehanički elaborat</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kolovozne konstrukcije sa trotoarima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Projekat kolovozne konstrukcije uraditi na osnovu predhodno izrađenog geomehaničkog elaborata. Kolovoznu konstrukciju projektovati za teški saobraćaj ( kako je navedeno u urbanističko tehničkim uslovima), sa završnim slojem od asfalt betona. Završni sloj trotoara može biti od asfalt betona ili betonskih ploča ili štampanog betona.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Građevinski projekat saobraćajnih površina,</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 kolovozne konstrukcije,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saobraćajne signalizacije (</w:t>
      </w:r>
      <w:r w:rsidRPr="007337E0">
        <w:rPr>
          <w:rFonts w:ascii="Times New Roman" w:hAnsi="Times New Roman" w:cs="Times New Roman"/>
          <w:sz w:val="24"/>
          <w:szCs w:val="24"/>
        </w:rPr>
        <w:t>horizontalne i vertikalne</w:t>
      </w:r>
      <w:r w:rsidRPr="007337E0">
        <w:rPr>
          <w:rFonts w:ascii="Times New Roman" w:hAnsi="Times New Roman" w:cs="Times New Roman"/>
          <w:b/>
          <w:sz w:val="24"/>
          <w:szCs w:val="24"/>
        </w:rPr>
        <w:t>),</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odvodnjavanja atmosferske kanalizacije,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Projekat javne rasvjete </w:t>
      </w:r>
      <w:r w:rsidRPr="007337E0">
        <w:rPr>
          <w:rFonts w:ascii="Times New Roman" w:hAnsi="Times New Roman" w:cs="Times New Roman"/>
          <w:sz w:val="24"/>
          <w:szCs w:val="24"/>
        </w:rPr>
        <w:t>sa priključkom na TS ili postojeću mrežu</w:t>
      </w:r>
      <w:r w:rsidRPr="007337E0">
        <w:rPr>
          <w:rFonts w:ascii="Times New Roman" w:hAnsi="Times New Roman" w:cs="Times New Roman"/>
          <w:b/>
          <w:sz w:val="24"/>
          <w:szCs w:val="24"/>
        </w:rPr>
        <w:t>,</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vodovoda sa priključkom na postojeći sistem,</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kanalizacione infrastrukture,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TT kanalizacije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Sinhron plan</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sz w:val="24"/>
          <w:szCs w:val="24"/>
        </w:rPr>
      </w:pPr>
      <w:r w:rsidRPr="007337E0">
        <w:rPr>
          <w:rFonts w:ascii="Times New Roman" w:hAnsi="Times New Roman" w:cs="Times New Roman"/>
          <w:b/>
          <w:sz w:val="24"/>
          <w:szCs w:val="24"/>
        </w:rPr>
        <w:t>Elaborat eksproprijacije (</w:t>
      </w:r>
      <w:r w:rsidRPr="007337E0">
        <w:rPr>
          <w:rFonts w:ascii="Times New Roman" w:hAnsi="Times New Roman" w:cs="Times New Roman"/>
          <w:sz w:val="24"/>
          <w:szCs w:val="24"/>
        </w:rPr>
        <w:t xml:space="preserve"> situacija položaja detaljnih tačaka i pisane koordinate tačaka)</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Protivpožarni elaborat</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Elaborat zaštite na radu</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374405">
      <w:pPr>
        <w:pStyle w:val="ListParagraph"/>
        <w:ind w:left="1065"/>
        <w:rPr>
          <w:rFonts w:ascii="Times New Roman" w:hAnsi="Times New Roman" w:cs="Times New Roman"/>
          <w:b/>
          <w:sz w:val="24"/>
          <w:szCs w:val="24"/>
        </w:rPr>
      </w:pPr>
      <w:r w:rsidRPr="007337E0">
        <w:rPr>
          <w:rFonts w:ascii="Times New Roman" w:hAnsi="Times New Roman" w:cs="Times New Roman"/>
          <w:b/>
          <w:sz w:val="24"/>
          <w:szCs w:val="24"/>
        </w:rPr>
        <w:t>Obaveze projektanta: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ELEKTROENERGETSKA (Elektroprivreda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PTT (Telekom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VODOVOK I KANALIZACIJA (D.O.O. Vodovod i kanalizacija);</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VODOPRIVREDNA (Opštinski sekretarijat za privredu i finansije);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PROTIVPOŽARNA SAGLASNOST ( Mup Crne Gore – Inspektorat za zaštitu od požara)</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na terenu izvrši obilježavanje trase i istu preda investitoru.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lastRenderedPageBreak/>
        <w:t>Da investitoru preda po 4 primjerka projekta, kao i sedam primjeraka u digitalnoj formi (tekstualni u Word-doc formatu i grafički dio u AutoCad-dwg formatu).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Prilog: Urbanističko tehnički uslovi</w:t>
      </w:r>
    </w:p>
    <w:p w:rsidR="00374405" w:rsidRPr="007337E0" w:rsidRDefault="00374405" w:rsidP="00374405">
      <w:pPr>
        <w:ind w:left="1065"/>
        <w:rPr>
          <w:rFonts w:ascii="Times New Roman" w:hAnsi="Times New Roman" w:cs="Times New Roman"/>
          <w:b/>
          <w:sz w:val="24"/>
          <w:szCs w:val="24"/>
        </w:rPr>
      </w:pPr>
    </w:p>
    <w:p w:rsidR="00374405" w:rsidRDefault="00374405" w:rsidP="00374405">
      <w:pPr>
        <w:ind w:left="1065"/>
        <w:rPr>
          <w:b/>
          <w:sz w:val="24"/>
          <w:szCs w:val="24"/>
        </w:rPr>
      </w:pPr>
    </w:p>
    <w:p w:rsidR="00374405" w:rsidRPr="007337E0" w:rsidRDefault="00374405" w:rsidP="00374405">
      <w:pPr>
        <w:rPr>
          <w:rFonts w:ascii="Times New Roman" w:hAnsi="Times New Roman" w:cs="Times New Roman"/>
          <w:b/>
          <w:sz w:val="24"/>
          <w:szCs w:val="24"/>
        </w:rPr>
      </w:pPr>
      <w:r>
        <w:rPr>
          <w:rFonts w:ascii="Times New Roman" w:hAnsi="Times New Roman" w:cs="Times New Roman"/>
          <w:b/>
          <w:sz w:val="24"/>
          <w:szCs w:val="24"/>
        </w:rPr>
        <w:t>3</w:t>
      </w:r>
      <w:r w:rsidRPr="007337E0">
        <w:rPr>
          <w:rFonts w:ascii="Times New Roman" w:hAnsi="Times New Roman" w:cs="Times New Roman"/>
          <w:b/>
          <w:sz w:val="24"/>
          <w:szCs w:val="24"/>
        </w:rPr>
        <w:t>. PROJEKTNI ZADATAK</w:t>
      </w:r>
    </w:p>
    <w:p w:rsidR="00374405" w:rsidRPr="007337E0" w:rsidRDefault="00374405" w:rsidP="00374405">
      <w:pPr>
        <w:rPr>
          <w:rFonts w:ascii="Times New Roman" w:hAnsi="Times New Roman" w:cs="Times New Roman"/>
          <w:b/>
          <w:sz w:val="24"/>
          <w:szCs w:val="24"/>
        </w:rPr>
      </w:pPr>
    </w:p>
    <w:p w:rsidR="00374405" w:rsidRPr="007337E0" w:rsidRDefault="00374405" w:rsidP="00374405">
      <w:pPr>
        <w:rPr>
          <w:rFonts w:ascii="Times New Roman" w:hAnsi="Times New Roman" w:cs="Times New Roman"/>
          <w:b/>
          <w:sz w:val="24"/>
          <w:szCs w:val="24"/>
        </w:rPr>
      </w:pPr>
      <w:r w:rsidRPr="007337E0">
        <w:rPr>
          <w:rFonts w:ascii="Times New Roman" w:hAnsi="Times New Roman" w:cs="Times New Roman"/>
          <w:b/>
          <w:sz w:val="24"/>
          <w:szCs w:val="24"/>
        </w:rPr>
        <w:t>Predmet: Izrada projektne dokumentacije zarekonstrukciju kolske saobraćajnice – S 13-13,</w:t>
      </w:r>
      <w:r>
        <w:rPr>
          <w:rFonts w:ascii="Times New Roman" w:hAnsi="Times New Roman" w:cs="Times New Roman"/>
          <w:b/>
          <w:sz w:val="24"/>
          <w:szCs w:val="24"/>
        </w:rPr>
        <w:t xml:space="preserve">  </w:t>
      </w:r>
      <w:r w:rsidRPr="007337E0">
        <w:rPr>
          <w:rFonts w:ascii="Times New Roman" w:hAnsi="Times New Roman" w:cs="Times New Roman"/>
          <w:b/>
          <w:sz w:val="24"/>
          <w:szCs w:val="24"/>
        </w:rPr>
        <w:t xml:space="preserve">sa pratećim instalacijama </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za rekonstrukciju kolske saobraćajnice – S 13-13, sa pratećim instalacijama treba da obradi sve grafičke, tekstualne i numeričke podatke koji će omogućiti programsku i pravnu proceduru potrebnu za realizaciju navedene saobraćajnice.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bude izradjena u skladu sa planskom dokumentacijom i da da bude cjelovit osnov za raspisivanje tenderske procedure.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Tehnički podaci:</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 xml:space="preserve">Svi tehnički podaci dati su u urbanističko tehničkim uslovima </w:t>
      </w:r>
      <w:r w:rsidRPr="007337E0">
        <w:rPr>
          <w:rFonts w:ascii="Times New Roman" w:hAnsi="Times New Roman" w:cs="Times New Roman"/>
          <w:b/>
          <w:sz w:val="24"/>
          <w:szCs w:val="24"/>
        </w:rPr>
        <w:t>br. 06 -01-1336/2 od 29. 11. 2013. godine</w:t>
      </w:r>
      <w:r w:rsidRPr="007337E0">
        <w:rPr>
          <w:rFonts w:ascii="Times New Roman" w:hAnsi="Times New Roman" w:cs="Times New Roman"/>
          <w:sz w:val="24"/>
          <w:szCs w:val="24"/>
        </w:rPr>
        <w:t xml:space="preserve"> izdatih od Sekretarijata za prostorno planiranje i održivi razvoj Opštine Budva.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r>
      <w:r w:rsidRPr="007337E0">
        <w:rPr>
          <w:rFonts w:ascii="Times New Roman" w:hAnsi="Times New Roman" w:cs="Times New Roman"/>
          <w:b/>
          <w:sz w:val="24"/>
          <w:szCs w:val="24"/>
        </w:rPr>
        <w:t>Katastarske parcele broj</w:t>
      </w:r>
      <w:r w:rsidRPr="007337E0">
        <w:rPr>
          <w:rFonts w:ascii="Times New Roman" w:hAnsi="Times New Roman" w:cs="Times New Roman"/>
          <w:sz w:val="24"/>
          <w:szCs w:val="24"/>
        </w:rPr>
        <w:t>: dijelovi 2355 i 3099/4 KO Budva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b/>
          <w:sz w:val="24"/>
          <w:szCs w:val="24"/>
        </w:rPr>
        <w:t>Namjena planiranog objekta: prilazna kolsko saobraćajnica</w:t>
      </w:r>
      <w:r w:rsidRPr="007337E0">
        <w:rPr>
          <w:rFonts w:ascii="Times New Roman" w:hAnsi="Times New Roman" w:cs="Times New Roman"/>
          <w:sz w:val="24"/>
          <w:szCs w:val="24"/>
        </w:rPr>
        <w:t>S13-13</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Dužina: cca 110,0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Širina kolovoza:  5,5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Regulacija – prikazana u grafičkom prilogu plana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Nivelacija –niveletu uskladiti sa postojećim stanjem na terenu</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Neophodno je obezbijediti prilaze svim javnim objektima i površinama u nivou, bez upotrebe stepenika. Visinske razlike između kolovoza i drugih denivelisanih djelova parcela i planiranih objekata savladati izgradnjom rampi poželjnog nagiba do 5%, max do 8,5%, a čija najmanja dozvoljena neto širina na smije biti manja od 1,3 m, čime se omogućava nesmetano kretanje invalidskim kolicima.</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sadrži:</w:t>
      </w: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Ažurni – geodetsko- katastarski snimak parcela i terena</w:t>
      </w: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Geodetski snimak terena (situacija) u razmjeri 1: 250</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Geomehanički elaborat</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kolovozne konstrukcije sa trotoarima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lastRenderedPageBreak/>
        <w:t>Projekat kolovozne konstrukcije uraditi na osnovu predhodno izrađenog geomehaničkog elaborata. Kolovoznu konstrukciju projektovati za teški saobraćaj ( kako je navedeno u urbanističko tehničkim uslovima), sa završnim slojem od asfalt betona. Završni sloj trotoara može biti od asfalt betona ili betonskih ploča ili štampanog betona.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Građevinski projekat saobraćajnih površina,</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 kolovozne konstrukcije,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saobraćajne signalizacije (</w:t>
      </w:r>
      <w:r w:rsidRPr="007337E0">
        <w:rPr>
          <w:rFonts w:ascii="Times New Roman" w:hAnsi="Times New Roman" w:cs="Times New Roman"/>
          <w:sz w:val="24"/>
          <w:szCs w:val="24"/>
        </w:rPr>
        <w:t>horizontalne i vertikalne</w:t>
      </w:r>
      <w:r w:rsidRPr="007337E0">
        <w:rPr>
          <w:rFonts w:ascii="Times New Roman" w:hAnsi="Times New Roman" w:cs="Times New Roman"/>
          <w:b/>
          <w:sz w:val="24"/>
          <w:szCs w:val="24"/>
        </w:rPr>
        <w:t>),</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odvodnjavanja atmosferske kanalizacije,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Projekat javne rasvjete </w:t>
      </w:r>
      <w:r w:rsidRPr="007337E0">
        <w:rPr>
          <w:rFonts w:ascii="Times New Roman" w:hAnsi="Times New Roman" w:cs="Times New Roman"/>
          <w:sz w:val="24"/>
          <w:szCs w:val="24"/>
        </w:rPr>
        <w:t>sa priključkom na TS ili postojeću mrežu</w:t>
      </w:r>
      <w:r w:rsidRPr="007337E0">
        <w:rPr>
          <w:rFonts w:ascii="Times New Roman" w:hAnsi="Times New Roman" w:cs="Times New Roman"/>
          <w:b/>
          <w:sz w:val="24"/>
          <w:szCs w:val="24"/>
        </w:rPr>
        <w:t>,</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vodovoda sa priključkom na postojeći sistem,</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kanalizacione infrastrukture,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TT kanalizacije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Sinhron plan</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sz w:val="24"/>
          <w:szCs w:val="24"/>
        </w:rPr>
      </w:pPr>
      <w:r w:rsidRPr="007337E0">
        <w:rPr>
          <w:rFonts w:ascii="Times New Roman" w:hAnsi="Times New Roman" w:cs="Times New Roman"/>
          <w:b/>
          <w:sz w:val="24"/>
          <w:szCs w:val="24"/>
        </w:rPr>
        <w:t>Elaborat eksproprijacije (</w:t>
      </w:r>
      <w:r w:rsidRPr="007337E0">
        <w:rPr>
          <w:rFonts w:ascii="Times New Roman" w:hAnsi="Times New Roman" w:cs="Times New Roman"/>
          <w:sz w:val="24"/>
          <w:szCs w:val="24"/>
        </w:rPr>
        <w:t xml:space="preserve"> situacija položaja detaljnih tačaka i pisane koordinate tačaka)</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Protivpožarni elaborat</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Elaborat zaštite na radu</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374405">
      <w:pPr>
        <w:pStyle w:val="ListParagraph"/>
        <w:ind w:left="1065"/>
        <w:rPr>
          <w:rFonts w:ascii="Times New Roman" w:hAnsi="Times New Roman" w:cs="Times New Roman"/>
          <w:b/>
          <w:sz w:val="24"/>
          <w:szCs w:val="24"/>
        </w:rPr>
      </w:pPr>
      <w:r w:rsidRPr="007337E0">
        <w:rPr>
          <w:rFonts w:ascii="Times New Roman" w:hAnsi="Times New Roman" w:cs="Times New Roman"/>
          <w:b/>
          <w:sz w:val="24"/>
          <w:szCs w:val="24"/>
        </w:rPr>
        <w:t>Obaveze projektanta: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ELEKTROENERGETSKA (Elektroprivreda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PTT (Telekom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VODOVOK I KANALIZACIJA (D.O.O. Vodovod i kanalizacija);</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VODOPRIVREDNA (Opštinski sekretarijat za privredu i finansije);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PROTIVPOŽARNA SAGLASNOST ( Mup Crne Gore – Inspektorat za zaštitu od požara)</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na terenu izvrši obilježavanje trase i istu preda investitoru.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investitoru preda po 4 primjerka projekta, kao i sedam primjeraka u digitalnoj formi (tekstualni u Word-doc formatu i grafički dio u AutoCad-dwg formatu).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374405" w:rsidRPr="007337E0" w:rsidRDefault="00374405" w:rsidP="00374405">
      <w:pPr>
        <w:ind w:left="1065"/>
        <w:rPr>
          <w:rFonts w:ascii="Times New Roman" w:hAnsi="Times New Roman" w:cs="Times New Roman"/>
          <w:sz w:val="24"/>
          <w:szCs w:val="24"/>
        </w:rPr>
      </w:pP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Prilog: Urbanističko tehnički uslovi</w:t>
      </w:r>
    </w:p>
    <w:p w:rsidR="00374405" w:rsidRPr="007337E0" w:rsidRDefault="00374405" w:rsidP="00374405">
      <w:pPr>
        <w:ind w:left="1065"/>
        <w:rPr>
          <w:rFonts w:ascii="Times New Roman" w:hAnsi="Times New Roman" w:cs="Times New Roman"/>
          <w:b/>
          <w:sz w:val="24"/>
          <w:szCs w:val="24"/>
        </w:rPr>
      </w:pPr>
    </w:p>
    <w:p w:rsidR="00374405" w:rsidRPr="00DB12EF" w:rsidRDefault="00374405" w:rsidP="00374405">
      <w:pPr>
        <w:ind w:left="-15"/>
        <w:jc w:val="both"/>
        <w:rPr>
          <w:rFonts w:ascii="Times New Roman" w:hAnsi="Times New Roman" w:cs="Times New Roman"/>
          <w:sz w:val="24"/>
          <w:szCs w:val="24"/>
          <w:lang w:val="sr-Latn-CS"/>
        </w:rPr>
      </w:pPr>
      <w:r w:rsidRPr="00DB12EF">
        <w:rPr>
          <w:rFonts w:ascii="Times New Roman" w:hAnsi="Times New Roman" w:cs="Times New Roman"/>
          <w:b/>
          <w:sz w:val="24"/>
          <w:szCs w:val="24"/>
          <w:lang w:val="sr-Latn-CS"/>
        </w:rPr>
        <w:t xml:space="preserve">Prilog: </w:t>
      </w:r>
      <w:r w:rsidRPr="00DB12EF">
        <w:rPr>
          <w:rFonts w:ascii="Times New Roman" w:hAnsi="Times New Roman" w:cs="Times New Roman"/>
          <w:sz w:val="24"/>
          <w:szCs w:val="24"/>
          <w:lang w:val="sr-Latn-CS"/>
        </w:rPr>
        <w:t>Urbanističko tehničke uslove iz tehničkih razloga nismo u mogućnosti objaviti u sklopu tenderske dokumentacije.</w:t>
      </w:r>
    </w:p>
    <w:p w:rsidR="00374405" w:rsidRDefault="00374405" w:rsidP="00374405">
      <w:pPr>
        <w:ind w:left="-15"/>
        <w:jc w:val="both"/>
        <w:rPr>
          <w:rFonts w:ascii="Times New Roman" w:hAnsi="Times New Roman" w:cs="Times New Roman"/>
          <w:sz w:val="24"/>
          <w:szCs w:val="24"/>
          <w:lang w:val="sr-Latn-CS"/>
        </w:rPr>
      </w:pPr>
      <w:r w:rsidRPr="00DB12EF">
        <w:rPr>
          <w:rFonts w:ascii="Times New Roman" w:hAnsi="Times New Roman" w:cs="Times New Roman"/>
          <w:sz w:val="24"/>
          <w:szCs w:val="24"/>
          <w:lang w:val="sr-Latn-CS"/>
        </w:rPr>
        <w:t>Urbanističko tehničke uslove možete preuzeti putem e maila ili sa portala</w:t>
      </w:r>
      <w:r>
        <w:rPr>
          <w:rFonts w:ascii="Times New Roman" w:hAnsi="Times New Roman" w:cs="Times New Roman"/>
          <w:sz w:val="24"/>
          <w:szCs w:val="24"/>
          <w:lang w:val="sr-Latn-CS"/>
        </w:rPr>
        <w:t xml:space="preserve"> </w:t>
      </w:r>
      <w:r w:rsidRPr="00DB12EF">
        <w:rPr>
          <w:rFonts w:ascii="Times New Roman" w:hAnsi="Times New Roman" w:cs="Times New Roman"/>
          <w:sz w:val="24"/>
          <w:szCs w:val="24"/>
          <w:lang w:val="sr-Latn-CS"/>
        </w:rPr>
        <w:t xml:space="preserve">opštine Budva, adresa </w:t>
      </w:r>
      <w:hyperlink r:id="rId9" w:history="1">
        <w:r w:rsidRPr="00DB12EF">
          <w:rPr>
            <w:rStyle w:val="Hyperlink"/>
            <w:rFonts w:ascii="Times New Roman" w:hAnsi="Times New Roman" w:cs="Times New Roman"/>
            <w:sz w:val="24"/>
            <w:szCs w:val="24"/>
            <w:lang w:val="sr-Latn-CS"/>
          </w:rPr>
          <w:t>www.budva.me</w:t>
        </w:r>
      </w:hyperlink>
      <w:r w:rsidRPr="00DB12EF">
        <w:rPr>
          <w:rFonts w:ascii="Times New Roman" w:hAnsi="Times New Roman" w:cs="Times New Roman"/>
          <w:sz w:val="24"/>
          <w:szCs w:val="24"/>
          <w:lang w:val="sr-Latn-CS"/>
        </w:rPr>
        <w:t xml:space="preserve">  - javne nabavke</w:t>
      </w:r>
    </w:p>
    <w:p w:rsidR="00374405" w:rsidRDefault="00374405" w:rsidP="00374405">
      <w:pPr>
        <w:ind w:left="-15"/>
        <w:jc w:val="both"/>
        <w:rPr>
          <w:rFonts w:ascii="Times New Roman" w:hAnsi="Times New Roman" w:cs="Times New Roman"/>
          <w:sz w:val="24"/>
          <w:szCs w:val="24"/>
          <w:lang w:val="sr-Latn-CS"/>
        </w:rPr>
      </w:pPr>
    </w:p>
    <w:p w:rsidR="00C2308E" w:rsidRPr="007337E0" w:rsidRDefault="00C2308E" w:rsidP="00C2308E">
      <w:pPr>
        <w:rPr>
          <w:rFonts w:ascii="Times New Roman" w:hAnsi="Times New Roman" w:cs="Times New Roman"/>
          <w:b/>
          <w:sz w:val="24"/>
          <w:szCs w:val="24"/>
        </w:rPr>
      </w:pPr>
      <w:r>
        <w:rPr>
          <w:rFonts w:ascii="Times New Roman" w:hAnsi="Times New Roman" w:cs="Times New Roman"/>
          <w:b/>
          <w:sz w:val="24"/>
          <w:szCs w:val="24"/>
        </w:rPr>
        <w:t>3</w:t>
      </w:r>
      <w:r w:rsidRPr="007337E0">
        <w:rPr>
          <w:rFonts w:ascii="Times New Roman" w:hAnsi="Times New Roman" w:cs="Times New Roman"/>
          <w:b/>
          <w:sz w:val="24"/>
          <w:szCs w:val="24"/>
        </w:rPr>
        <w:t>. PROJEKTNI ZADATAK</w:t>
      </w:r>
    </w:p>
    <w:p w:rsidR="00C2308E" w:rsidRPr="007337E0" w:rsidRDefault="00C2308E" w:rsidP="00C2308E">
      <w:pPr>
        <w:rPr>
          <w:rFonts w:ascii="Times New Roman" w:hAnsi="Times New Roman" w:cs="Times New Roman"/>
          <w:b/>
          <w:sz w:val="24"/>
          <w:szCs w:val="24"/>
        </w:rPr>
      </w:pPr>
    </w:p>
    <w:p w:rsidR="00C2308E" w:rsidRPr="007337E0" w:rsidRDefault="00C2308E" w:rsidP="00C2308E">
      <w:pPr>
        <w:rPr>
          <w:rFonts w:ascii="Times New Roman" w:hAnsi="Times New Roman" w:cs="Times New Roman"/>
          <w:b/>
          <w:sz w:val="24"/>
          <w:szCs w:val="24"/>
        </w:rPr>
      </w:pPr>
      <w:r w:rsidRPr="007337E0">
        <w:rPr>
          <w:rFonts w:ascii="Times New Roman" w:hAnsi="Times New Roman" w:cs="Times New Roman"/>
          <w:b/>
          <w:sz w:val="24"/>
          <w:szCs w:val="24"/>
        </w:rPr>
        <w:t>Predmet: Izrada projektne dokumentacije za</w:t>
      </w:r>
      <w:r>
        <w:rPr>
          <w:rFonts w:ascii="Times New Roman" w:hAnsi="Times New Roman" w:cs="Times New Roman"/>
          <w:b/>
          <w:sz w:val="24"/>
          <w:szCs w:val="24"/>
        </w:rPr>
        <w:t xml:space="preserve"> </w:t>
      </w:r>
      <w:r w:rsidRPr="007337E0">
        <w:rPr>
          <w:rFonts w:ascii="Times New Roman" w:hAnsi="Times New Roman" w:cs="Times New Roman"/>
          <w:b/>
          <w:sz w:val="24"/>
          <w:szCs w:val="24"/>
        </w:rPr>
        <w:t xml:space="preserve">rekonstrukciju </w:t>
      </w:r>
      <w:r>
        <w:rPr>
          <w:rFonts w:ascii="Times New Roman" w:hAnsi="Times New Roman" w:cs="Times New Roman"/>
          <w:b/>
          <w:sz w:val="24"/>
          <w:szCs w:val="24"/>
        </w:rPr>
        <w:t xml:space="preserve"> ulice “Gospoština”   </w:t>
      </w:r>
      <w:r w:rsidRPr="007337E0">
        <w:rPr>
          <w:rFonts w:ascii="Times New Roman" w:hAnsi="Times New Roman" w:cs="Times New Roman"/>
          <w:b/>
          <w:sz w:val="24"/>
          <w:szCs w:val="24"/>
        </w:rPr>
        <w:t xml:space="preserve">sa pratećim instalacijama </w:t>
      </w:r>
      <w:r>
        <w:rPr>
          <w:rFonts w:ascii="Times New Roman" w:hAnsi="Times New Roman" w:cs="Times New Roman"/>
          <w:b/>
          <w:sz w:val="24"/>
          <w:szCs w:val="24"/>
        </w:rPr>
        <w:t xml:space="preserve"> (UT uslovi br 06-6698/2 od 03.08.2010.)</w:t>
      </w:r>
    </w:p>
    <w:p w:rsidR="00C2308E" w:rsidRPr="007337E0" w:rsidRDefault="00C2308E" w:rsidP="00C2308E">
      <w:pPr>
        <w:rPr>
          <w:rFonts w:ascii="Times New Roman" w:hAnsi="Times New Roman" w:cs="Times New Roman"/>
          <w:sz w:val="24"/>
          <w:szCs w:val="24"/>
        </w:rPr>
      </w:pPr>
    </w:p>
    <w:p w:rsidR="00C2308E"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 xml:space="preserve">Projektna dokumentacija za </w:t>
      </w:r>
      <w:r>
        <w:rPr>
          <w:rFonts w:ascii="Times New Roman" w:hAnsi="Times New Roman" w:cs="Times New Roman"/>
          <w:sz w:val="24"/>
          <w:szCs w:val="24"/>
        </w:rPr>
        <w:t>predmetni zadatak treba da obradi sve grafičke, tekstualne I numeričke podatke koji će omogućiti programsku, pravnu I proceduru potrebnu za realizaciju rekonstrukcije navedene saobraćajnice.</w:t>
      </w:r>
    </w:p>
    <w:p w:rsidR="00C2308E"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Projektna d</w:t>
      </w:r>
      <w:r>
        <w:rPr>
          <w:rFonts w:ascii="Times New Roman" w:hAnsi="Times New Roman" w:cs="Times New Roman"/>
          <w:sz w:val="24"/>
          <w:szCs w:val="24"/>
        </w:rPr>
        <w:t>okumentacija treba da bude izrađ</w:t>
      </w:r>
      <w:r w:rsidRPr="007337E0">
        <w:rPr>
          <w:rFonts w:ascii="Times New Roman" w:hAnsi="Times New Roman" w:cs="Times New Roman"/>
          <w:sz w:val="24"/>
          <w:szCs w:val="24"/>
        </w:rPr>
        <w:t xml:space="preserve">ena u skladu sa </w:t>
      </w:r>
      <w:r>
        <w:rPr>
          <w:rFonts w:ascii="Times New Roman" w:hAnsi="Times New Roman" w:cs="Times New Roman"/>
          <w:sz w:val="24"/>
          <w:szCs w:val="24"/>
        </w:rPr>
        <w:t xml:space="preserve">važećom </w:t>
      </w:r>
      <w:r w:rsidRPr="007337E0">
        <w:rPr>
          <w:rFonts w:ascii="Times New Roman" w:hAnsi="Times New Roman" w:cs="Times New Roman"/>
          <w:sz w:val="24"/>
          <w:szCs w:val="24"/>
        </w:rPr>
        <w:t>planskom dokumentacijom i da da bude cjelovit osnov za raspisivanje tenderske procedure.</w:t>
      </w:r>
    </w:p>
    <w:p w:rsidR="00C2308E" w:rsidRPr="007337E0" w:rsidRDefault="00C2308E" w:rsidP="00C2308E">
      <w:pPr>
        <w:rPr>
          <w:rFonts w:ascii="Times New Roman" w:hAnsi="Times New Roman" w:cs="Times New Roman"/>
          <w:sz w:val="24"/>
          <w:szCs w:val="24"/>
        </w:rPr>
      </w:pPr>
    </w:p>
    <w:p w:rsidR="00C2308E" w:rsidRPr="007337E0"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Tehnički podaci:</w:t>
      </w:r>
    </w:p>
    <w:p w:rsidR="00C2308E" w:rsidRPr="007337E0"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ab/>
        <w:t xml:space="preserve">Svi tehnički podaci dati su u urbanističko tehničkim uslovima </w:t>
      </w:r>
      <w:r w:rsidRPr="007337E0">
        <w:rPr>
          <w:rFonts w:ascii="Times New Roman" w:hAnsi="Times New Roman" w:cs="Times New Roman"/>
          <w:b/>
          <w:sz w:val="24"/>
          <w:szCs w:val="24"/>
        </w:rPr>
        <w:t>br. 06 -</w:t>
      </w:r>
      <w:r>
        <w:rPr>
          <w:rFonts w:ascii="Times New Roman" w:hAnsi="Times New Roman" w:cs="Times New Roman"/>
          <w:b/>
          <w:sz w:val="24"/>
          <w:szCs w:val="24"/>
        </w:rPr>
        <w:t>6698/</w:t>
      </w:r>
      <w:r w:rsidRPr="007337E0">
        <w:rPr>
          <w:rFonts w:ascii="Times New Roman" w:hAnsi="Times New Roman" w:cs="Times New Roman"/>
          <w:b/>
          <w:sz w:val="24"/>
          <w:szCs w:val="24"/>
        </w:rPr>
        <w:t xml:space="preserve">2 od </w:t>
      </w:r>
      <w:r>
        <w:rPr>
          <w:rFonts w:ascii="Times New Roman" w:hAnsi="Times New Roman" w:cs="Times New Roman"/>
          <w:b/>
          <w:sz w:val="24"/>
          <w:szCs w:val="24"/>
        </w:rPr>
        <w:t>03.08.2010.</w:t>
      </w:r>
      <w:r w:rsidRPr="007337E0">
        <w:rPr>
          <w:rFonts w:ascii="Times New Roman" w:hAnsi="Times New Roman" w:cs="Times New Roman"/>
          <w:b/>
          <w:sz w:val="24"/>
          <w:szCs w:val="24"/>
        </w:rPr>
        <w:t xml:space="preserve"> godine</w:t>
      </w:r>
      <w:r w:rsidRPr="007337E0">
        <w:rPr>
          <w:rFonts w:ascii="Times New Roman" w:hAnsi="Times New Roman" w:cs="Times New Roman"/>
          <w:sz w:val="24"/>
          <w:szCs w:val="24"/>
        </w:rPr>
        <w:t xml:space="preserve"> izdatih od Sekretarijata za prostorno planiranje i održivi razvoj Opštine Budva.</w:t>
      </w:r>
    </w:p>
    <w:p w:rsidR="00C2308E"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ab/>
      </w:r>
      <w:r w:rsidRPr="007337E0">
        <w:rPr>
          <w:rFonts w:ascii="Times New Roman" w:hAnsi="Times New Roman" w:cs="Times New Roman"/>
          <w:b/>
          <w:sz w:val="24"/>
          <w:szCs w:val="24"/>
        </w:rPr>
        <w:t>Katastarske parcele broj</w:t>
      </w:r>
      <w:r w:rsidRPr="007337E0">
        <w:rPr>
          <w:rFonts w:ascii="Times New Roman" w:hAnsi="Times New Roman" w:cs="Times New Roman"/>
          <w:sz w:val="24"/>
          <w:szCs w:val="24"/>
        </w:rPr>
        <w:t xml:space="preserve">: </w:t>
      </w:r>
      <w:r>
        <w:rPr>
          <w:rFonts w:ascii="Times New Roman" w:hAnsi="Times New Roman" w:cs="Times New Roman"/>
          <w:sz w:val="24"/>
          <w:szCs w:val="24"/>
        </w:rPr>
        <w:t xml:space="preserve">3098 </w:t>
      </w:r>
      <w:r w:rsidRPr="007337E0">
        <w:rPr>
          <w:rFonts w:ascii="Times New Roman" w:hAnsi="Times New Roman" w:cs="Times New Roman"/>
          <w:sz w:val="24"/>
          <w:szCs w:val="24"/>
        </w:rPr>
        <w:t>KO Budva</w:t>
      </w:r>
      <w:r>
        <w:rPr>
          <w:rFonts w:ascii="Times New Roman" w:hAnsi="Times New Roman" w:cs="Times New Roman"/>
          <w:sz w:val="24"/>
          <w:szCs w:val="24"/>
        </w:rPr>
        <w:t xml:space="preserve">  i djelovi drugih k.p. utvrdiće se na osnovu glavnog projekta</w:t>
      </w:r>
    </w:p>
    <w:p w:rsidR="00C2308E" w:rsidRPr="007337E0" w:rsidRDefault="00C2308E" w:rsidP="00C2308E">
      <w:pPr>
        <w:rPr>
          <w:rFonts w:ascii="Times New Roman" w:hAnsi="Times New Roman" w:cs="Times New Roman"/>
          <w:sz w:val="24"/>
          <w:szCs w:val="24"/>
        </w:rPr>
      </w:pPr>
    </w:p>
    <w:p w:rsidR="00C2308E" w:rsidRPr="007337E0" w:rsidRDefault="00C2308E" w:rsidP="00C2308E">
      <w:pPr>
        <w:rPr>
          <w:rFonts w:ascii="Times New Roman" w:hAnsi="Times New Roman" w:cs="Times New Roman"/>
          <w:sz w:val="24"/>
          <w:szCs w:val="24"/>
        </w:rPr>
      </w:pPr>
      <w:r w:rsidRPr="007337E0">
        <w:rPr>
          <w:rFonts w:ascii="Times New Roman" w:hAnsi="Times New Roman" w:cs="Times New Roman"/>
          <w:b/>
          <w:sz w:val="24"/>
          <w:szCs w:val="24"/>
        </w:rPr>
        <w:t xml:space="preserve">Namjena planiranog objekta: </w:t>
      </w:r>
      <w:r>
        <w:rPr>
          <w:rFonts w:ascii="Times New Roman" w:hAnsi="Times New Roman" w:cs="Times New Roman"/>
          <w:b/>
          <w:sz w:val="24"/>
          <w:szCs w:val="24"/>
        </w:rPr>
        <w:t xml:space="preserve"> kolsko pješačka saobraćajnica od Mediteranske ulice do Vila hotela Avala</w:t>
      </w:r>
    </w:p>
    <w:p w:rsidR="00C2308E" w:rsidRPr="007337E0"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ab/>
        <w:t xml:space="preserve">Dužina: cca </w:t>
      </w:r>
      <w:r>
        <w:rPr>
          <w:rFonts w:ascii="Times New Roman" w:hAnsi="Times New Roman" w:cs="Times New Roman"/>
          <w:sz w:val="24"/>
          <w:szCs w:val="24"/>
        </w:rPr>
        <w:t>67</w:t>
      </w:r>
      <w:r w:rsidRPr="007337E0">
        <w:rPr>
          <w:rFonts w:ascii="Times New Roman" w:hAnsi="Times New Roman" w:cs="Times New Roman"/>
          <w:sz w:val="24"/>
          <w:szCs w:val="24"/>
        </w:rPr>
        <w:t>0,0 m</w:t>
      </w:r>
    </w:p>
    <w:p w:rsidR="00C2308E" w:rsidRPr="007337E0"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ab/>
        <w:t>Regulacija – prikazana u grafičkom prilogu plana</w:t>
      </w:r>
    </w:p>
    <w:p w:rsidR="00C2308E"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ab/>
        <w:t>Nivelacija –niveletu uskladiti sa postojećim stanjem na terenu</w:t>
      </w:r>
    </w:p>
    <w:p w:rsidR="00C2308E" w:rsidRPr="007337E0" w:rsidRDefault="00C2308E" w:rsidP="00C2308E">
      <w:pPr>
        <w:rPr>
          <w:rFonts w:ascii="Times New Roman" w:hAnsi="Times New Roman" w:cs="Times New Roman"/>
          <w:sz w:val="24"/>
          <w:szCs w:val="24"/>
        </w:rPr>
      </w:pPr>
    </w:p>
    <w:p w:rsidR="00C2308E" w:rsidRPr="007337E0"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Neophodno je obezbijediti prilaze svim javnim objektima i površinama u nivou, bez upotrebe stepenika. Visinske razlike između kolovoza i drugih denivelisanih djelova parcela i planiranih objekata savladati izgradnjom rampi poželjnog nagiba do 5%, max do 8,5%, a čija najmanja dozvoljena neto širina na smije biti manja od 1,3 m, čime se omogućava nesmetano kretanje invalidskim kolicima.</w:t>
      </w:r>
    </w:p>
    <w:p w:rsidR="00C2308E" w:rsidRPr="007337E0" w:rsidRDefault="00C2308E" w:rsidP="00C2308E">
      <w:pPr>
        <w:rPr>
          <w:rFonts w:ascii="Times New Roman" w:hAnsi="Times New Roman" w:cs="Times New Roman"/>
          <w:sz w:val="24"/>
          <w:szCs w:val="24"/>
        </w:rPr>
      </w:pPr>
    </w:p>
    <w:p w:rsidR="00C2308E" w:rsidRPr="007337E0"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Projektna dokumentacija treba da sadrži:</w:t>
      </w:r>
    </w:p>
    <w:p w:rsidR="00C2308E" w:rsidRPr="00C2308E" w:rsidRDefault="00C2308E" w:rsidP="00C2308E">
      <w:pPr>
        <w:pStyle w:val="ListParagraph"/>
        <w:widowControl/>
        <w:spacing w:after="160" w:line="259" w:lineRule="auto"/>
        <w:ind w:left="1065"/>
        <w:contextualSpacing/>
        <w:rPr>
          <w:rFonts w:ascii="Times New Roman" w:hAnsi="Times New Roman" w:cs="Times New Roman"/>
          <w:b/>
          <w:sz w:val="24"/>
          <w:szCs w:val="24"/>
        </w:rPr>
      </w:pPr>
      <w:r w:rsidRPr="00C2308E">
        <w:rPr>
          <w:rFonts w:ascii="Times New Roman" w:hAnsi="Times New Roman" w:cs="Times New Roman"/>
          <w:b/>
          <w:sz w:val="24"/>
          <w:szCs w:val="24"/>
        </w:rPr>
        <w:t>1.Ažurni – geodetsko- katastarski snimak parcela i terena</w:t>
      </w:r>
    </w:p>
    <w:p w:rsidR="00C2308E" w:rsidRPr="00C2308E" w:rsidRDefault="00C2308E"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C2308E">
        <w:rPr>
          <w:rFonts w:ascii="Times New Roman" w:hAnsi="Times New Roman" w:cs="Times New Roman"/>
          <w:b/>
          <w:sz w:val="24"/>
          <w:szCs w:val="24"/>
        </w:rPr>
        <w:t>Geodetski snimak terena (situacija) u razmjeri 1: 250</w:t>
      </w:r>
    </w:p>
    <w:p w:rsidR="00C2308E" w:rsidRPr="007337E0" w:rsidRDefault="00C2308E" w:rsidP="00C2308E">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C2308E" w:rsidRDefault="00C2308E" w:rsidP="00C2308E">
      <w:pPr>
        <w:pStyle w:val="ListParagraph"/>
        <w:ind w:left="1065"/>
        <w:rPr>
          <w:rFonts w:ascii="Times New Roman" w:hAnsi="Times New Roman" w:cs="Times New Roman"/>
          <w:sz w:val="24"/>
          <w:szCs w:val="24"/>
        </w:rPr>
      </w:pPr>
      <w:r>
        <w:rPr>
          <w:rFonts w:ascii="Times New Roman" w:hAnsi="Times New Roman" w:cs="Times New Roman"/>
          <w:sz w:val="24"/>
          <w:szCs w:val="24"/>
        </w:rPr>
        <w:t>Situacija treba da bude urađena u državnom koordinatnom sistemu sa ucrtanom koordinatnom mrežom, sa priloženim numeričkim podacima stabilizovanih geodetskih tačaka  i predstavlja poseban prilog Glavnog projekta.</w:t>
      </w:r>
    </w:p>
    <w:p w:rsidR="00C2308E" w:rsidRPr="007337E0" w:rsidRDefault="00C2308E" w:rsidP="00C2308E">
      <w:pPr>
        <w:pStyle w:val="ListParagraph"/>
        <w:ind w:left="1065"/>
        <w:rPr>
          <w:rFonts w:ascii="Times New Roman" w:hAnsi="Times New Roman" w:cs="Times New Roman"/>
          <w:sz w:val="24"/>
          <w:szCs w:val="24"/>
        </w:rPr>
      </w:pPr>
    </w:p>
    <w:p w:rsidR="00C2308E" w:rsidRPr="007337E0" w:rsidRDefault="00C2308E"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Geomehanički elaborat</w:t>
      </w:r>
    </w:p>
    <w:p w:rsidR="00C2308E" w:rsidRPr="007337E0" w:rsidRDefault="00C2308E" w:rsidP="00C2308E">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C2308E" w:rsidRPr="007337E0" w:rsidRDefault="00C2308E" w:rsidP="00C2308E">
      <w:pPr>
        <w:pStyle w:val="ListParagraph"/>
        <w:ind w:left="1065"/>
        <w:rPr>
          <w:rFonts w:ascii="Times New Roman" w:hAnsi="Times New Roman" w:cs="Times New Roman"/>
          <w:sz w:val="24"/>
          <w:szCs w:val="24"/>
        </w:rPr>
      </w:pPr>
    </w:p>
    <w:p w:rsidR="00C2308E" w:rsidRPr="007337E0" w:rsidRDefault="00C2308E"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kolovozne konstrukcije sa trotoarima</w:t>
      </w:r>
    </w:p>
    <w:p w:rsidR="00C2308E" w:rsidRPr="007337E0" w:rsidRDefault="00C2308E" w:rsidP="00C2308E">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Projekat kolovozne konstrukcije uraditi na osnovu predhodno izrađenog geomehaničkog elaborata. Kolovoznu konstrukciju projektovati za teški saobraćaj ( kako je navedeno u urbanističko tehničkim uslovima), sa završnim slojem od asfalt betona. Završni sloj trotoara može biti od asfalt betona ili betonskih ploča ili štampanog betona.</w:t>
      </w:r>
    </w:p>
    <w:p w:rsidR="00C2308E" w:rsidRPr="007337E0" w:rsidRDefault="00C2308E" w:rsidP="00C2308E">
      <w:pPr>
        <w:pStyle w:val="ListParagraph"/>
        <w:ind w:left="1065"/>
        <w:rPr>
          <w:rFonts w:ascii="Times New Roman" w:hAnsi="Times New Roman" w:cs="Times New Roman"/>
          <w:sz w:val="24"/>
          <w:szCs w:val="24"/>
        </w:rPr>
      </w:pPr>
    </w:p>
    <w:p w:rsidR="00C2308E" w:rsidRPr="007337E0" w:rsidRDefault="00C2308E"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w:t>
      </w:r>
    </w:p>
    <w:p w:rsidR="00C2308E" w:rsidRPr="007337E0" w:rsidRDefault="00C2308E" w:rsidP="00C2308E">
      <w:pPr>
        <w:pStyle w:val="ListParagraph"/>
        <w:ind w:left="1065"/>
        <w:rPr>
          <w:rFonts w:ascii="Times New Roman" w:hAnsi="Times New Roman" w:cs="Times New Roman"/>
          <w:b/>
          <w:sz w:val="24"/>
          <w:szCs w:val="24"/>
        </w:rPr>
      </w:pPr>
    </w:p>
    <w:p w:rsidR="00C2308E" w:rsidRPr="00C2308E" w:rsidRDefault="00C2308E" w:rsidP="00C2308E">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5.1.</w:t>
      </w:r>
      <w:r w:rsidRPr="00C2308E">
        <w:rPr>
          <w:rFonts w:ascii="Times New Roman" w:hAnsi="Times New Roman" w:cs="Times New Roman"/>
          <w:b/>
          <w:sz w:val="24"/>
          <w:szCs w:val="24"/>
        </w:rPr>
        <w:t>Građevinski projekat saobraćajnih površina,</w:t>
      </w:r>
    </w:p>
    <w:p w:rsidR="00C2308E" w:rsidRPr="00C2308E" w:rsidRDefault="00C2308E" w:rsidP="00C2308E">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5.2.</w:t>
      </w:r>
      <w:r w:rsidRPr="00C2308E">
        <w:rPr>
          <w:rFonts w:ascii="Times New Roman" w:hAnsi="Times New Roman" w:cs="Times New Roman"/>
          <w:b/>
          <w:sz w:val="24"/>
          <w:szCs w:val="24"/>
        </w:rPr>
        <w:t>Glavni projekat kolovozne konstrukcije,</w:t>
      </w:r>
    </w:p>
    <w:p w:rsidR="00C2308E" w:rsidRPr="00C2308E" w:rsidRDefault="00C2308E" w:rsidP="00C2308E">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5.3.</w:t>
      </w:r>
      <w:r w:rsidRPr="00C2308E">
        <w:rPr>
          <w:rFonts w:ascii="Times New Roman" w:hAnsi="Times New Roman" w:cs="Times New Roman"/>
          <w:b/>
          <w:sz w:val="24"/>
          <w:szCs w:val="24"/>
        </w:rPr>
        <w:t>Projekat saobraćajne signalizacije (</w:t>
      </w:r>
      <w:r w:rsidRPr="00C2308E">
        <w:rPr>
          <w:rFonts w:ascii="Times New Roman" w:hAnsi="Times New Roman" w:cs="Times New Roman"/>
          <w:sz w:val="24"/>
          <w:szCs w:val="24"/>
        </w:rPr>
        <w:t>horizontalne i vertikalne</w:t>
      </w:r>
      <w:r w:rsidRPr="00C2308E">
        <w:rPr>
          <w:rFonts w:ascii="Times New Roman" w:hAnsi="Times New Roman" w:cs="Times New Roman"/>
          <w:b/>
          <w:sz w:val="24"/>
          <w:szCs w:val="24"/>
        </w:rPr>
        <w:t>),</w:t>
      </w:r>
    </w:p>
    <w:p w:rsidR="00C2308E" w:rsidRPr="0077151C"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5.4.</w:t>
      </w:r>
      <w:r w:rsidR="00C2308E" w:rsidRPr="0077151C">
        <w:rPr>
          <w:rFonts w:ascii="Times New Roman" w:hAnsi="Times New Roman" w:cs="Times New Roman"/>
          <w:b/>
          <w:sz w:val="24"/>
          <w:szCs w:val="24"/>
        </w:rPr>
        <w:t>Projekat odvodnjavanja atmosferske kanalizacije,</w:t>
      </w:r>
    </w:p>
    <w:p w:rsidR="00C2308E" w:rsidRPr="0077151C"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5.5.</w:t>
      </w:r>
      <w:r w:rsidR="00C2308E" w:rsidRPr="0077151C">
        <w:rPr>
          <w:rFonts w:ascii="Times New Roman" w:hAnsi="Times New Roman" w:cs="Times New Roman"/>
          <w:b/>
          <w:sz w:val="24"/>
          <w:szCs w:val="24"/>
        </w:rPr>
        <w:t xml:space="preserve">Projekat javne rasvjete </w:t>
      </w:r>
      <w:r w:rsidR="00C2308E" w:rsidRPr="0077151C">
        <w:rPr>
          <w:rFonts w:ascii="Times New Roman" w:hAnsi="Times New Roman" w:cs="Times New Roman"/>
          <w:sz w:val="24"/>
          <w:szCs w:val="24"/>
        </w:rPr>
        <w:t>sa priključkom na TS ili postojeću mrežu</w:t>
      </w:r>
      <w:r w:rsidR="00C2308E" w:rsidRPr="0077151C">
        <w:rPr>
          <w:rFonts w:ascii="Times New Roman" w:hAnsi="Times New Roman" w:cs="Times New Roman"/>
          <w:b/>
          <w:sz w:val="24"/>
          <w:szCs w:val="24"/>
        </w:rPr>
        <w:t>,</w:t>
      </w:r>
    </w:p>
    <w:p w:rsidR="00C2308E" w:rsidRPr="0077151C"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5.6.</w:t>
      </w:r>
      <w:r w:rsidR="00C2308E" w:rsidRPr="0077151C">
        <w:rPr>
          <w:rFonts w:ascii="Times New Roman" w:hAnsi="Times New Roman" w:cs="Times New Roman"/>
          <w:b/>
          <w:sz w:val="24"/>
          <w:szCs w:val="24"/>
        </w:rPr>
        <w:t xml:space="preserve">   Projekat vodovoda sa priključkom na postojeći sistem,</w:t>
      </w:r>
    </w:p>
    <w:p w:rsidR="00C2308E" w:rsidRPr="0077151C"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5.7.</w:t>
      </w:r>
      <w:r w:rsidR="00C2308E" w:rsidRPr="0077151C">
        <w:rPr>
          <w:rFonts w:ascii="Times New Roman" w:hAnsi="Times New Roman" w:cs="Times New Roman"/>
          <w:b/>
          <w:sz w:val="24"/>
          <w:szCs w:val="24"/>
        </w:rPr>
        <w:t xml:space="preserve">   Projekat kanalizacione infrastrukture,</w:t>
      </w:r>
    </w:p>
    <w:p w:rsidR="00C2308E" w:rsidRPr="0077151C"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5.8.</w:t>
      </w:r>
      <w:r w:rsidR="00C2308E" w:rsidRPr="0077151C">
        <w:rPr>
          <w:rFonts w:ascii="Times New Roman" w:hAnsi="Times New Roman" w:cs="Times New Roman"/>
          <w:b/>
          <w:sz w:val="24"/>
          <w:szCs w:val="24"/>
        </w:rPr>
        <w:t xml:space="preserve">   Projekat </w:t>
      </w:r>
      <w:r>
        <w:rPr>
          <w:rFonts w:ascii="Times New Roman" w:hAnsi="Times New Roman" w:cs="Times New Roman"/>
          <w:b/>
          <w:sz w:val="24"/>
          <w:szCs w:val="24"/>
        </w:rPr>
        <w:t>P</w:t>
      </w:r>
      <w:r w:rsidR="00C2308E" w:rsidRPr="0077151C">
        <w:rPr>
          <w:rFonts w:ascii="Times New Roman" w:hAnsi="Times New Roman" w:cs="Times New Roman"/>
          <w:b/>
          <w:sz w:val="24"/>
          <w:szCs w:val="24"/>
        </w:rPr>
        <w:t>TT kanalizacije</w:t>
      </w:r>
    </w:p>
    <w:p w:rsidR="00C2308E" w:rsidRPr="0077151C" w:rsidRDefault="0077151C" w:rsidP="0077151C">
      <w:pPr>
        <w:widowControl/>
        <w:spacing w:after="160" w:line="259" w:lineRule="auto"/>
        <w:ind w:left="1571"/>
        <w:contextualSpacing/>
        <w:rPr>
          <w:rFonts w:ascii="Times New Roman" w:hAnsi="Times New Roman" w:cs="Times New Roman"/>
          <w:sz w:val="24"/>
          <w:szCs w:val="24"/>
        </w:rPr>
      </w:pPr>
      <w:r>
        <w:rPr>
          <w:rFonts w:ascii="Times New Roman" w:hAnsi="Times New Roman" w:cs="Times New Roman"/>
          <w:b/>
          <w:sz w:val="24"/>
          <w:szCs w:val="24"/>
        </w:rPr>
        <w:t>5.9.</w:t>
      </w:r>
      <w:r w:rsidR="00C2308E" w:rsidRPr="0077151C">
        <w:rPr>
          <w:rFonts w:ascii="Times New Roman" w:hAnsi="Times New Roman" w:cs="Times New Roman"/>
          <w:b/>
          <w:sz w:val="24"/>
          <w:szCs w:val="24"/>
        </w:rPr>
        <w:t>Elaborat eksproprijacije (</w:t>
      </w:r>
      <w:r w:rsidR="00C2308E" w:rsidRPr="0077151C">
        <w:rPr>
          <w:rFonts w:ascii="Times New Roman" w:hAnsi="Times New Roman" w:cs="Times New Roman"/>
          <w:sz w:val="24"/>
          <w:szCs w:val="24"/>
        </w:rPr>
        <w:t xml:space="preserve"> situacija položaja detaljnih tačaka i pisane koordinate tačaka)</w:t>
      </w:r>
    </w:p>
    <w:p w:rsidR="00C2308E" w:rsidRPr="0077151C"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5.10.</w:t>
      </w:r>
      <w:r w:rsidR="00C2308E" w:rsidRPr="0077151C">
        <w:rPr>
          <w:rFonts w:ascii="Times New Roman" w:hAnsi="Times New Roman" w:cs="Times New Roman"/>
          <w:b/>
          <w:sz w:val="24"/>
          <w:szCs w:val="24"/>
        </w:rPr>
        <w:t>Protivpožarni elaborat</w:t>
      </w:r>
    </w:p>
    <w:p w:rsidR="00C2308E"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5.11.</w:t>
      </w:r>
      <w:r w:rsidR="00C2308E" w:rsidRPr="0077151C">
        <w:rPr>
          <w:rFonts w:ascii="Times New Roman" w:hAnsi="Times New Roman" w:cs="Times New Roman"/>
          <w:b/>
          <w:sz w:val="24"/>
          <w:szCs w:val="24"/>
        </w:rPr>
        <w:t>Elaborat zaštite na radu</w:t>
      </w:r>
    </w:p>
    <w:p w:rsidR="0077151C" w:rsidRPr="0077151C"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5.12. Sinhroni plan</w:t>
      </w:r>
    </w:p>
    <w:p w:rsidR="00C2308E" w:rsidRPr="007337E0" w:rsidRDefault="00C2308E" w:rsidP="00C2308E">
      <w:pPr>
        <w:pStyle w:val="ListParagraph"/>
        <w:ind w:left="1065"/>
        <w:rPr>
          <w:rFonts w:ascii="Times New Roman" w:hAnsi="Times New Roman" w:cs="Times New Roman"/>
          <w:b/>
          <w:sz w:val="24"/>
          <w:szCs w:val="24"/>
        </w:rPr>
      </w:pPr>
      <w:r w:rsidRPr="007337E0">
        <w:rPr>
          <w:rFonts w:ascii="Times New Roman" w:hAnsi="Times New Roman" w:cs="Times New Roman"/>
          <w:b/>
          <w:sz w:val="24"/>
          <w:szCs w:val="24"/>
        </w:rPr>
        <w:t>Obaveze projektanta:</w:t>
      </w:r>
    </w:p>
    <w:p w:rsidR="00C2308E" w:rsidRPr="007337E0" w:rsidRDefault="00C2308E" w:rsidP="00C2308E">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C2308E" w:rsidRPr="007337E0" w:rsidRDefault="00C2308E" w:rsidP="00C2308E">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ELEKTROENERGETSKA (Elektroprivreda Crne Gore);</w:t>
      </w:r>
    </w:p>
    <w:p w:rsidR="00C2308E" w:rsidRPr="007337E0" w:rsidRDefault="00C2308E" w:rsidP="00C2308E">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PTT (Telekom Crne Gore</w:t>
      </w:r>
      <w:r w:rsidR="0077151C">
        <w:rPr>
          <w:rFonts w:ascii="Times New Roman" w:hAnsi="Times New Roman" w:cs="Times New Roman"/>
          <w:sz w:val="24"/>
          <w:szCs w:val="24"/>
        </w:rPr>
        <w:t xml:space="preserve"> ad</w:t>
      </w:r>
      <w:r w:rsidRPr="007337E0">
        <w:rPr>
          <w:rFonts w:ascii="Times New Roman" w:hAnsi="Times New Roman" w:cs="Times New Roman"/>
          <w:sz w:val="24"/>
          <w:szCs w:val="24"/>
        </w:rPr>
        <w:t>);</w:t>
      </w:r>
    </w:p>
    <w:p w:rsidR="00C2308E" w:rsidRPr="007337E0" w:rsidRDefault="00C2308E" w:rsidP="00C2308E">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VODOVOK I KANALIZACIJA (D.O.O. Vodovod i kanalizacija);</w:t>
      </w:r>
    </w:p>
    <w:p w:rsidR="00C2308E" w:rsidRPr="007337E0" w:rsidRDefault="00C2308E" w:rsidP="00C2308E">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VODOPRIVREDNA (Opštinski sekretarijat za privredu i finansije);</w:t>
      </w:r>
    </w:p>
    <w:p w:rsidR="00C2308E" w:rsidRPr="007337E0" w:rsidRDefault="00C2308E" w:rsidP="00C2308E">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PROTIVPOŽARNA SAGLASNOST ( Mup Crne Gore – Inspektorat za zaštitu od požara)</w:t>
      </w:r>
    </w:p>
    <w:p w:rsidR="00C2308E" w:rsidRPr="007337E0" w:rsidRDefault="00C2308E" w:rsidP="00C2308E">
      <w:pPr>
        <w:ind w:left="1065"/>
        <w:rPr>
          <w:rFonts w:ascii="Times New Roman" w:hAnsi="Times New Roman" w:cs="Times New Roman"/>
          <w:sz w:val="24"/>
          <w:szCs w:val="24"/>
        </w:rPr>
      </w:pPr>
      <w:r w:rsidRPr="007337E0">
        <w:rPr>
          <w:rFonts w:ascii="Times New Roman" w:hAnsi="Times New Roman" w:cs="Times New Roman"/>
          <w:sz w:val="24"/>
          <w:szCs w:val="24"/>
        </w:rPr>
        <w:t>Da na terenu izvrši obilježavanje trase i istu preda investitoru.</w:t>
      </w:r>
    </w:p>
    <w:p w:rsidR="00C2308E" w:rsidRPr="007337E0" w:rsidRDefault="00C2308E" w:rsidP="00C2308E">
      <w:pPr>
        <w:ind w:left="1065"/>
        <w:rPr>
          <w:rFonts w:ascii="Times New Roman" w:hAnsi="Times New Roman" w:cs="Times New Roman"/>
          <w:sz w:val="24"/>
          <w:szCs w:val="24"/>
        </w:rPr>
      </w:pPr>
      <w:r w:rsidRPr="007337E0">
        <w:rPr>
          <w:rFonts w:ascii="Times New Roman" w:hAnsi="Times New Roman" w:cs="Times New Roman"/>
          <w:sz w:val="24"/>
          <w:szCs w:val="24"/>
        </w:rPr>
        <w:t>Da investitoru preda po 4 primjerka projekta, kao i sedam primjeraka u digitalnoj formi (tekstualni u Word-doc formatu i grafički dio u AutoCad-dwg formatu).</w:t>
      </w:r>
    </w:p>
    <w:p w:rsidR="00C2308E" w:rsidRPr="007337E0" w:rsidRDefault="00C2308E" w:rsidP="00C2308E">
      <w:pPr>
        <w:ind w:left="1065"/>
        <w:rPr>
          <w:rFonts w:ascii="Times New Roman" w:hAnsi="Times New Roman" w:cs="Times New Roman"/>
          <w:sz w:val="24"/>
          <w:szCs w:val="24"/>
        </w:rPr>
      </w:pPr>
      <w:r w:rsidRPr="007337E0">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C2308E" w:rsidRPr="007337E0" w:rsidRDefault="00C2308E" w:rsidP="00C2308E">
      <w:pPr>
        <w:ind w:left="1065"/>
        <w:rPr>
          <w:rFonts w:ascii="Times New Roman" w:hAnsi="Times New Roman" w:cs="Times New Roman"/>
          <w:sz w:val="24"/>
          <w:szCs w:val="24"/>
        </w:rPr>
      </w:pPr>
    </w:p>
    <w:p w:rsidR="00C2308E" w:rsidRPr="007337E0" w:rsidRDefault="00C2308E" w:rsidP="00C2308E">
      <w:pPr>
        <w:ind w:left="1065"/>
        <w:rPr>
          <w:rFonts w:ascii="Times New Roman" w:hAnsi="Times New Roman" w:cs="Times New Roman"/>
          <w:sz w:val="24"/>
          <w:szCs w:val="24"/>
        </w:rPr>
      </w:pPr>
      <w:r w:rsidRPr="007337E0">
        <w:rPr>
          <w:rFonts w:ascii="Times New Roman" w:hAnsi="Times New Roman" w:cs="Times New Roman"/>
          <w:sz w:val="24"/>
          <w:szCs w:val="24"/>
        </w:rPr>
        <w:t>Prilog: Urbanističko tehnički uslovi</w:t>
      </w:r>
    </w:p>
    <w:p w:rsidR="00C2308E" w:rsidRPr="007337E0" w:rsidRDefault="00C2308E" w:rsidP="00C2308E">
      <w:pPr>
        <w:ind w:left="1065"/>
        <w:rPr>
          <w:rFonts w:ascii="Times New Roman" w:hAnsi="Times New Roman" w:cs="Times New Roman"/>
          <w:b/>
          <w:sz w:val="24"/>
          <w:szCs w:val="24"/>
        </w:rPr>
      </w:pPr>
    </w:p>
    <w:p w:rsidR="00C2308E" w:rsidRPr="00DB12EF" w:rsidRDefault="00C2308E" w:rsidP="00C2308E">
      <w:pPr>
        <w:ind w:left="-15"/>
        <w:jc w:val="both"/>
        <w:rPr>
          <w:rFonts w:ascii="Times New Roman" w:hAnsi="Times New Roman" w:cs="Times New Roman"/>
          <w:sz w:val="24"/>
          <w:szCs w:val="24"/>
          <w:lang w:val="sr-Latn-CS"/>
        </w:rPr>
      </w:pPr>
      <w:r w:rsidRPr="00DB12EF">
        <w:rPr>
          <w:rFonts w:ascii="Times New Roman" w:hAnsi="Times New Roman" w:cs="Times New Roman"/>
          <w:b/>
          <w:sz w:val="24"/>
          <w:szCs w:val="24"/>
          <w:lang w:val="sr-Latn-CS"/>
        </w:rPr>
        <w:t xml:space="preserve">Prilog: </w:t>
      </w:r>
      <w:r w:rsidRPr="00DB12EF">
        <w:rPr>
          <w:rFonts w:ascii="Times New Roman" w:hAnsi="Times New Roman" w:cs="Times New Roman"/>
          <w:sz w:val="24"/>
          <w:szCs w:val="24"/>
          <w:lang w:val="sr-Latn-CS"/>
        </w:rPr>
        <w:t>Urbanističko tehničke uslove iz tehničkih razloga nismo u mogućnosti objaviti u sklopu tenderske dokumentacije.</w:t>
      </w:r>
    </w:p>
    <w:p w:rsidR="00374405" w:rsidRDefault="00374405" w:rsidP="00374405">
      <w:pPr>
        <w:ind w:left="-15"/>
        <w:jc w:val="both"/>
        <w:rPr>
          <w:rFonts w:ascii="Times New Roman" w:hAnsi="Times New Roman" w:cs="Times New Roman"/>
          <w:sz w:val="24"/>
          <w:szCs w:val="24"/>
          <w:lang w:val="sr-Latn-CS"/>
        </w:rPr>
      </w:pPr>
    </w:p>
    <w:p w:rsidR="00374405" w:rsidRDefault="00374405" w:rsidP="00374405">
      <w:pPr>
        <w:ind w:left="-15"/>
        <w:jc w:val="both"/>
        <w:rPr>
          <w:rFonts w:ascii="Times New Roman" w:hAnsi="Times New Roman" w:cs="Times New Roman"/>
          <w:sz w:val="24"/>
          <w:szCs w:val="24"/>
          <w:lang w:val="sr-Latn-CS"/>
        </w:rPr>
      </w:pPr>
    </w:p>
    <w:p w:rsidR="00374405" w:rsidRPr="007337E0" w:rsidRDefault="00374405" w:rsidP="00374405">
      <w:pPr>
        <w:rPr>
          <w:rFonts w:ascii="Times New Roman" w:hAnsi="Times New Roman" w:cs="Times New Roman"/>
          <w:b/>
          <w:sz w:val="24"/>
          <w:szCs w:val="24"/>
        </w:rPr>
      </w:pPr>
      <w:r>
        <w:rPr>
          <w:rFonts w:ascii="Times New Roman" w:hAnsi="Times New Roman" w:cs="Times New Roman"/>
          <w:b/>
          <w:sz w:val="24"/>
          <w:szCs w:val="24"/>
        </w:rPr>
        <w:t>5</w:t>
      </w:r>
      <w:r w:rsidRPr="007337E0">
        <w:rPr>
          <w:rFonts w:ascii="Times New Roman" w:hAnsi="Times New Roman" w:cs="Times New Roman"/>
          <w:b/>
          <w:sz w:val="24"/>
          <w:szCs w:val="24"/>
        </w:rPr>
        <w:t>.</w:t>
      </w:r>
      <w:r>
        <w:rPr>
          <w:rFonts w:ascii="Times New Roman" w:hAnsi="Times New Roman" w:cs="Times New Roman"/>
          <w:b/>
          <w:sz w:val="24"/>
          <w:szCs w:val="24"/>
        </w:rPr>
        <w:t xml:space="preserve">a </w:t>
      </w:r>
      <w:r w:rsidRPr="007337E0">
        <w:rPr>
          <w:rFonts w:ascii="Times New Roman" w:hAnsi="Times New Roman" w:cs="Times New Roman"/>
          <w:b/>
          <w:sz w:val="24"/>
          <w:szCs w:val="24"/>
        </w:rPr>
        <w:t xml:space="preserve"> PROJEKTNI ZADATAK</w:t>
      </w:r>
    </w:p>
    <w:p w:rsidR="00374405" w:rsidRPr="007337E0" w:rsidRDefault="00374405" w:rsidP="00374405">
      <w:pPr>
        <w:rPr>
          <w:rFonts w:ascii="Times New Roman" w:hAnsi="Times New Roman" w:cs="Times New Roman"/>
          <w:b/>
          <w:sz w:val="24"/>
          <w:szCs w:val="24"/>
        </w:rPr>
      </w:pPr>
      <w:r w:rsidRPr="007337E0">
        <w:rPr>
          <w:rFonts w:ascii="Times New Roman" w:hAnsi="Times New Roman" w:cs="Times New Roman"/>
          <w:b/>
          <w:sz w:val="24"/>
          <w:szCs w:val="24"/>
        </w:rPr>
        <w:t>Predmet: Izrada projektne dokumentacije zarekonstrukciju kolske saobraćajnice – XIX u Petrovcu,</w:t>
      </w:r>
      <w:r>
        <w:rPr>
          <w:rFonts w:ascii="Times New Roman" w:hAnsi="Times New Roman" w:cs="Times New Roman"/>
          <w:b/>
          <w:sz w:val="24"/>
          <w:szCs w:val="24"/>
        </w:rPr>
        <w:t xml:space="preserve">  </w:t>
      </w:r>
      <w:r w:rsidRPr="007337E0">
        <w:rPr>
          <w:rFonts w:ascii="Times New Roman" w:hAnsi="Times New Roman" w:cs="Times New Roman"/>
          <w:b/>
          <w:sz w:val="24"/>
          <w:szCs w:val="24"/>
        </w:rPr>
        <w:t xml:space="preserve">sa pratećim instalacijama </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za rekonstrukciju kolske saobraćajnice – XIX u Petrovcu, sa pratećim instalacijama treba da obradi sve grafičke, tekstualne i numeričke podatke koji će omogućiti programsku i pravnu proceduru potrebnu za realizaciju navedene saobraćajnice.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bude izradjena u skladu sa planskom dokumentacijom i da da bude cjelovit osnov za raspisivanje tenderske procedure.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Tehnički podaci:</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lastRenderedPageBreak/>
        <w:tab/>
        <w:t xml:space="preserve">Svi tehnički podaci dati su u urbanističko tehničkim uslovima </w:t>
      </w:r>
      <w:r w:rsidRPr="007337E0">
        <w:rPr>
          <w:rFonts w:ascii="Times New Roman" w:hAnsi="Times New Roman" w:cs="Times New Roman"/>
          <w:b/>
          <w:sz w:val="24"/>
          <w:szCs w:val="24"/>
        </w:rPr>
        <w:t>br. 06 -4307/2 od 24. 10. 2014. godine,</w:t>
      </w:r>
      <w:r w:rsidRPr="007337E0">
        <w:rPr>
          <w:rFonts w:ascii="Times New Roman" w:hAnsi="Times New Roman" w:cs="Times New Roman"/>
          <w:sz w:val="24"/>
          <w:szCs w:val="24"/>
        </w:rPr>
        <w:t xml:space="preserve"> izdatih od Sekretarijata za prostorno planiranje i održivi razvoj Opštine Budva.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r>
      <w:r w:rsidRPr="007337E0">
        <w:rPr>
          <w:rFonts w:ascii="Times New Roman" w:hAnsi="Times New Roman" w:cs="Times New Roman"/>
          <w:b/>
          <w:sz w:val="24"/>
          <w:szCs w:val="24"/>
        </w:rPr>
        <w:t>Katastarske parcele broj</w:t>
      </w:r>
      <w:r w:rsidRPr="007337E0">
        <w:rPr>
          <w:rFonts w:ascii="Times New Roman" w:hAnsi="Times New Roman" w:cs="Times New Roman"/>
          <w:sz w:val="24"/>
          <w:szCs w:val="24"/>
        </w:rPr>
        <w:t>: dijelovi 1366/1, 245/2, 245/3, 245/4, 245/5, 245/8, 245/9, 102, 246 i dr.KO Petrovac</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b/>
          <w:sz w:val="24"/>
          <w:szCs w:val="24"/>
        </w:rPr>
        <w:t>Namjena planiranog objekta: prilazna kolsko saobraćajnica</w:t>
      </w:r>
      <w:r w:rsidRPr="007337E0">
        <w:rPr>
          <w:rFonts w:ascii="Times New Roman" w:hAnsi="Times New Roman" w:cs="Times New Roman"/>
          <w:sz w:val="24"/>
          <w:szCs w:val="24"/>
        </w:rPr>
        <w:t>XIX</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Dužina: cca 150,0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Širina kolovoza:  4,0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 xml:space="preserve">             Širina trotoara: 1,5 m na dijelu trase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Regulacija – prikazana u grafičkom prilogu plana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Nivelacija –niveletu uskladiti sa postojećim stanjem na terenu</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Neophodno je obezbijediti prilaze svim javnim objektima i površinama u nivou, bez upotrebe stepenika. Visinske razlike između kolovoza i drugih denivelisanih djelova parcela i planiranih objekata savladati izgradnjom rampi poželjnog nagiba do 5%, max do 8,5%, a čija najmanja dozvoljena neto širina na smije biti manja od 1,3 m, čime se omogućava nesmetano kretanje invalidskim kolicima.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sadrži:</w:t>
      </w: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Ažurni – geodetsko- katastarski snimak parcela i terena</w:t>
      </w: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Geodetski snimak terena (situacija) u razmjeri 1: 250</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Geomehanički elaborat</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kolovozne konstrukcije sa trotoarima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Projekat kolovozne konstrukcije uraditi na osnovu predhodno izrađenog geomehaničkog elaborata. Kolovoznu konstrukciju projektovati za teški saobraćaj ( kako je navedeno u urbanističko tehničkim uslovima), sa završnim slojem od asfalt betona. Završni sloj trotoara može biti od asfalt betona ili betonskih ploča ili štampanog betona.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Građevinski projekat saobraćajnih površina,</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 kolovozne konstrukcije,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saobraćajne signalizacije (</w:t>
      </w:r>
      <w:r w:rsidRPr="007337E0">
        <w:rPr>
          <w:rFonts w:ascii="Times New Roman" w:hAnsi="Times New Roman" w:cs="Times New Roman"/>
          <w:sz w:val="24"/>
          <w:szCs w:val="24"/>
        </w:rPr>
        <w:t>horizontalne i vertikalne</w:t>
      </w:r>
      <w:r w:rsidRPr="007337E0">
        <w:rPr>
          <w:rFonts w:ascii="Times New Roman" w:hAnsi="Times New Roman" w:cs="Times New Roman"/>
          <w:b/>
          <w:sz w:val="24"/>
          <w:szCs w:val="24"/>
        </w:rPr>
        <w:t>),</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odvodnjavanja atmosferske kanalizacije,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Projekat javne rasvjete </w:t>
      </w:r>
      <w:r w:rsidRPr="007337E0">
        <w:rPr>
          <w:rFonts w:ascii="Times New Roman" w:hAnsi="Times New Roman" w:cs="Times New Roman"/>
          <w:sz w:val="24"/>
          <w:szCs w:val="24"/>
        </w:rPr>
        <w:t>sa priključkom na TS ili postojeću mrežu</w:t>
      </w:r>
      <w:r w:rsidRPr="007337E0">
        <w:rPr>
          <w:rFonts w:ascii="Times New Roman" w:hAnsi="Times New Roman" w:cs="Times New Roman"/>
          <w:b/>
          <w:sz w:val="24"/>
          <w:szCs w:val="24"/>
        </w:rPr>
        <w:t>,</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vodovoda sa priključkom na postojeći sistem,</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kanalizacione infrastrukture,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TT kanalizacije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lastRenderedPageBreak/>
        <w:t xml:space="preserve">   Sinhron plan</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sz w:val="24"/>
          <w:szCs w:val="24"/>
        </w:rPr>
      </w:pPr>
      <w:r w:rsidRPr="007337E0">
        <w:rPr>
          <w:rFonts w:ascii="Times New Roman" w:hAnsi="Times New Roman" w:cs="Times New Roman"/>
          <w:b/>
          <w:sz w:val="24"/>
          <w:szCs w:val="24"/>
        </w:rPr>
        <w:t>Elaborat eksproprijacije (</w:t>
      </w:r>
      <w:r w:rsidRPr="007337E0">
        <w:rPr>
          <w:rFonts w:ascii="Times New Roman" w:hAnsi="Times New Roman" w:cs="Times New Roman"/>
          <w:sz w:val="24"/>
          <w:szCs w:val="24"/>
        </w:rPr>
        <w:t xml:space="preserve"> situacija položaja detaljnih tačaka i pisane koordinate tačaka)</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Protivpožarni elaborat</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Elaborat zaštite na radu</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374405">
      <w:pPr>
        <w:pStyle w:val="ListParagraph"/>
        <w:ind w:left="1065"/>
        <w:rPr>
          <w:rFonts w:ascii="Times New Roman" w:hAnsi="Times New Roman" w:cs="Times New Roman"/>
          <w:b/>
          <w:sz w:val="24"/>
          <w:szCs w:val="24"/>
        </w:rPr>
      </w:pPr>
      <w:r w:rsidRPr="007337E0">
        <w:rPr>
          <w:rFonts w:ascii="Times New Roman" w:hAnsi="Times New Roman" w:cs="Times New Roman"/>
          <w:b/>
          <w:sz w:val="24"/>
          <w:szCs w:val="24"/>
        </w:rPr>
        <w:t>Obaveze projektanta: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ELEKTROENERGETSKA (Elektroprivreda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PTT (Telekom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VODOVOK I KANALIZACIJA (D.O.O. Vodovod i kanalizacija);</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VODOPRIVREDNA (Opštinski sekretarijat za privredu i finansije);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PROTIVPOŽARNA SAGLASNOST ( Mup Crne Gore – Inspektorat za zaštitu od požara)</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na terenu izvrši obilježavanje trase i istu preda investitoru.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investitoru preda po 4 primjerka projekta, kao i sedam primjeraka u digitalnoj formi (tekstualni u Word-doc formatu i grafički dio u AutoCad-dwg formatu).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374405"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Prilog: Urbanističko tehnički uslovi</w:t>
      </w:r>
    </w:p>
    <w:p w:rsidR="00C2308E" w:rsidRPr="007337E0" w:rsidRDefault="00C2308E" w:rsidP="00374405">
      <w:pPr>
        <w:ind w:left="1065"/>
        <w:rPr>
          <w:rFonts w:ascii="Times New Roman" w:hAnsi="Times New Roman" w:cs="Times New Roman"/>
          <w:sz w:val="24"/>
          <w:szCs w:val="24"/>
        </w:rPr>
      </w:pPr>
    </w:p>
    <w:p w:rsidR="00C2308E" w:rsidRDefault="00C2308E" w:rsidP="00C2308E">
      <w:pPr>
        <w:ind w:left="-15"/>
        <w:jc w:val="both"/>
        <w:rPr>
          <w:rFonts w:ascii="Times New Roman" w:hAnsi="Times New Roman" w:cs="Times New Roman"/>
          <w:sz w:val="24"/>
          <w:szCs w:val="24"/>
          <w:lang w:val="sr-Latn-CS"/>
        </w:rPr>
      </w:pPr>
      <w:r w:rsidRPr="00DB12EF">
        <w:rPr>
          <w:rFonts w:ascii="Times New Roman" w:hAnsi="Times New Roman" w:cs="Times New Roman"/>
          <w:sz w:val="24"/>
          <w:szCs w:val="24"/>
          <w:lang w:val="sr-Latn-CS"/>
        </w:rPr>
        <w:t>Urbanističko tehničke uslove možete preuzeti putem e maila ili sa portala</w:t>
      </w:r>
      <w:r>
        <w:rPr>
          <w:rFonts w:ascii="Times New Roman" w:hAnsi="Times New Roman" w:cs="Times New Roman"/>
          <w:sz w:val="24"/>
          <w:szCs w:val="24"/>
          <w:lang w:val="sr-Latn-CS"/>
        </w:rPr>
        <w:t xml:space="preserve"> </w:t>
      </w:r>
      <w:r w:rsidRPr="00DB12EF">
        <w:rPr>
          <w:rFonts w:ascii="Times New Roman" w:hAnsi="Times New Roman" w:cs="Times New Roman"/>
          <w:sz w:val="24"/>
          <w:szCs w:val="24"/>
          <w:lang w:val="sr-Latn-CS"/>
        </w:rPr>
        <w:t xml:space="preserve">opštine Budva, adresa </w:t>
      </w:r>
      <w:hyperlink r:id="rId10" w:history="1">
        <w:r w:rsidRPr="00DB12EF">
          <w:rPr>
            <w:rStyle w:val="Hyperlink"/>
            <w:rFonts w:ascii="Times New Roman" w:hAnsi="Times New Roman" w:cs="Times New Roman"/>
            <w:sz w:val="24"/>
            <w:szCs w:val="24"/>
            <w:lang w:val="sr-Latn-CS"/>
          </w:rPr>
          <w:t>www.budva.me</w:t>
        </w:r>
      </w:hyperlink>
      <w:r w:rsidRPr="00DB12EF">
        <w:rPr>
          <w:rFonts w:ascii="Times New Roman" w:hAnsi="Times New Roman" w:cs="Times New Roman"/>
          <w:sz w:val="24"/>
          <w:szCs w:val="24"/>
          <w:lang w:val="sr-Latn-CS"/>
        </w:rPr>
        <w:t xml:space="preserve">  - javne nabavke</w:t>
      </w:r>
    </w:p>
    <w:p w:rsidR="00374405" w:rsidRDefault="00374405" w:rsidP="00374405">
      <w:pPr>
        <w:ind w:left="1065"/>
        <w:rPr>
          <w:b/>
          <w:sz w:val="24"/>
          <w:szCs w:val="24"/>
        </w:rPr>
      </w:pPr>
    </w:p>
    <w:p w:rsidR="00374405" w:rsidRDefault="00374405" w:rsidP="00374405">
      <w:pPr>
        <w:ind w:left="1065"/>
        <w:rPr>
          <w:b/>
          <w:sz w:val="24"/>
          <w:szCs w:val="24"/>
        </w:rPr>
      </w:pPr>
    </w:p>
    <w:p w:rsidR="00374405" w:rsidRPr="007337E0" w:rsidRDefault="00374405" w:rsidP="00374405">
      <w:pPr>
        <w:rPr>
          <w:rFonts w:ascii="Times New Roman" w:hAnsi="Times New Roman" w:cs="Times New Roman"/>
          <w:b/>
          <w:sz w:val="24"/>
          <w:szCs w:val="24"/>
        </w:rPr>
      </w:pPr>
      <w:r>
        <w:rPr>
          <w:rFonts w:ascii="Times New Roman" w:hAnsi="Times New Roman" w:cs="Times New Roman"/>
          <w:b/>
          <w:sz w:val="24"/>
          <w:szCs w:val="24"/>
        </w:rPr>
        <w:t>5.b</w:t>
      </w:r>
      <w:r w:rsidRPr="007337E0">
        <w:rPr>
          <w:rFonts w:ascii="Times New Roman" w:hAnsi="Times New Roman" w:cs="Times New Roman"/>
          <w:b/>
          <w:sz w:val="24"/>
          <w:szCs w:val="24"/>
        </w:rPr>
        <w:t>. PROJEKTNI ZADATAK</w:t>
      </w:r>
    </w:p>
    <w:p w:rsidR="00374405" w:rsidRPr="007337E0" w:rsidRDefault="00374405" w:rsidP="00374405">
      <w:pPr>
        <w:rPr>
          <w:rFonts w:ascii="Times New Roman" w:hAnsi="Times New Roman" w:cs="Times New Roman"/>
          <w:b/>
          <w:sz w:val="24"/>
          <w:szCs w:val="24"/>
        </w:rPr>
      </w:pPr>
    </w:p>
    <w:p w:rsidR="00374405" w:rsidRPr="007337E0" w:rsidRDefault="00374405" w:rsidP="00374405">
      <w:pPr>
        <w:rPr>
          <w:rFonts w:ascii="Times New Roman" w:hAnsi="Times New Roman" w:cs="Times New Roman"/>
          <w:b/>
          <w:sz w:val="24"/>
          <w:szCs w:val="24"/>
        </w:rPr>
      </w:pPr>
      <w:r w:rsidRPr="007337E0">
        <w:rPr>
          <w:rFonts w:ascii="Times New Roman" w:hAnsi="Times New Roman" w:cs="Times New Roman"/>
          <w:b/>
          <w:sz w:val="24"/>
          <w:szCs w:val="24"/>
        </w:rPr>
        <w:t>Predmet: Izrada projektne dokumentacije zarekonstrukciju kolske saobraćajnice – XX u Petrovcu,</w:t>
      </w:r>
      <w:r>
        <w:rPr>
          <w:rFonts w:ascii="Times New Roman" w:hAnsi="Times New Roman" w:cs="Times New Roman"/>
          <w:b/>
          <w:sz w:val="24"/>
          <w:szCs w:val="24"/>
        </w:rPr>
        <w:t xml:space="preserve"> </w:t>
      </w:r>
      <w:r w:rsidRPr="007337E0">
        <w:rPr>
          <w:rFonts w:ascii="Times New Roman" w:hAnsi="Times New Roman" w:cs="Times New Roman"/>
          <w:b/>
          <w:sz w:val="24"/>
          <w:szCs w:val="24"/>
        </w:rPr>
        <w:t xml:space="preserve">sa pratećim instalacijama </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za rekonstrukciju kolske saobraćajnice – XX u Petrovcu, sa pratećim instalacijama treba da obradi sve grafičke, tekstualne i numeričke podatke koji će omogućiti programsku i pravnu proceduru potrebnu za realizaciju navedene saobraćajnice.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bude izradjena u skladu sa planskom dokumentacijom i da da bude cjelovit osnov za raspisivanje tenderske procedure.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Tehnički podaci:</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 xml:space="preserve">Svi tehnički podaci dati su u urbanističko tehničkim uslovima </w:t>
      </w:r>
      <w:r w:rsidRPr="007337E0">
        <w:rPr>
          <w:rFonts w:ascii="Times New Roman" w:hAnsi="Times New Roman" w:cs="Times New Roman"/>
          <w:b/>
          <w:sz w:val="24"/>
          <w:szCs w:val="24"/>
        </w:rPr>
        <w:t>br. 06 -061-2468/2 od 06. 09. 2017. godine,</w:t>
      </w:r>
      <w:r w:rsidRPr="007337E0">
        <w:rPr>
          <w:rFonts w:ascii="Times New Roman" w:hAnsi="Times New Roman" w:cs="Times New Roman"/>
          <w:sz w:val="24"/>
          <w:szCs w:val="24"/>
        </w:rPr>
        <w:t xml:space="preserve"> izdatih od Sekretarijata za urbanizam i održivi razvoj Opštine Budva.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r>
      <w:r w:rsidRPr="007337E0">
        <w:rPr>
          <w:rFonts w:ascii="Times New Roman" w:hAnsi="Times New Roman" w:cs="Times New Roman"/>
          <w:b/>
          <w:sz w:val="24"/>
          <w:szCs w:val="24"/>
        </w:rPr>
        <w:t>Katastarske parcele broj</w:t>
      </w:r>
      <w:r w:rsidRPr="007337E0">
        <w:rPr>
          <w:rFonts w:ascii="Times New Roman" w:hAnsi="Times New Roman" w:cs="Times New Roman"/>
          <w:sz w:val="24"/>
          <w:szCs w:val="24"/>
        </w:rPr>
        <w:t>: dijelovi 109, 110, 113/2, 114/, 114/4, 115, 116/1, 119/2, 120 i dr.KO Petrovac</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b/>
          <w:sz w:val="24"/>
          <w:szCs w:val="24"/>
        </w:rPr>
        <w:t>Namjena planiranog objekta: prilazna kolsko saobraćajnica</w:t>
      </w:r>
      <w:r w:rsidRPr="007337E0">
        <w:rPr>
          <w:rFonts w:ascii="Times New Roman" w:hAnsi="Times New Roman" w:cs="Times New Roman"/>
          <w:sz w:val="24"/>
          <w:szCs w:val="24"/>
        </w:rPr>
        <w:t>XIX</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Dužina: cca 200,0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 xml:space="preserve">Širina kolovoza:  4,0 m i 3,5 m </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 xml:space="preserve">             Širina trotoara: prilikom projektovanja provjeriti mogućnost izgradnje trotoara minimum sa jedne strane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Regulacija – prikazana u grafičkom prilogu plana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Nivelacija –niveletu uskladiti sa postojećim stanjem na terenu</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lastRenderedPageBreak/>
        <w:t>Neophodno je obezbijediti prilaze svim javnim objektima i površinama u nivou, bez upotrebe stepenika. Visinske razlike između kolovoza i drugih denivelisanih djelova parcela i planiranih objekata savladati izgradnjom rampi poželjnog nagiba do 5%, max do 8,5%, a čija najmanja dozvoljena neto širina na smije biti manja od 1,3 m, čime se omogućava nesmetano kretanje invalidskim kolicima.</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sadrži:</w:t>
      </w: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Ažurni – geodetsko- katastarski snimak parcela i terena</w:t>
      </w: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Geodetski snimak terena (situacija) u razmjeri 1: 250</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Geomehanički elaborat</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kolovozne konstrukcije sa trotoarima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Projekat kolovozne konstrukcije uraditi na osnovu predhodno izrađenog geomehaničkog elaborata. Kolovoznu konstrukciju projektovati za teški saobraćaj ( kako je navedeno u urbanističko tehničkim uslovima), sa završnim slojem od asfalt betona. Završni sloj trotoara može biti od asfalt betona ili betonskih ploča ili štampanog betona.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Građevinski projekat saobraćajnih površina,</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 kolovozne konstrukcije,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saobraćajne signalizacije (</w:t>
      </w:r>
      <w:r w:rsidRPr="007337E0">
        <w:rPr>
          <w:rFonts w:ascii="Times New Roman" w:hAnsi="Times New Roman" w:cs="Times New Roman"/>
          <w:sz w:val="24"/>
          <w:szCs w:val="24"/>
        </w:rPr>
        <w:t>horizontalne i vertikalne</w:t>
      </w:r>
      <w:r w:rsidRPr="007337E0">
        <w:rPr>
          <w:rFonts w:ascii="Times New Roman" w:hAnsi="Times New Roman" w:cs="Times New Roman"/>
          <w:b/>
          <w:sz w:val="24"/>
          <w:szCs w:val="24"/>
        </w:rPr>
        <w:t>),</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odvodnjavanja atmosferske kanalizacije,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Projekat javne rasvjete </w:t>
      </w:r>
      <w:r w:rsidRPr="007337E0">
        <w:rPr>
          <w:rFonts w:ascii="Times New Roman" w:hAnsi="Times New Roman" w:cs="Times New Roman"/>
          <w:sz w:val="24"/>
          <w:szCs w:val="24"/>
        </w:rPr>
        <w:t>sa priključkom na TS ili postojeću mrežu</w:t>
      </w:r>
      <w:r w:rsidRPr="007337E0">
        <w:rPr>
          <w:rFonts w:ascii="Times New Roman" w:hAnsi="Times New Roman" w:cs="Times New Roman"/>
          <w:b/>
          <w:sz w:val="24"/>
          <w:szCs w:val="24"/>
        </w:rPr>
        <w:t>,</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vodovoda sa priključkom na postojeći sistem,</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kanalizacione infrastrukture,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TT kanalizacije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Sinhron plan</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sz w:val="24"/>
          <w:szCs w:val="24"/>
        </w:rPr>
      </w:pPr>
      <w:r w:rsidRPr="007337E0">
        <w:rPr>
          <w:rFonts w:ascii="Times New Roman" w:hAnsi="Times New Roman" w:cs="Times New Roman"/>
          <w:b/>
          <w:sz w:val="24"/>
          <w:szCs w:val="24"/>
        </w:rPr>
        <w:t>Elaborat eksproprijacije (</w:t>
      </w:r>
      <w:r w:rsidRPr="007337E0">
        <w:rPr>
          <w:rFonts w:ascii="Times New Roman" w:hAnsi="Times New Roman" w:cs="Times New Roman"/>
          <w:sz w:val="24"/>
          <w:szCs w:val="24"/>
        </w:rPr>
        <w:t xml:space="preserve"> situacija položaja detaljnih tačaka i pisane koordinate tačaka)</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Protivpožarni elaborat</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Elaborat zaštite na radu</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374405">
      <w:pPr>
        <w:pStyle w:val="ListParagraph"/>
        <w:ind w:left="1065"/>
        <w:rPr>
          <w:rFonts w:ascii="Times New Roman" w:hAnsi="Times New Roman" w:cs="Times New Roman"/>
          <w:b/>
          <w:sz w:val="24"/>
          <w:szCs w:val="24"/>
        </w:rPr>
      </w:pPr>
      <w:r w:rsidRPr="007337E0">
        <w:rPr>
          <w:rFonts w:ascii="Times New Roman" w:hAnsi="Times New Roman" w:cs="Times New Roman"/>
          <w:b/>
          <w:sz w:val="24"/>
          <w:szCs w:val="24"/>
        </w:rPr>
        <w:t>Obaveze projektanta: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ELEKTROENERGETSKA (Elektroprivreda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lastRenderedPageBreak/>
        <w:t>PTT (Telekom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VODOVOK I KANALIZACIJA (D.O.O. Vodovod i kanalizacija);</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VODOPRIVREDNA (Opštinski sekretarijat za privredu i finansije);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PROTIVPOŽARNA SAGLASNOST ( Mup Crne Gore – Inspektorat za zaštitu od požara)</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na terenu izvrši obilježavanje trase i istu preda investitoru.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investitoru preda po 4 primjerka projekta, kao i sedam primjeraka u digitalnoj formi (tekstualni u Word-doc formatu i grafički dio u AutoCad-dwg formatu).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374405" w:rsidRPr="007337E0" w:rsidRDefault="00374405" w:rsidP="00374405">
      <w:pPr>
        <w:ind w:left="1065"/>
        <w:rPr>
          <w:rFonts w:ascii="Times New Roman" w:hAnsi="Times New Roman" w:cs="Times New Roman"/>
          <w:sz w:val="24"/>
          <w:szCs w:val="24"/>
        </w:rPr>
      </w:pP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Prilog: Urbanističko tehnički uslovi</w:t>
      </w:r>
    </w:p>
    <w:p w:rsidR="00374405" w:rsidRPr="007337E0" w:rsidRDefault="00374405" w:rsidP="00374405">
      <w:pPr>
        <w:ind w:left="1065"/>
        <w:rPr>
          <w:rFonts w:ascii="Times New Roman" w:hAnsi="Times New Roman" w:cs="Times New Roman"/>
          <w:b/>
          <w:sz w:val="24"/>
          <w:szCs w:val="24"/>
        </w:rPr>
      </w:pPr>
    </w:p>
    <w:p w:rsidR="00374405" w:rsidRPr="00DB12EF" w:rsidRDefault="00374405" w:rsidP="00374405">
      <w:pPr>
        <w:ind w:left="-15"/>
        <w:jc w:val="both"/>
        <w:rPr>
          <w:rFonts w:ascii="Times New Roman" w:hAnsi="Times New Roman" w:cs="Times New Roman"/>
          <w:sz w:val="24"/>
          <w:szCs w:val="24"/>
          <w:lang w:val="sr-Latn-CS"/>
        </w:rPr>
      </w:pPr>
    </w:p>
    <w:tbl>
      <w:tblPr>
        <w:tblStyle w:val="TableGrid"/>
        <w:tblW w:w="0" w:type="auto"/>
        <w:tblInd w:w="250" w:type="dxa"/>
        <w:tblLook w:val="04A0"/>
      </w:tblPr>
      <w:tblGrid>
        <w:gridCol w:w="9038"/>
      </w:tblGrid>
      <w:tr w:rsidR="000A67C3" w:rsidTr="007D1096">
        <w:tc>
          <w:tcPr>
            <w:tcW w:w="9038" w:type="dxa"/>
          </w:tcPr>
          <w:p w:rsidR="000A67C3" w:rsidRPr="000A67C3" w:rsidRDefault="000A67C3">
            <w:pPr>
              <w:spacing w:before="10"/>
              <w:rPr>
                <w:rFonts w:ascii="Times New Roman" w:eastAsia="Times New Roman" w:hAnsi="Times New Roman" w:cs="Times New Roman"/>
                <w:b/>
                <w:sz w:val="24"/>
                <w:szCs w:val="24"/>
              </w:rPr>
            </w:pPr>
            <w:r w:rsidRPr="000A67C3">
              <w:rPr>
                <w:rFonts w:ascii="Times New Roman" w:eastAsia="Times New Roman" w:hAnsi="Times New Roman" w:cs="Times New Roman"/>
                <w:b/>
                <w:sz w:val="24"/>
                <w:szCs w:val="24"/>
              </w:rPr>
              <w:t>VI Način plaćanja</w:t>
            </w:r>
          </w:p>
        </w:tc>
      </w:tr>
    </w:tbl>
    <w:p w:rsidR="000A67C3" w:rsidRDefault="000A67C3">
      <w:pPr>
        <w:spacing w:before="10"/>
        <w:rPr>
          <w:rFonts w:ascii="Times New Roman" w:eastAsia="Times New Roman" w:hAnsi="Times New Roman" w:cs="Times New Roman"/>
          <w:sz w:val="24"/>
          <w:szCs w:val="24"/>
        </w:rPr>
      </w:pP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 xml:space="preserve">Rok plaćanja je: po </w:t>
      </w:r>
      <w:r w:rsidR="0044729C">
        <w:rPr>
          <w:rFonts w:ascii="Times New Roman" w:eastAsia="Calibri" w:hAnsi="Times New Roman" w:cs="Times New Roman"/>
          <w:color w:val="000000"/>
          <w:sz w:val="24"/>
          <w:szCs w:val="24"/>
        </w:rPr>
        <w:t>privremenim mjesečnim situacijama/fakturama</w:t>
      </w: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Način plaćanja je:virmanski</w:t>
      </w:r>
    </w:p>
    <w:p w:rsidR="00B94035" w:rsidRDefault="00B94035">
      <w:pPr>
        <w:spacing w:before="2"/>
        <w:rPr>
          <w:rFonts w:ascii="Times New Roman" w:eastAsia="Times New Roman" w:hAnsi="Times New Roman" w:cs="Times New Roman"/>
          <w:sz w:val="24"/>
          <w:szCs w:val="24"/>
        </w:rPr>
      </w:pPr>
    </w:p>
    <w:p w:rsidR="00985206" w:rsidRPr="000D7F92" w:rsidRDefault="00985206">
      <w:pPr>
        <w:spacing w:before="2"/>
        <w:rPr>
          <w:rFonts w:ascii="Times New Roman" w:eastAsia="Times New Roman" w:hAnsi="Times New Roman" w:cs="Times New Roman"/>
          <w:sz w:val="24"/>
          <w:szCs w:val="24"/>
        </w:rPr>
      </w:pPr>
    </w:p>
    <w:p w:rsidR="00B94035" w:rsidRPr="000D7F92" w:rsidRDefault="007B027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position-horizontal-relative:char;mso-position-vertical-relative:line" fillcolor="#d9d9d9" strokeweight=".20464mm">
            <v:textbox style="mso-next-textbox:#_x0000_s1193" inset="0,0,0,0">
              <w:txbxContent>
                <w:p w:rsidR="00502F69" w:rsidRDefault="00502F69">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Default="00B94035">
      <w:pPr>
        <w:spacing w:before="4"/>
        <w:rPr>
          <w:rFonts w:ascii="Times New Roman" w:eastAsia="Times New Roman" w:hAnsi="Times New Roman" w:cs="Times New Roman"/>
          <w:sz w:val="24"/>
          <w:szCs w:val="24"/>
        </w:rPr>
      </w:pPr>
    </w:p>
    <w:p w:rsidR="00985206" w:rsidRPr="00852493" w:rsidRDefault="00985206" w:rsidP="00985206">
      <w:pPr>
        <w:jc w:val="both"/>
        <w:rPr>
          <w:rFonts w:ascii="Times New Roman" w:eastAsia="Calibri" w:hAnsi="Times New Roman" w:cs="Times New Roman"/>
          <w:color w:val="000000"/>
          <w:sz w:val="24"/>
          <w:szCs w:val="24"/>
          <w:lang w:val="sr-Latn-CS"/>
        </w:rPr>
      </w:pPr>
      <w:r>
        <w:rPr>
          <w:rFonts w:ascii="Times New Roman" w:eastAsia="Times New Roman" w:hAnsi="Times New Roman" w:cs="Times New Roman"/>
          <w:sz w:val="24"/>
          <w:szCs w:val="24"/>
        </w:rPr>
        <w:t xml:space="preserve"> </w:t>
      </w:r>
      <w:r w:rsidRPr="00852493">
        <w:rPr>
          <w:rFonts w:ascii="Times New Roman" w:eastAsia="Calibri" w:hAnsi="Times New Roman" w:cs="Times New Roman"/>
          <w:color w:val="000000"/>
          <w:sz w:val="24"/>
          <w:szCs w:val="24"/>
          <w:lang w:val="sr-Latn-CS"/>
        </w:rPr>
        <w:t xml:space="preserve"> Rok izvršenja ugovora je </w:t>
      </w:r>
      <w:r w:rsidR="00E83889">
        <w:rPr>
          <w:rFonts w:ascii="Times New Roman" w:eastAsia="Calibri" w:hAnsi="Times New Roman" w:cs="Times New Roman"/>
          <w:color w:val="000000"/>
          <w:sz w:val="24"/>
          <w:szCs w:val="24"/>
          <w:lang w:val="sr-Latn-CS"/>
        </w:rPr>
        <w:t>365</w:t>
      </w:r>
      <w:r w:rsidRPr="00852493">
        <w:rPr>
          <w:rFonts w:ascii="Times New Roman" w:eastAsia="Calibri" w:hAnsi="Times New Roman" w:cs="Times New Roman"/>
          <w:color w:val="000000"/>
          <w:sz w:val="24"/>
          <w:szCs w:val="24"/>
          <w:lang w:val="sr-Latn-CS"/>
        </w:rPr>
        <w:t xml:space="preserve"> dana od dana zaključivanja ugovora.</w:t>
      </w:r>
    </w:p>
    <w:p w:rsidR="00B94035" w:rsidRDefault="00985206" w:rsidP="00985206">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
    <w:p w:rsidR="00985206" w:rsidRPr="000D7F92" w:rsidRDefault="00985206" w:rsidP="00985206">
      <w:pPr>
        <w:jc w:val="both"/>
        <w:rPr>
          <w:rFonts w:ascii="Times New Roman" w:eastAsia="Times New Roman" w:hAnsi="Times New Roman" w:cs="Times New Roman"/>
          <w:sz w:val="24"/>
          <w:szCs w:val="24"/>
        </w:rPr>
      </w:pPr>
    </w:p>
    <w:p w:rsidR="00B94035" w:rsidRPr="000D7F92" w:rsidRDefault="007B027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position-horizontal-relative:char;mso-position-vertical-relative:line" fillcolor="#d9d9d9" strokeweight=".20464mm">
            <v:textbox style="mso-next-textbox:#_x0000_s1192" inset="0,0,0,0">
              <w:txbxContent>
                <w:p w:rsidR="00502F69" w:rsidRDefault="00502F69">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0D7F92" w:rsidRDefault="00B94035">
      <w:pPr>
        <w:spacing w:before="7"/>
        <w:rPr>
          <w:rFonts w:ascii="Times New Roman" w:eastAsia="Times New Roman" w:hAnsi="Times New Roman" w:cs="Times New Roman"/>
          <w:sz w:val="24"/>
          <w:szCs w:val="24"/>
        </w:rPr>
      </w:pPr>
    </w:p>
    <w:p w:rsidR="00B94035" w:rsidRPr="000D7F92" w:rsidRDefault="007B0273"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502F69" w:rsidRDefault="00502F69">
                  <w:pPr>
                    <w:pStyle w:val="BodyText"/>
                    <w:spacing w:line="269" w:lineRule="exact"/>
                    <w:ind w:left="251"/>
                    <w:rPr>
                      <w:rFonts w:cs="Times New Roman"/>
                    </w:rPr>
                  </w:pPr>
                  <w:r>
                    <w:t>100</w:t>
                  </w:r>
                </w:p>
              </w:txbxContent>
            </v:textbox>
            <w10:wrap anchorx="page"/>
          </v:shape>
        </w:pict>
      </w:r>
      <w:r w:rsidR="00985206">
        <w:rPr>
          <w:rFonts w:cs="Times New Roman"/>
        </w:rPr>
        <w:sym w:font="Wingdings" w:char="F0FE"/>
      </w:r>
      <w:r w:rsidR="00985206">
        <w:rPr>
          <w:rFonts w:cs="Times New Roman"/>
        </w:rPr>
        <w:t xml:space="preserve"> </w:t>
      </w:r>
      <w:r w:rsidR="000E4783" w:rsidRPr="000D7F92">
        <w:rPr>
          <w:rFonts w:cs="Times New Roman"/>
        </w:rPr>
        <w:t>najniža</w:t>
      </w:r>
      <w:r w:rsidR="000E4783" w:rsidRPr="000D7F92">
        <w:rPr>
          <w:rFonts w:cs="Times New Roman"/>
          <w:spacing w:val="-1"/>
        </w:rPr>
        <w:t xml:space="preserve"> ponuđena </w:t>
      </w:r>
      <w:r w:rsidR="000E4783" w:rsidRPr="000D7F92">
        <w:rPr>
          <w:rFonts w:cs="Times New Roman"/>
        </w:rPr>
        <w:t>cijena</w:t>
      </w:r>
      <w:r w:rsidR="000E4783" w:rsidRPr="000D7F92">
        <w:rPr>
          <w:rFonts w:cs="Times New Roman"/>
        </w:rPr>
        <w:tab/>
        <w:t>broj bodova</w:t>
      </w:r>
    </w:p>
    <w:p w:rsidR="0088111B" w:rsidRDefault="0088111B" w:rsidP="0088111B">
      <w:pPr>
        <w:spacing w:line="360" w:lineRule="auto"/>
        <w:rPr>
          <w:rFonts w:ascii="Times New Roman" w:hAnsi="Times New Roman" w:cs="Times New Roman"/>
          <w:b/>
          <w:bCs/>
          <w:color w:val="000000"/>
          <w:shd w:val="clear" w:color="auto" w:fill="FFFFFF"/>
          <w:lang w:val="hr-HR"/>
        </w:rPr>
      </w:pPr>
    </w:p>
    <w:p w:rsidR="0088111B" w:rsidRPr="00DA4747" w:rsidRDefault="0088111B" w:rsidP="0088111B">
      <w:pPr>
        <w:spacing w:line="360" w:lineRule="auto"/>
        <w:rPr>
          <w:rFonts w:ascii="Times New Roman" w:hAnsi="Times New Roman" w:cs="Times New Roman"/>
          <w:i/>
          <w:sz w:val="24"/>
          <w:szCs w:val="24"/>
        </w:rPr>
      </w:pPr>
      <w:r w:rsidRPr="00DA4747">
        <w:rPr>
          <w:rFonts w:ascii="Times New Roman" w:hAnsi="Times New Roman" w:cs="Times New Roman"/>
          <w:b/>
          <w:bCs/>
          <w:color w:val="000000"/>
          <w:sz w:val="24"/>
          <w:szCs w:val="24"/>
          <w:shd w:val="clear" w:color="auto" w:fill="FFFFFF"/>
          <w:lang w:val="hr-HR"/>
        </w:rPr>
        <w:t xml:space="preserve">Vrednovanje ponuda po kriterijumu </w:t>
      </w:r>
      <w:r w:rsidRPr="00DA4747">
        <w:rPr>
          <w:rFonts w:ascii="Times New Roman" w:hAnsi="Times New Roman" w:cs="Times New Roman"/>
          <w:b/>
          <w:bCs/>
          <w:color w:val="000000"/>
          <w:sz w:val="24"/>
          <w:szCs w:val="24"/>
          <w:shd w:val="clear" w:color="auto" w:fill="FFFFFF"/>
          <w:lang w:val="pl-PL"/>
        </w:rPr>
        <w:t>najni</w:t>
      </w:r>
      <w:r w:rsidRPr="00DA4747">
        <w:rPr>
          <w:rFonts w:ascii="Times New Roman" w:hAnsi="Times New Roman" w:cs="Times New Roman"/>
          <w:b/>
          <w:bCs/>
          <w:color w:val="000000"/>
          <w:sz w:val="24"/>
          <w:szCs w:val="24"/>
          <w:shd w:val="clear" w:color="auto" w:fill="FFFFFF"/>
          <w:lang w:val="hr-HR"/>
        </w:rPr>
        <w:t>že</w:t>
      </w:r>
      <w:r w:rsidRPr="00DA4747">
        <w:rPr>
          <w:rFonts w:ascii="Times New Roman" w:hAnsi="Times New Roman" w:cs="Times New Roman"/>
          <w:b/>
          <w:bCs/>
          <w:color w:val="000000"/>
          <w:sz w:val="24"/>
          <w:szCs w:val="24"/>
          <w:shd w:val="clear" w:color="auto" w:fill="FFFFFF"/>
          <w:lang w:val="pl-PL"/>
        </w:rPr>
        <w:t xml:space="preserve"> ponu</w:t>
      </w:r>
      <w:r w:rsidRPr="00DA4747">
        <w:rPr>
          <w:rFonts w:ascii="Times New Roman" w:hAnsi="Times New Roman" w:cs="Times New Roman"/>
          <w:b/>
          <w:bCs/>
          <w:color w:val="000000"/>
          <w:sz w:val="24"/>
          <w:szCs w:val="24"/>
          <w:shd w:val="clear" w:color="auto" w:fill="FFFFFF"/>
          <w:lang w:val="hr-HR"/>
        </w:rPr>
        <w:t>đ</w:t>
      </w:r>
      <w:r w:rsidRPr="00DA4747">
        <w:rPr>
          <w:rFonts w:ascii="Times New Roman" w:hAnsi="Times New Roman" w:cs="Times New Roman"/>
          <w:b/>
          <w:bCs/>
          <w:color w:val="000000"/>
          <w:sz w:val="24"/>
          <w:szCs w:val="24"/>
          <w:shd w:val="clear" w:color="auto" w:fill="FFFFFF"/>
          <w:lang w:val="pl-PL"/>
        </w:rPr>
        <w:t>ena cijena</w:t>
      </w:r>
      <w:r w:rsidRPr="00DA4747">
        <w:rPr>
          <w:rFonts w:ascii="Times New Roman" w:hAnsi="Times New Roman" w:cs="Times New Roman"/>
          <w:b/>
          <w:bCs/>
          <w:color w:val="000000"/>
          <w:sz w:val="24"/>
          <w:szCs w:val="24"/>
        </w:rPr>
        <w:t xml:space="preserve"> vršiće se na sljedeći način:</w:t>
      </w:r>
      <w:r w:rsidRPr="00DA4747">
        <w:rPr>
          <w:rFonts w:ascii="Times New Roman" w:hAnsi="Times New Roman" w:cs="Times New Roman"/>
          <w:b/>
          <w:i/>
          <w:sz w:val="24"/>
          <w:szCs w:val="24"/>
        </w:rPr>
        <w:t xml:space="preserve"> najniža ponuđena cijena</w:t>
      </w:r>
      <w:r w:rsidRPr="00DA4747">
        <w:rPr>
          <w:rFonts w:ascii="Times New Roman" w:hAnsi="Times New Roman" w:cs="Times New Roman"/>
          <w:i/>
          <w:sz w:val="24"/>
          <w:szCs w:val="24"/>
        </w:rPr>
        <w:t xml:space="preserve"> = </w:t>
      </w:r>
      <w:r w:rsidRPr="00DA4747">
        <w:rPr>
          <w:rFonts w:ascii="Times New Roman" w:hAnsi="Times New Roman" w:cs="Times New Roman"/>
          <w:b/>
          <w:i/>
          <w:sz w:val="24"/>
          <w:szCs w:val="24"/>
        </w:rPr>
        <w:t>maksimalan broj bodova</w:t>
      </w:r>
      <w:r w:rsidRPr="00DA4747">
        <w:rPr>
          <w:rFonts w:ascii="Times New Roman" w:hAnsi="Times New Roman" w:cs="Times New Roman"/>
          <w:i/>
          <w:sz w:val="24"/>
          <w:szCs w:val="24"/>
        </w:rPr>
        <w:t xml:space="preserve"> (100 bodova)</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odnosno prema formuli: </w:t>
      </w:r>
    </w:p>
    <w:p w:rsidR="0088111B" w:rsidRPr="00DA4747" w:rsidRDefault="007B0273" w:rsidP="0088111B">
      <w:pPr>
        <w:spacing w:line="360" w:lineRule="auto"/>
        <w:rPr>
          <w:rFonts w:ascii="Times New Roman" w:hAnsi="Times New Roman" w:cs="Times New Roman"/>
          <w:b/>
          <w:i/>
          <w:sz w:val="24"/>
          <w:szCs w:val="24"/>
        </w:rPr>
      </w:pPr>
      <w:r w:rsidRPr="007B027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DA4747">
        <w:rPr>
          <w:rFonts w:ascii="Times New Roman" w:hAnsi="Times New Roman" w:cs="Times New Roman"/>
          <w:sz w:val="24"/>
          <w:szCs w:val="24"/>
        </w:rPr>
        <w:t xml:space="preserve">            </w:t>
      </w:r>
      <w:r w:rsidR="0088111B" w:rsidRPr="00DA4747">
        <w:rPr>
          <w:rFonts w:ascii="Times New Roman" w:hAnsi="Times New Roman" w:cs="Times New Roman"/>
          <w:sz w:val="24"/>
          <w:szCs w:val="24"/>
        </w:rPr>
        <w:tab/>
      </w:r>
      <w:r w:rsidR="0088111B" w:rsidRPr="00DA4747">
        <w:rPr>
          <w:rFonts w:ascii="Times New Roman" w:hAnsi="Times New Roman" w:cs="Times New Roman"/>
          <w:b/>
          <w:i/>
          <w:sz w:val="24"/>
          <w:szCs w:val="24"/>
        </w:rPr>
        <w:t xml:space="preserve">najniža ponuđena cijena </w:t>
      </w:r>
      <w:r w:rsidR="0088111B" w:rsidRPr="00DA4747">
        <w:rPr>
          <w:rFonts w:ascii="Times New Roman" w:hAnsi="Times New Roman" w:cs="Times New Roman"/>
          <w:i/>
          <w:sz w:val="24"/>
          <w:szCs w:val="24"/>
        </w:rPr>
        <w:t>x</w:t>
      </w:r>
      <w:r w:rsidR="0088111B" w:rsidRPr="00DA4747">
        <w:rPr>
          <w:rFonts w:ascii="Times New Roman" w:hAnsi="Times New Roman" w:cs="Times New Roman"/>
          <w:b/>
          <w:i/>
          <w:sz w:val="24"/>
          <w:szCs w:val="24"/>
        </w:rPr>
        <w:t xml:space="preserve"> maks.broj bodova</w:t>
      </w:r>
      <w:r w:rsidR="0088111B" w:rsidRPr="00DA4747">
        <w:rPr>
          <w:rFonts w:ascii="Times New Roman" w:hAnsi="Times New Roman" w:cs="Times New Roman"/>
          <w:sz w:val="24"/>
          <w:szCs w:val="24"/>
        </w:rPr>
        <w:br/>
      </w:r>
      <w:r w:rsidR="0088111B" w:rsidRPr="00DA4747">
        <w:rPr>
          <w:rFonts w:ascii="Times New Roman" w:hAnsi="Times New Roman" w:cs="Times New Roman"/>
          <w:b/>
          <w:i/>
          <w:sz w:val="24"/>
          <w:szCs w:val="24"/>
        </w:rPr>
        <w:t>broj bodova</w:t>
      </w:r>
      <w:r w:rsidR="0088111B" w:rsidRPr="00DA4747">
        <w:rPr>
          <w:rFonts w:ascii="Times New Roman" w:hAnsi="Times New Roman" w:cs="Times New Roman"/>
          <w:sz w:val="24"/>
          <w:szCs w:val="24"/>
        </w:rPr>
        <w:t xml:space="preserve"> =               </w:t>
      </w:r>
      <w:r w:rsidR="0088111B" w:rsidRPr="00DA4747">
        <w:rPr>
          <w:rFonts w:ascii="Times New Roman" w:hAnsi="Times New Roman" w:cs="Times New Roman"/>
          <w:b/>
          <w:i/>
          <w:sz w:val="24"/>
          <w:szCs w:val="24"/>
        </w:rPr>
        <w:t>ponuđena cijena</w:t>
      </w:r>
    </w:p>
    <w:p w:rsidR="0088111B" w:rsidRPr="00DA4747"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88111B" w:rsidRPr="00DA4747" w:rsidTr="00AA4673">
        <w:tc>
          <w:tcPr>
            <w:tcW w:w="9070" w:type="dxa"/>
          </w:tcPr>
          <w:p w:rsidR="0088111B" w:rsidRPr="00DA4747" w:rsidRDefault="0088111B" w:rsidP="00AA4673">
            <w:pPr>
              <w:autoSpaceDE w:val="0"/>
              <w:autoSpaceDN w:val="0"/>
              <w:adjustRightInd w:val="0"/>
              <w:ind w:firstLine="567"/>
              <w:jc w:val="both"/>
              <w:rPr>
                <w:rFonts w:ascii="Times New Roman" w:hAnsi="Times New Roman" w:cs="Times New Roman"/>
                <w:color w:val="000000"/>
                <w:sz w:val="24"/>
                <w:szCs w:val="24"/>
              </w:rPr>
            </w:pPr>
            <w:r w:rsidRPr="00DA4747">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8111B" w:rsidRPr="00DA4747" w:rsidRDefault="0088111B" w:rsidP="00AA4673">
            <w:pPr>
              <w:jc w:val="both"/>
              <w:rPr>
                <w:rFonts w:ascii="Times New Roman" w:hAnsi="Times New Roman" w:cs="Times New Roman"/>
                <w:b/>
                <w:bCs/>
                <w:color w:val="000000"/>
                <w:sz w:val="24"/>
                <w:szCs w:val="24"/>
                <w:lang w:val="hr-HR"/>
              </w:rPr>
            </w:pPr>
          </w:p>
        </w:tc>
      </w:tr>
    </w:tbl>
    <w:p w:rsidR="00B94035" w:rsidRPr="000D7F92" w:rsidRDefault="00B94035">
      <w:pPr>
        <w:spacing w:before="8"/>
        <w:rPr>
          <w:rFonts w:ascii="Times New Roman" w:eastAsia="Times New Roman" w:hAnsi="Times New Roman" w:cs="Times New Roman"/>
          <w:sz w:val="24"/>
          <w:szCs w:val="24"/>
        </w:rPr>
      </w:pPr>
    </w:p>
    <w:p w:rsidR="00B94035" w:rsidRPr="000D7F92" w:rsidRDefault="007B027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position-horizontal-relative:char;mso-position-vertical-relative:line" fillcolor="#d9d9d9" strokeweight=".20464mm">
            <v:textbox style="mso-next-textbox:#_x0000_s1191" inset="0,0,0,0">
              <w:txbxContent>
                <w:p w:rsidR="00502F69" w:rsidRDefault="00502F69">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0D7F92" w:rsidRDefault="00B94035">
      <w:pPr>
        <w:spacing w:before="8"/>
        <w:rPr>
          <w:rFonts w:ascii="Times New Roman" w:eastAsia="Times New Roman" w:hAnsi="Times New Roman" w:cs="Times New Roman"/>
          <w:sz w:val="24"/>
          <w:szCs w:val="24"/>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 xml:space="preserve">Ponude se predaju  radnim danima od </w:t>
      </w:r>
      <w:r>
        <w:rPr>
          <w:rFonts w:ascii="Times New Roman" w:eastAsia="Calibri" w:hAnsi="Times New Roman" w:cs="Times New Roman"/>
          <w:color w:val="000000"/>
          <w:sz w:val="24"/>
          <w:szCs w:val="24"/>
          <w:lang w:val="pl-PL"/>
        </w:rPr>
        <w:t>08.30</w:t>
      </w:r>
      <w:r w:rsidRPr="00852493">
        <w:rPr>
          <w:rFonts w:ascii="Times New Roman" w:eastAsia="Calibri" w:hAnsi="Times New Roman" w:cs="Times New Roman"/>
          <w:color w:val="000000"/>
          <w:sz w:val="24"/>
          <w:szCs w:val="24"/>
          <w:lang w:val="pl-PL"/>
        </w:rPr>
        <w:t xml:space="preserve"> do </w:t>
      </w:r>
      <w:r>
        <w:rPr>
          <w:rFonts w:ascii="Times New Roman" w:eastAsia="Calibri" w:hAnsi="Times New Roman" w:cs="Times New Roman"/>
          <w:color w:val="000000"/>
          <w:sz w:val="24"/>
          <w:szCs w:val="24"/>
          <w:lang w:val="pl-PL"/>
        </w:rPr>
        <w:t>14.00</w:t>
      </w:r>
      <w:r w:rsidRPr="00852493">
        <w:rPr>
          <w:rFonts w:ascii="Times New Roman" w:eastAsia="Calibri" w:hAnsi="Times New Roman" w:cs="Times New Roman"/>
          <w:color w:val="000000"/>
          <w:sz w:val="24"/>
          <w:szCs w:val="24"/>
          <w:lang w:val="pl-PL"/>
        </w:rPr>
        <w:t xml:space="preserve"> sati, zaključno sa danom </w:t>
      </w:r>
      <w:r w:rsidR="003149E8">
        <w:rPr>
          <w:rFonts w:ascii="Times New Roman" w:eastAsia="Calibri" w:hAnsi="Times New Roman" w:cs="Times New Roman"/>
          <w:color w:val="000000"/>
          <w:sz w:val="24"/>
          <w:szCs w:val="24"/>
          <w:lang w:val="pl-PL"/>
        </w:rPr>
        <w:t>2</w:t>
      </w:r>
      <w:r w:rsidR="00E83889">
        <w:rPr>
          <w:rFonts w:ascii="Times New Roman" w:eastAsia="Calibri" w:hAnsi="Times New Roman" w:cs="Times New Roman"/>
          <w:color w:val="000000"/>
          <w:sz w:val="24"/>
          <w:szCs w:val="24"/>
          <w:lang w:val="pl-PL"/>
        </w:rPr>
        <w:t>9.03.2018</w:t>
      </w:r>
      <w:r>
        <w:rPr>
          <w:rFonts w:ascii="Times New Roman" w:eastAsia="Calibri" w:hAnsi="Times New Roman" w:cs="Times New Roman"/>
          <w:color w:val="000000"/>
          <w:sz w:val="24"/>
          <w:szCs w:val="24"/>
          <w:lang w:val="pl-PL"/>
        </w:rPr>
        <w:t>.</w:t>
      </w:r>
      <w:r w:rsidRPr="00852493">
        <w:rPr>
          <w:rFonts w:ascii="Times New Roman" w:eastAsia="Calibri" w:hAnsi="Times New Roman" w:cs="Times New Roman"/>
          <w:color w:val="000000"/>
          <w:sz w:val="24"/>
          <w:szCs w:val="24"/>
          <w:lang w:val="pl-PL"/>
        </w:rPr>
        <w:t xml:space="preserve"> </w:t>
      </w:r>
      <w:r w:rsidRPr="00852493">
        <w:rPr>
          <w:rFonts w:ascii="Times New Roman" w:eastAsia="Calibri" w:hAnsi="Times New Roman" w:cs="Times New Roman"/>
          <w:color w:val="000000"/>
          <w:sz w:val="24"/>
          <w:szCs w:val="24"/>
          <w:lang w:val="pl-PL"/>
        </w:rPr>
        <w:lastRenderedPageBreak/>
        <w:t xml:space="preserve">godine do </w:t>
      </w:r>
      <w:r>
        <w:rPr>
          <w:rFonts w:ascii="Times New Roman" w:eastAsia="Calibri" w:hAnsi="Times New Roman" w:cs="Times New Roman"/>
          <w:color w:val="000000"/>
          <w:sz w:val="24"/>
          <w:szCs w:val="24"/>
          <w:lang w:val="pl-PL"/>
        </w:rPr>
        <w:t>09.00</w:t>
      </w:r>
      <w:r w:rsidRPr="00852493">
        <w:rPr>
          <w:rFonts w:ascii="Times New Roman" w:eastAsia="Calibri" w:hAnsi="Times New Roman" w:cs="Times New Roman"/>
          <w:color w:val="000000"/>
          <w:sz w:val="24"/>
          <w:szCs w:val="24"/>
          <w:lang w:val="pl-PL"/>
        </w:rPr>
        <w:t xml:space="preserve"> sati.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Ponude se mogu predati: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neposrednom predajom na arhivi naručioca na adresi  Trg Sunca 3, Budva.</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E20106" w:rsidRDefault="00985206" w:rsidP="00985206">
      <w:pPr>
        <w:ind w:left="143"/>
        <w:jc w:val="both"/>
        <w:rPr>
          <w:rFonts w:ascii="Times New Roman" w:eastAsia="Calibri" w:hAnsi="Times New Roman" w:cs="Times New Roman"/>
          <w:color w:val="000000"/>
          <w:sz w:val="24"/>
          <w:szCs w:val="24"/>
          <w:lang w:val="pl-PL"/>
        </w:rPr>
      </w:pPr>
    </w:p>
    <w:p w:rsidR="00985206" w:rsidRDefault="00985206" w:rsidP="00985206">
      <w:pPr>
        <w:ind w:left="143"/>
        <w:jc w:val="both"/>
        <w:rPr>
          <w:rFonts w:ascii="Times New Roman" w:eastAsia="Calibri" w:hAnsi="Times New Roman" w:cs="Times New Roman"/>
          <w:color w:val="000000"/>
          <w:sz w:val="24"/>
          <w:szCs w:val="24"/>
          <w:lang w:val="pl-PL"/>
        </w:rPr>
      </w:pPr>
      <w:r w:rsidRPr="00E20106">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149E8">
        <w:rPr>
          <w:rFonts w:ascii="Times New Roman" w:eastAsia="Calibri" w:hAnsi="Times New Roman" w:cs="Times New Roman"/>
          <w:color w:val="000000"/>
          <w:sz w:val="24"/>
          <w:szCs w:val="24"/>
          <w:lang w:val="pl-PL"/>
        </w:rPr>
        <w:t>2</w:t>
      </w:r>
      <w:r w:rsidR="00E83889">
        <w:rPr>
          <w:rFonts w:ascii="Times New Roman" w:eastAsia="Calibri" w:hAnsi="Times New Roman" w:cs="Times New Roman"/>
          <w:color w:val="000000"/>
          <w:sz w:val="24"/>
          <w:szCs w:val="24"/>
          <w:lang w:val="pl-PL"/>
        </w:rPr>
        <w:t>9.03.2018</w:t>
      </w:r>
      <w:r w:rsidRPr="00E20106">
        <w:rPr>
          <w:rFonts w:ascii="Times New Roman" w:eastAsia="Calibri" w:hAnsi="Times New Roman" w:cs="Times New Roman"/>
          <w:color w:val="000000"/>
          <w:sz w:val="24"/>
          <w:szCs w:val="24"/>
          <w:lang w:val="pl-PL"/>
        </w:rPr>
        <w:t xml:space="preserve">. godine u </w:t>
      </w:r>
      <w:r>
        <w:rPr>
          <w:rFonts w:ascii="Times New Roman" w:eastAsia="Calibri" w:hAnsi="Times New Roman" w:cs="Times New Roman"/>
          <w:color w:val="000000"/>
          <w:sz w:val="24"/>
          <w:szCs w:val="24"/>
          <w:lang w:val="pl-PL"/>
        </w:rPr>
        <w:t>09.30</w:t>
      </w:r>
      <w:r w:rsidRPr="00E20106">
        <w:rPr>
          <w:rFonts w:ascii="Times New Roman" w:eastAsia="Calibri" w:hAnsi="Times New Roman" w:cs="Times New Roman"/>
          <w:color w:val="000000"/>
          <w:sz w:val="24"/>
          <w:szCs w:val="24"/>
          <w:lang w:val="pl-PL"/>
        </w:rPr>
        <w:t>. sati,  u prostorijama opštine Budva, kancelarija 45, na adresi Trg Sunca 3, Budva.</w:t>
      </w:r>
    </w:p>
    <w:p w:rsidR="00796E77" w:rsidRPr="004C4BB4" w:rsidRDefault="00796E77" w:rsidP="00796E77">
      <w:pPr>
        <w:pStyle w:val="BodyText"/>
        <w:ind w:right="534"/>
        <w:rPr>
          <w:rFonts w:cs="Times New Roman"/>
        </w:rPr>
      </w:pPr>
      <w:r>
        <w:rPr>
          <w:rFonts w:cs="Times New Roman"/>
          <w:spacing w:val="-1"/>
        </w:rPr>
        <w:t>Prilikom  otvaranja ponuda ne sačinjava se zapisnik o javnom otvaranju ponuda.</w:t>
      </w:r>
    </w:p>
    <w:p w:rsidR="00D17169" w:rsidRDefault="00D17169" w:rsidP="00985206">
      <w:pPr>
        <w:ind w:left="143"/>
        <w:jc w:val="both"/>
        <w:rPr>
          <w:rFonts w:ascii="Times New Roman" w:eastAsia="Calibri" w:hAnsi="Times New Roman" w:cs="Times New Roman"/>
          <w:color w:val="000000"/>
          <w:sz w:val="24"/>
          <w:szCs w:val="24"/>
          <w:lang w:val="pl-PL"/>
        </w:rPr>
      </w:pPr>
    </w:p>
    <w:p w:rsidR="00D17169" w:rsidRDefault="00D17169" w:rsidP="00D17169">
      <w:pPr>
        <w:pStyle w:val="Default"/>
        <w:rPr>
          <w:b/>
          <w:bCs/>
          <w:sz w:val="23"/>
          <w:szCs w:val="23"/>
        </w:rPr>
      </w:pPr>
      <w:r>
        <w:rPr>
          <w:b/>
          <w:bCs/>
          <w:sz w:val="23"/>
          <w:szCs w:val="23"/>
        </w:rPr>
        <w:t xml:space="preserve">  </w:t>
      </w:r>
    </w:p>
    <w:tbl>
      <w:tblPr>
        <w:tblStyle w:val="TableGrid"/>
        <w:tblW w:w="0" w:type="auto"/>
        <w:tblInd w:w="250" w:type="dxa"/>
        <w:tblLook w:val="04A0"/>
      </w:tblPr>
      <w:tblGrid>
        <w:gridCol w:w="9038"/>
      </w:tblGrid>
      <w:tr w:rsidR="00D17169" w:rsidRPr="00D17169" w:rsidTr="00D17169">
        <w:tc>
          <w:tcPr>
            <w:tcW w:w="9038" w:type="dxa"/>
          </w:tcPr>
          <w:p w:rsidR="00D17169" w:rsidRPr="00D17169" w:rsidRDefault="00D17169" w:rsidP="00AA4673">
            <w:pPr>
              <w:pStyle w:val="Default"/>
              <w:rPr>
                <w:color w:val="000000" w:themeColor="text1"/>
                <w:sz w:val="23"/>
                <w:szCs w:val="23"/>
                <w:highlight w:val="lightGray"/>
              </w:rPr>
            </w:pPr>
            <w:r w:rsidRPr="00D17169">
              <w:rPr>
                <w:b/>
                <w:bCs/>
                <w:color w:val="000000" w:themeColor="text1"/>
                <w:sz w:val="23"/>
                <w:szCs w:val="23"/>
                <w:highlight w:val="lightGray"/>
              </w:rPr>
              <w:t xml:space="preserve">X Rok za donošenje obavještenja o ishodu postupka </w:t>
            </w:r>
          </w:p>
        </w:tc>
      </w:tr>
    </w:tbl>
    <w:p w:rsidR="00B94035" w:rsidRDefault="00B94035">
      <w:pPr>
        <w:spacing w:before="4"/>
        <w:rPr>
          <w:rFonts w:ascii="Times New Roman" w:eastAsia="Times New Roman" w:hAnsi="Times New Roman" w:cs="Times New Roman"/>
          <w:sz w:val="24"/>
          <w:szCs w:val="24"/>
        </w:rPr>
      </w:pPr>
    </w:p>
    <w:p w:rsidR="00D17169" w:rsidRDefault="00D17169" w:rsidP="000E44D8">
      <w:pPr>
        <w:spacing w:before="4"/>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Obavještenje o ishodu postupka </w:t>
      </w:r>
      <w:r w:rsidR="000E44D8">
        <w:rPr>
          <w:rFonts w:ascii="Times New Roman" w:eastAsia="Times New Roman" w:hAnsi="Times New Roman" w:cs="Times New Roman"/>
          <w:sz w:val="24"/>
          <w:szCs w:val="24"/>
        </w:rPr>
        <w:t xml:space="preserve">naručilac će dostaviti ponuđačima koji su dostavili ponude u roku od tri dana </w:t>
      </w:r>
      <w:r>
        <w:rPr>
          <w:rFonts w:ascii="Times New Roman" w:eastAsia="Times New Roman" w:hAnsi="Times New Roman" w:cs="Times New Roman"/>
          <w:sz w:val="24"/>
          <w:szCs w:val="24"/>
        </w:rPr>
        <w:t xml:space="preserve"> </w:t>
      </w:r>
      <w:r w:rsidR="000E44D8">
        <w:rPr>
          <w:rFonts w:ascii="Times New Roman" w:eastAsia="Times New Roman" w:hAnsi="Times New Roman" w:cs="Times New Roman"/>
          <w:sz w:val="24"/>
          <w:szCs w:val="24"/>
        </w:rPr>
        <w:t>od  dana pisanim pute izjavljene saglasnosti ovlašćene osobe naručioca.</w:t>
      </w:r>
    </w:p>
    <w:p w:rsidR="000E44D8" w:rsidRDefault="000E44D8">
      <w:pPr>
        <w:spacing w:before="4"/>
        <w:rPr>
          <w:rFonts w:ascii="Times New Roman" w:eastAsia="Times New Roman" w:hAnsi="Times New Roman" w:cs="Times New Roman"/>
          <w:sz w:val="24"/>
          <w:szCs w:val="24"/>
        </w:rPr>
      </w:pPr>
    </w:p>
    <w:p w:rsidR="00B94035" w:rsidRPr="000D7F92" w:rsidRDefault="00B94035">
      <w:pPr>
        <w:spacing w:before="4"/>
        <w:rPr>
          <w:rFonts w:ascii="Times New Roman" w:eastAsia="Times New Roman" w:hAnsi="Times New Roman" w:cs="Times New Roman"/>
          <w:sz w:val="24"/>
          <w:szCs w:val="24"/>
        </w:rPr>
      </w:pPr>
    </w:p>
    <w:p w:rsidR="00B94035" w:rsidRDefault="007B027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position-horizontal-relative:char;mso-position-vertical-relative:line" fillcolor="#d9d9d9" strokeweight=".20464mm">
            <v:textbox inset="0,0,0,0">
              <w:txbxContent>
                <w:p w:rsidR="00502F69" w:rsidRDefault="00502F69">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Default="004463CA">
      <w:pPr>
        <w:spacing w:line="200" w:lineRule="atLeast"/>
        <w:ind w:left="143"/>
        <w:rPr>
          <w:rFonts w:ascii="Times New Roman" w:eastAsia="Times New Roman" w:hAnsi="Times New Roman" w:cs="Times New Roman"/>
          <w:sz w:val="24"/>
          <w:szCs w:val="24"/>
        </w:rPr>
      </w:pPr>
    </w:p>
    <w:p w:rsidR="004463CA" w:rsidRPr="004463CA" w:rsidRDefault="004463CA">
      <w:pPr>
        <w:spacing w:line="200" w:lineRule="atLeast"/>
        <w:ind w:left="143"/>
        <w:rPr>
          <w:rFonts w:ascii="Times New Roman" w:eastAsia="Times New Roman" w:hAnsi="Times New Roman" w:cs="Times New Roman"/>
          <w:sz w:val="24"/>
          <w:szCs w:val="24"/>
          <w:u w:val="single"/>
        </w:rPr>
      </w:pPr>
      <w:r w:rsidRPr="004463CA">
        <w:rPr>
          <w:rFonts w:ascii="Times New Roman" w:eastAsia="Times New Roman" w:hAnsi="Times New Roman" w:cs="Times New Roman"/>
          <w:sz w:val="24"/>
          <w:szCs w:val="24"/>
          <w:u w:val="single"/>
        </w:rPr>
        <w:t>Način određivanja  predmeta  i  procijenjene vrijednosti javne nabavke:</w:t>
      </w:r>
    </w:p>
    <w:p w:rsidR="00B94035" w:rsidRDefault="004463CA" w:rsidP="003743B5">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nabavke male vrijednosti </w:t>
      </w:r>
      <w:r w:rsidR="003743B5">
        <w:rPr>
          <w:rFonts w:ascii="Times New Roman" w:eastAsia="Times New Roman" w:hAnsi="Times New Roman" w:cs="Times New Roman"/>
          <w:sz w:val="24"/>
          <w:szCs w:val="24"/>
        </w:rPr>
        <w:t>–naveden u tački III,</w:t>
      </w:r>
      <w:r>
        <w:rPr>
          <w:rFonts w:ascii="Times New Roman" w:eastAsia="Times New Roman" w:hAnsi="Times New Roman" w:cs="Times New Roman"/>
          <w:sz w:val="24"/>
          <w:szCs w:val="24"/>
        </w:rPr>
        <w:t xml:space="preserve">  određen je </w:t>
      </w:r>
      <w:r w:rsidR="003743B5">
        <w:rPr>
          <w:rFonts w:ascii="Times New Roman" w:eastAsia="Times New Roman" w:hAnsi="Times New Roman" w:cs="Times New Roman"/>
          <w:sz w:val="24"/>
          <w:szCs w:val="24"/>
        </w:rPr>
        <w:t xml:space="preserve">Programom uređenja gradsko građevinskog zemljišta.  </w:t>
      </w:r>
      <w:r>
        <w:rPr>
          <w:rFonts w:ascii="Times New Roman" w:eastAsia="Times New Roman" w:hAnsi="Times New Roman" w:cs="Times New Roman"/>
          <w:sz w:val="24"/>
          <w:szCs w:val="24"/>
        </w:rPr>
        <w:t>Procjenu vri</w:t>
      </w:r>
      <w:r w:rsidR="004347C7">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ednosti je izvršio Sekretarijat za </w:t>
      </w:r>
      <w:r w:rsidR="00277D71">
        <w:rPr>
          <w:rFonts w:ascii="Times New Roman" w:eastAsia="Times New Roman" w:hAnsi="Times New Roman" w:cs="Times New Roman"/>
          <w:sz w:val="24"/>
          <w:szCs w:val="24"/>
        </w:rPr>
        <w:t>investicije</w:t>
      </w:r>
      <w:r>
        <w:rPr>
          <w:rFonts w:ascii="Times New Roman" w:eastAsia="Times New Roman" w:hAnsi="Times New Roman" w:cs="Times New Roman"/>
          <w:sz w:val="24"/>
          <w:szCs w:val="24"/>
        </w:rPr>
        <w:t>.</w:t>
      </w:r>
      <w:r w:rsidR="003743B5" w:rsidRPr="003743B5">
        <w:rPr>
          <w:rFonts w:ascii="Times New Roman" w:eastAsia="Times New Roman" w:hAnsi="Times New Roman" w:cs="Times New Roman"/>
          <w:sz w:val="24"/>
          <w:szCs w:val="24"/>
        </w:rPr>
        <w:t xml:space="preserve"> </w:t>
      </w:r>
      <w:r w:rsidR="003743B5">
        <w:rPr>
          <w:rFonts w:ascii="Times New Roman" w:eastAsia="Times New Roman" w:hAnsi="Times New Roman" w:cs="Times New Roman"/>
          <w:sz w:val="24"/>
          <w:szCs w:val="24"/>
        </w:rPr>
        <w:t xml:space="preserve">U Planu  javnih nabavki, broj 01-215/1 objavljen 31.01.2018.godine, naveden je pod stavkama </w:t>
      </w:r>
      <w:r w:rsidR="003743B5">
        <w:rPr>
          <w:rFonts w:ascii="Times New Roman" w:hAnsi="Times New Roman" w:cs="Times New Roman"/>
          <w:sz w:val="24"/>
          <w:szCs w:val="24"/>
        </w:rPr>
        <w:t>133,135,178,230  i  251</w:t>
      </w:r>
      <w:r w:rsidR="003743B5">
        <w:rPr>
          <w:rFonts w:ascii="Times New Roman" w:eastAsia="Times New Roman" w:hAnsi="Times New Roman" w:cs="Times New Roman"/>
          <w:sz w:val="24"/>
          <w:szCs w:val="24"/>
        </w:rPr>
        <w:t>.</w:t>
      </w:r>
    </w:p>
    <w:p w:rsidR="00D07075" w:rsidRDefault="00D07075">
      <w:pPr>
        <w:spacing w:before="4"/>
        <w:rPr>
          <w:rFonts w:ascii="Times New Roman" w:eastAsia="Times New Roman" w:hAnsi="Times New Roman" w:cs="Times New Roman"/>
          <w:sz w:val="24"/>
          <w:szCs w:val="24"/>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 Uslovi za učešće u postupku javne nabavke</w:t>
      </w:r>
    </w:p>
    <w:p w:rsidR="004463CA" w:rsidRPr="00852493" w:rsidRDefault="004463CA" w:rsidP="004463CA">
      <w:pPr>
        <w:ind w:left="142"/>
        <w:jc w:val="both"/>
        <w:rPr>
          <w:rFonts w:ascii="Times New Roman" w:hAnsi="Times New Roman" w:cs="Times New Roman"/>
          <w:b/>
          <w:bCs/>
          <w:color w:val="000000"/>
          <w:sz w:val="24"/>
          <w:szCs w:val="24"/>
          <w:lang w:val="sr-Latn-CS"/>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4463CA" w:rsidRPr="00852493" w:rsidRDefault="004463CA" w:rsidP="004463CA">
      <w:pPr>
        <w:jc w:val="both"/>
        <w:rPr>
          <w:rFonts w:ascii="Times New Roman" w:hAnsi="Times New Roman" w:cs="Times New Roman"/>
          <w:b/>
          <w:bCs/>
          <w:i/>
          <w:iCs/>
          <w:color w:val="000000"/>
          <w:sz w:val="24"/>
          <w:szCs w:val="24"/>
          <w:u w:val="single"/>
          <w:lang w:val="sl-SI"/>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1) dokaza o registraciji kod organa nadležnog za registraciju privrednih subjekata sa podacima o ovlašćenim licima ponuđača;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502F69" w:rsidRDefault="00F73EF3" w:rsidP="00F73EF3">
      <w:p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Ponuđač, privredno društvo, pravno lice, odnosno preduzetnik, treba da posjeduje licence za</w:t>
      </w:r>
      <w:r w:rsidR="00502F69">
        <w:rPr>
          <w:rFonts w:ascii="Times New Roman" w:hAnsi="Times New Roman" w:cs="Times New Roman"/>
          <w:color w:val="000000"/>
          <w:sz w:val="24"/>
          <w:szCs w:val="24"/>
          <w:lang w:val="sr-Latn-CS"/>
        </w:rPr>
        <w:t xml:space="preserve"> vršenje poslova revizije u skladu sa Zakonom o planiranju prostora i izgradnji objakata (Sl list CG 64/17)</w:t>
      </w:r>
    </w:p>
    <w:p w:rsidR="00F73EF3" w:rsidRPr="005D7879" w:rsidRDefault="00F73EF3" w:rsidP="00F73EF3">
      <w:pPr>
        <w:autoSpaceDE w:val="0"/>
        <w:autoSpaceDN w:val="0"/>
        <w:adjustRightInd w:val="0"/>
        <w:jc w:val="both"/>
        <w:rPr>
          <w:rFonts w:ascii="Times New Roman" w:hAnsi="Times New Roman" w:cs="Times New Roman"/>
          <w:color w:val="000000"/>
          <w:sz w:val="24"/>
          <w:szCs w:val="24"/>
          <w:lang w:val="sr-Latn-CS"/>
        </w:rPr>
      </w:pPr>
      <w:r w:rsidRPr="005D7879">
        <w:rPr>
          <w:rFonts w:ascii="Times New Roman" w:hAnsi="Times New Roman" w:cs="Times New Roman"/>
          <w:sz w:val="24"/>
          <w:szCs w:val="24"/>
        </w:rPr>
        <w:t xml:space="preserve">    </w:t>
      </w:r>
    </w:p>
    <w:p w:rsidR="00502F69" w:rsidRDefault="00F73EF3" w:rsidP="00502F69">
      <w:p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Ponuđač, privredno društvo, pravno lice, odnosno preduzetnik, treba da ima zaposlene inženjere koji posjeduju licence za</w:t>
      </w:r>
      <w:r w:rsidR="00502F69" w:rsidRPr="00502F69">
        <w:rPr>
          <w:rFonts w:ascii="Times New Roman" w:hAnsi="Times New Roman" w:cs="Times New Roman"/>
          <w:color w:val="000000"/>
          <w:sz w:val="24"/>
          <w:szCs w:val="24"/>
          <w:lang w:val="sr-Latn-CS"/>
        </w:rPr>
        <w:t xml:space="preserve"> </w:t>
      </w:r>
      <w:r w:rsidR="00502F69">
        <w:rPr>
          <w:rFonts w:ascii="Times New Roman" w:hAnsi="Times New Roman" w:cs="Times New Roman"/>
          <w:color w:val="000000"/>
          <w:sz w:val="24"/>
          <w:szCs w:val="24"/>
          <w:lang w:val="sr-Latn-CS"/>
        </w:rPr>
        <w:t>vršenje poslova revizije u skladu sa Zakonom o planiranju prostora i izgradnji objakata (Sl list CG 64/17)</w:t>
      </w:r>
    </w:p>
    <w:p w:rsidR="00502F69" w:rsidRDefault="00502F69" w:rsidP="00502F69">
      <w:pPr>
        <w:autoSpaceDE w:val="0"/>
        <w:autoSpaceDN w:val="0"/>
        <w:adjustRightInd w:val="0"/>
        <w:rPr>
          <w:rFonts w:ascii="Times New Roman" w:hAnsi="Times New Roman" w:cs="Times New Roman"/>
          <w:color w:val="000000"/>
          <w:sz w:val="24"/>
          <w:szCs w:val="24"/>
          <w:lang w:val="sr-Latn-CS"/>
        </w:rPr>
      </w:pPr>
    </w:p>
    <w:p w:rsidR="00502F69" w:rsidRPr="00502F69" w:rsidRDefault="00D15317" w:rsidP="00502F69">
      <w:pPr>
        <w:widowControl/>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r w:rsidR="00502F69" w:rsidRPr="00502F69">
        <w:rPr>
          <w:rFonts w:ascii="Times New Roman" w:hAnsi="Times New Roman" w:cs="Times New Roman"/>
          <w:b/>
          <w:bCs/>
          <w:sz w:val="24"/>
          <w:szCs w:val="24"/>
        </w:rPr>
        <w:t>Uslovi za obavljanje djelatnosti revizije tehničke dokumentacije i stručnog nadzora</w:t>
      </w:r>
    </w:p>
    <w:p w:rsidR="00502F69" w:rsidRPr="00502F69" w:rsidRDefault="00502F69" w:rsidP="00502F69">
      <w:pPr>
        <w:widowControl/>
        <w:autoSpaceDE w:val="0"/>
        <w:autoSpaceDN w:val="0"/>
        <w:adjustRightInd w:val="0"/>
        <w:jc w:val="center"/>
        <w:rPr>
          <w:rFonts w:ascii="Times New Roman" w:hAnsi="Times New Roman" w:cs="Times New Roman"/>
          <w:b/>
          <w:bCs/>
          <w:sz w:val="24"/>
          <w:szCs w:val="24"/>
        </w:rPr>
      </w:pPr>
      <w:r w:rsidRPr="00502F69">
        <w:rPr>
          <w:rFonts w:ascii="Times New Roman" w:hAnsi="Times New Roman" w:cs="Times New Roman"/>
          <w:b/>
          <w:bCs/>
          <w:sz w:val="24"/>
          <w:szCs w:val="24"/>
        </w:rPr>
        <w:t>Član 124</w:t>
      </w:r>
    </w:p>
    <w:p w:rsidR="00502F69" w:rsidRPr="00502F69" w:rsidRDefault="00502F69" w:rsidP="00502F69">
      <w:pPr>
        <w:widowControl/>
        <w:autoSpaceDE w:val="0"/>
        <w:autoSpaceDN w:val="0"/>
        <w:adjustRightInd w:val="0"/>
        <w:rPr>
          <w:rFonts w:ascii="Times New Roman" w:hAnsi="Times New Roman" w:cs="Times New Roman"/>
          <w:sz w:val="24"/>
          <w:szCs w:val="24"/>
        </w:rPr>
      </w:pPr>
      <w:r w:rsidRPr="00502F69">
        <w:rPr>
          <w:rFonts w:ascii="Times New Roman" w:hAnsi="Times New Roman" w:cs="Times New Roman"/>
          <w:sz w:val="24"/>
          <w:szCs w:val="24"/>
        </w:rPr>
        <w:t>Privredno društvo koje vrši reviziju tehničke dokumentacije (revident) odnosno privredno društvo koje obavlja</w:t>
      </w:r>
      <w:r>
        <w:rPr>
          <w:rFonts w:ascii="Times New Roman" w:hAnsi="Times New Roman" w:cs="Times New Roman"/>
          <w:sz w:val="24"/>
          <w:szCs w:val="24"/>
        </w:rPr>
        <w:t xml:space="preserve"> </w:t>
      </w:r>
      <w:r w:rsidRPr="00502F69">
        <w:rPr>
          <w:rFonts w:ascii="Times New Roman" w:hAnsi="Times New Roman" w:cs="Times New Roman"/>
          <w:sz w:val="24"/>
          <w:szCs w:val="24"/>
        </w:rPr>
        <w:t>poslove stručnog nadzora nad građenjem objekta (stručni nadzor), dužno je da za obavljanje djelatnosti revizije</w:t>
      </w:r>
      <w:r>
        <w:rPr>
          <w:rFonts w:ascii="Times New Roman" w:hAnsi="Times New Roman" w:cs="Times New Roman"/>
          <w:sz w:val="24"/>
          <w:szCs w:val="24"/>
        </w:rPr>
        <w:t xml:space="preserve"> </w:t>
      </w:r>
      <w:r w:rsidRPr="00502F69">
        <w:rPr>
          <w:rFonts w:ascii="Times New Roman" w:hAnsi="Times New Roman" w:cs="Times New Roman"/>
          <w:sz w:val="24"/>
          <w:szCs w:val="24"/>
        </w:rPr>
        <w:t>tehničke dokumentacije i stručnog nadzora ima najmanje po jednog zaposlenog revizora i to za: arhitektonski,</w:t>
      </w:r>
      <w:r>
        <w:rPr>
          <w:rFonts w:ascii="Times New Roman" w:hAnsi="Times New Roman" w:cs="Times New Roman"/>
          <w:sz w:val="24"/>
          <w:szCs w:val="24"/>
        </w:rPr>
        <w:t xml:space="preserve"> </w:t>
      </w:r>
      <w:r w:rsidRPr="00502F69">
        <w:rPr>
          <w:rFonts w:ascii="Times New Roman" w:hAnsi="Times New Roman" w:cs="Times New Roman"/>
          <w:sz w:val="24"/>
          <w:szCs w:val="24"/>
        </w:rPr>
        <w:t>građevinski, elektrotehnički i mašinski projekat.</w:t>
      </w:r>
      <w:r>
        <w:rPr>
          <w:rFonts w:ascii="Times New Roman" w:hAnsi="Times New Roman" w:cs="Times New Roman"/>
          <w:sz w:val="24"/>
          <w:szCs w:val="24"/>
        </w:rPr>
        <w:t xml:space="preserve"> </w:t>
      </w:r>
    </w:p>
    <w:p w:rsidR="00502F69" w:rsidRPr="00502F69" w:rsidRDefault="00502F69" w:rsidP="00502F69">
      <w:pPr>
        <w:widowControl/>
        <w:autoSpaceDE w:val="0"/>
        <w:autoSpaceDN w:val="0"/>
        <w:adjustRightInd w:val="0"/>
        <w:rPr>
          <w:rFonts w:ascii="Times New Roman" w:hAnsi="Times New Roman" w:cs="Times New Roman"/>
          <w:sz w:val="24"/>
          <w:szCs w:val="24"/>
        </w:rPr>
      </w:pPr>
      <w:r w:rsidRPr="00502F69">
        <w:rPr>
          <w:rFonts w:ascii="Times New Roman" w:hAnsi="Times New Roman" w:cs="Times New Roman"/>
          <w:sz w:val="24"/>
          <w:szCs w:val="24"/>
        </w:rPr>
        <w:t>Revident odnosno stručni nadzor odgovoran je za usklađenost tehničke dokumentacije sa urbanističkotehničkim</w:t>
      </w:r>
      <w:r>
        <w:rPr>
          <w:rFonts w:ascii="Times New Roman" w:hAnsi="Times New Roman" w:cs="Times New Roman"/>
          <w:sz w:val="24"/>
          <w:szCs w:val="24"/>
        </w:rPr>
        <w:t xml:space="preserve"> </w:t>
      </w:r>
      <w:r w:rsidRPr="00502F69">
        <w:rPr>
          <w:rFonts w:ascii="Times New Roman" w:hAnsi="Times New Roman" w:cs="Times New Roman"/>
          <w:sz w:val="24"/>
          <w:szCs w:val="24"/>
        </w:rPr>
        <w:t>uslovima, ovim zakonom i posebnim propisima, odnosno za usklađenost izgrađenog objekta sa</w:t>
      </w:r>
      <w:r>
        <w:rPr>
          <w:rFonts w:ascii="Times New Roman" w:hAnsi="Times New Roman" w:cs="Times New Roman"/>
          <w:sz w:val="24"/>
          <w:szCs w:val="24"/>
        </w:rPr>
        <w:t xml:space="preserve">  </w:t>
      </w:r>
      <w:r w:rsidRPr="00502F69">
        <w:rPr>
          <w:rFonts w:ascii="Times New Roman" w:hAnsi="Times New Roman" w:cs="Times New Roman"/>
          <w:sz w:val="24"/>
          <w:szCs w:val="24"/>
        </w:rPr>
        <w:t>revidovanim glavnim projektom, kao i za štetu koja bi mogla da nastane investitorima ili trećim licima.</w:t>
      </w:r>
    </w:p>
    <w:p w:rsidR="00502F69" w:rsidRDefault="00502F69" w:rsidP="00502F69">
      <w:pPr>
        <w:widowControl/>
        <w:autoSpaceDE w:val="0"/>
        <w:autoSpaceDN w:val="0"/>
        <w:adjustRightInd w:val="0"/>
        <w:rPr>
          <w:rFonts w:ascii="Times New Roman" w:hAnsi="Times New Roman" w:cs="Times New Roman"/>
          <w:sz w:val="24"/>
          <w:szCs w:val="24"/>
        </w:rPr>
      </w:pPr>
      <w:r w:rsidRPr="00502F69">
        <w:rPr>
          <w:rFonts w:ascii="Times New Roman" w:hAnsi="Times New Roman" w:cs="Times New Roman"/>
          <w:sz w:val="24"/>
          <w:szCs w:val="24"/>
        </w:rPr>
        <w:t>Revident odnosno stručni nadzor dužan je da imenuje revizora koji rukovodi revizijom cjelokupne tehničke</w:t>
      </w:r>
      <w:r>
        <w:rPr>
          <w:rFonts w:ascii="Times New Roman" w:hAnsi="Times New Roman" w:cs="Times New Roman"/>
          <w:sz w:val="24"/>
          <w:szCs w:val="24"/>
        </w:rPr>
        <w:t xml:space="preserve">  </w:t>
      </w:r>
      <w:r w:rsidRPr="00502F69">
        <w:rPr>
          <w:rFonts w:ascii="Times New Roman" w:hAnsi="Times New Roman" w:cs="Times New Roman"/>
          <w:sz w:val="24"/>
          <w:szCs w:val="24"/>
        </w:rPr>
        <w:t>dokumentacije i revizora za svaki posebni dio tehničke dokumentacije, odnosno revizora koji rukovodi stručnim</w:t>
      </w:r>
      <w:r>
        <w:rPr>
          <w:rFonts w:ascii="Times New Roman" w:hAnsi="Times New Roman" w:cs="Times New Roman"/>
          <w:sz w:val="24"/>
          <w:szCs w:val="24"/>
        </w:rPr>
        <w:t xml:space="preserve">  </w:t>
      </w:r>
      <w:r w:rsidRPr="00502F69">
        <w:rPr>
          <w:rFonts w:ascii="Times New Roman" w:hAnsi="Times New Roman" w:cs="Times New Roman"/>
          <w:sz w:val="24"/>
          <w:szCs w:val="24"/>
        </w:rPr>
        <w:t>nadzorom nad građenjem cjelokupnog objekta i revizora za pojedine radove na građenju objekta.</w:t>
      </w:r>
    </w:p>
    <w:p w:rsidR="00502F69" w:rsidRPr="00502F69" w:rsidRDefault="00502F69" w:rsidP="00502F69">
      <w:pPr>
        <w:widowControl/>
        <w:autoSpaceDE w:val="0"/>
        <w:autoSpaceDN w:val="0"/>
        <w:adjustRightInd w:val="0"/>
        <w:rPr>
          <w:rFonts w:ascii="Times New Roman" w:hAnsi="Times New Roman" w:cs="Times New Roman"/>
          <w:sz w:val="24"/>
          <w:szCs w:val="24"/>
        </w:rPr>
      </w:pPr>
    </w:p>
    <w:p w:rsidR="00502F69" w:rsidRPr="00502F69" w:rsidRDefault="00502F69" w:rsidP="00502F69">
      <w:pPr>
        <w:widowControl/>
        <w:autoSpaceDE w:val="0"/>
        <w:autoSpaceDN w:val="0"/>
        <w:adjustRightInd w:val="0"/>
        <w:jc w:val="center"/>
        <w:rPr>
          <w:rFonts w:ascii="Times New Roman" w:hAnsi="Times New Roman" w:cs="Times New Roman"/>
          <w:b/>
          <w:bCs/>
          <w:sz w:val="24"/>
          <w:szCs w:val="24"/>
        </w:rPr>
      </w:pPr>
      <w:r w:rsidRPr="00502F69">
        <w:rPr>
          <w:rFonts w:ascii="Times New Roman" w:hAnsi="Times New Roman" w:cs="Times New Roman"/>
          <w:b/>
          <w:bCs/>
          <w:sz w:val="24"/>
          <w:szCs w:val="24"/>
        </w:rPr>
        <w:t>Uslovi za revizora</w:t>
      </w:r>
    </w:p>
    <w:p w:rsidR="00502F69" w:rsidRPr="00502F69" w:rsidRDefault="00502F69" w:rsidP="00502F69">
      <w:pPr>
        <w:widowControl/>
        <w:autoSpaceDE w:val="0"/>
        <w:autoSpaceDN w:val="0"/>
        <w:adjustRightInd w:val="0"/>
        <w:jc w:val="center"/>
        <w:rPr>
          <w:rFonts w:ascii="Times New Roman" w:hAnsi="Times New Roman" w:cs="Times New Roman"/>
          <w:b/>
          <w:bCs/>
          <w:sz w:val="24"/>
          <w:szCs w:val="24"/>
        </w:rPr>
      </w:pPr>
      <w:r w:rsidRPr="00502F69">
        <w:rPr>
          <w:rFonts w:ascii="Times New Roman" w:hAnsi="Times New Roman" w:cs="Times New Roman"/>
          <w:b/>
          <w:bCs/>
          <w:sz w:val="24"/>
          <w:szCs w:val="24"/>
        </w:rPr>
        <w:t>Član 125</w:t>
      </w:r>
    </w:p>
    <w:p w:rsidR="00502F69" w:rsidRPr="00502F69" w:rsidRDefault="00502F69" w:rsidP="00502F69">
      <w:pPr>
        <w:widowControl/>
        <w:autoSpaceDE w:val="0"/>
        <w:autoSpaceDN w:val="0"/>
        <w:adjustRightInd w:val="0"/>
        <w:rPr>
          <w:rFonts w:ascii="Times New Roman" w:hAnsi="Times New Roman" w:cs="Times New Roman"/>
          <w:sz w:val="24"/>
          <w:szCs w:val="24"/>
        </w:rPr>
      </w:pPr>
      <w:r w:rsidRPr="00502F69">
        <w:rPr>
          <w:rFonts w:ascii="Times New Roman" w:hAnsi="Times New Roman" w:cs="Times New Roman"/>
          <w:sz w:val="24"/>
          <w:szCs w:val="24"/>
        </w:rPr>
        <w:t>Revizor može da bude fizičko lice koje obavlja poslove revizije tehničke dokumentacije odnosno stučnog</w:t>
      </w:r>
      <w:r>
        <w:rPr>
          <w:rFonts w:ascii="Times New Roman" w:hAnsi="Times New Roman" w:cs="Times New Roman"/>
          <w:sz w:val="24"/>
          <w:szCs w:val="24"/>
        </w:rPr>
        <w:t xml:space="preserve">  </w:t>
      </w:r>
      <w:r w:rsidRPr="00502F69">
        <w:rPr>
          <w:rFonts w:ascii="Times New Roman" w:hAnsi="Times New Roman" w:cs="Times New Roman"/>
          <w:sz w:val="24"/>
          <w:szCs w:val="24"/>
        </w:rPr>
        <w:t>nadzora nad građenjem, koje je crnogorski državljanin sa najmanje sedam godina radnog iskustva na izradi</w:t>
      </w:r>
      <w:r>
        <w:rPr>
          <w:rFonts w:ascii="Times New Roman" w:hAnsi="Times New Roman" w:cs="Times New Roman"/>
          <w:sz w:val="24"/>
          <w:szCs w:val="24"/>
        </w:rPr>
        <w:t xml:space="preserve">  </w:t>
      </w:r>
      <w:r w:rsidRPr="00502F69">
        <w:rPr>
          <w:rFonts w:ascii="Times New Roman" w:hAnsi="Times New Roman" w:cs="Times New Roman"/>
          <w:sz w:val="24"/>
          <w:szCs w:val="24"/>
        </w:rPr>
        <w:t>tehničke dokumentacije i/ili građenja objekta u svojstvu ovlašćenog inženjera.</w:t>
      </w:r>
    </w:p>
    <w:p w:rsidR="00502F69" w:rsidRPr="00502F69" w:rsidRDefault="00502F69" w:rsidP="00502F69">
      <w:pPr>
        <w:widowControl/>
        <w:autoSpaceDE w:val="0"/>
        <w:autoSpaceDN w:val="0"/>
        <w:adjustRightInd w:val="0"/>
        <w:rPr>
          <w:rFonts w:ascii="Times New Roman" w:hAnsi="Times New Roman" w:cs="Times New Roman"/>
          <w:color w:val="000000"/>
          <w:sz w:val="24"/>
          <w:szCs w:val="24"/>
        </w:rPr>
      </w:pPr>
      <w:r w:rsidRPr="00502F69">
        <w:rPr>
          <w:rFonts w:ascii="Times New Roman" w:hAnsi="Times New Roman" w:cs="Times New Roman"/>
          <w:sz w:val="24"/>
          <w:szCs w:val="24"/>
        </w:rPr>
        <w:t>Revizor iz stava 1 ovog člana, dužan je da izvrši provjeru usklađenosti tehničke dokumentacije sa urbanističkotehničkim</w:t>
      </w:r>
      <w:r>
        <w:rPr>
          <w:rFonts w:ascii="Times New Roman" w:hAnsi="Times New Roman" w:cs="Times New Roman"/>
          <w:sz w:val="24"/>
          <w:szCs w:val="24"/>
        </w:rPr>
        <w:t xml:space="preserve">  </w:t>
      </w:r>
      <w:r w:rsidRPr="00502F69">
        <w:rPr>
          <w:rFonts w:ascii="Times New Roman" w:hAnsi="Times New Roman" w:cs="Times New Roman"/>
          <w:sz w:val="24"/>
          <w:szCs w:val="24"/>
        </w:rPr>
        <w:t>uslovima, ovim zakonom, posebnim propisima i odgovoran je za tačnost izvještaja o usklađenosti,</w:t>
      </w:r>
      <w:r>
        <w:rPr>
          <w:rFonts w:ascii="Times New Roman" w:hAnsi="Times New Roman" w:cs="Times New Roman"/>
          <w:sz w:val="24"/>
          <w:szCs w:val="24"/>
        </w:rPr>
        <w:t xml:space="preserve">  </w:t>
      </w:r>
      <w:r w:rsidRPr="00502F69">
        <w:rPr>
          <w:rFonts w:ascii="Times New Roman" w:hAnsi="Times New Roman" w:cs="Times New Roman"/>
          <w:sz w:val="24"/>
          <w:szCs w:val="24"/>
        </w:rPr>
        <w:t>odnosno da vrši stručni nadzor nad građenjem objekta i odgovoran je da se ti radovi izvode u skladu sa</w:t>
      </w:r>
      <w:r>
        <w:rPr>
          <w:rFonts w:ascii="Times New Roman" w:hAnsi="Times New Roman" w:cs="Times New Roman"/>
          <w:sz w:val="24"/>
          <w:szCs w:val="24"/>
        </w:rPr>
        <w:t xml:space="preserve"> </w:t>
      </w:r>
      <w:r w:rsidRPr="00502F69">
        <w:rPr>
          <w:rFonts w:ascii="Times New Roman" w:hAnsi="Times New Roman" w:cs="Times New Roman"/>
          <w:color w:val="000000"/>
          <w:sz w:val="24"/>
          <w:szCs w:val="24"/>
        </w:rPr>
        <w:t>revidovanim glavnim projektom, ovim zakonom, posebnim propisima i pravilima struke.</w:t>
      </w:r>
    </w:p>
    <w:p w:rsidR="00502F69" w:rsidRPr="00502F69" w:rsidRDefault="00502F69" w:rsidP="00502F69">
      <w:pPr>
        <w:widowControl/>
        <w:autoSpaceDE w:val="0"/>
        <w:autoSpaceDN w:val="0"/>
        <w:adjustRightInd w:val="0"/>
        <w:rPr>
          <w:rFonts w:ascii="Times New Roman" w:hAnsi="Times New Roman" w:cs="Times New Roman"/>
          <w:color w:val="000000"/>
          <w:sz w:val="24"/>
          <w:szCs w:val="24"/>
        </w:rPr>
      </w:pPr>
      <w:r w:rsidRPr="00502F69">
        <w:rPr>
          <w:rFonts w:ascii="Times New Roman" w:hAnsi="Times New Roman" w:cs="Times New Roman"/>
          <w:color w:val="000000"/>
          <w:sz w:val="24"/>
          <w:szCs w:val="24"/>
        </w:rPr>
        <w:t>Revizor iz stava 1 ovog člana, koji rukovodi revizijom tehničke dokumentacije u cjelini odnosno stručnim</w:t>
      </w:r>
      <w:r>
        <w:rPr>
          <w:rFonts w:ascii="Times New Roman" w:hAnsi="Times New Roman" w:cs="Times New Roman"/>
          <w:color w:val="000000"/>
          <w:sz w:val="24"/>
          <w:szCs w:val="24"/>
        </w:rPr>
        <w:t xml:space="preserve">  </w:t>
      </w:r>
      <w:r w:rsidRPr="00502F69">
        <w:rPr>
          <w:rFonts w:ascii="Times New Roman" w:hAnsi="Times New Roman" w:cs="Times New Roman"/>
          <w:color w:val="000000"/>
          <w:sz w:val="24"/>
          <w:szCs w:val="24"/>
        </w:rPr>
        <w:t>nadzorom nad građenjem objekta u cjelini, odgovoran je za provjeru međusobne usklađenosti svih djelova tehničke</w:t>
      </w:r>
      <w:r>
        <w:rPr>
          <w:rFonts w:ascii="Times New Roman" w:hAnsi="Times New Roman" w:cs="Times New Roman"/>
          <w:color w:val="000000"/>
          <w:sz w:val="24"/>
          <w:szCs w:val="24"/>
        </w:rPr>
        <w:t xml:space="preserve">  </w:t>
      </w:r>
      <w:r w:rsidRPr="00502F69">
        <w:rPr>
          <w:rFonts w:ascii="Times New Roman" w:hAnsi="Times New Roman" w:cs="Times New Roman"/>
          <w:color w:val="000000"/>
          <w:sz w:val="24"/>
          <w:szCs w:val="24"/>
        </w:rPr>
        <w:t>dokumentacije, odnosno za provjeru međusobne usklađenost svih radova na građenju objekta.</w:t>
      </w:r>
    </w:p>
    <w:p w:rsidR="00502F69" w:rsidRPr="00502F69" w:rsidRDefault="00502F69" w:rsidP="00502F69">
      <w:pPr>
        <w:widowControl/>
        <w:autoSpaceDE w:val="0"/>
        <w:autoSpaceDN w:val="0"/>
        <w:adjustRightInd w:val="0"/>
        <w:rPr>
          <w:rFonts w:ascii="Times New Roman" w:hAnsi="Times New Roman" w:cs="Times New Roman"/>
          <w:color w:val="000000"/>
          <w:sz w:val="24"/>
          <w:szCs w:val="24"/>
        </w:rPr>
      </w:pPr>
      <w:r w:rsidRPr="00502F69">
        <w:rPr>
          <w:rFonts w:ascii="Times New Roman" w:hAnsi="Times New Roman" w:cs="Times New Roman"/>
          <w:color w:val="000000"/>
          <w:sz w:val="24"/>
          <w:szCs w:val="24"/>
        </w:rPr>
        <w:lastRenderedPageBreak/>
        <w:t>Revizor iz stava 1 ovog člana, koji rukovodi revizijom dijela tehničke dokumentacije, odnosno stručnim</w:t>
      </w:r>
      <w:r>
        <w:rPr>
          <w:rFonts w:ascii="Times New Roman" w:hAnsi="Times New Roman" w:cs="Times New Roman"/>
          <w:color w:val="000000"/>
          <w:sz w:val="24"/>
          <w:szCs w:val="24"/>
        </w:rPr>
        <w:t xml:space="preserve">  </w:t>
      </w:r>
      <w:r w:rsidRPr="00502F69">
        <w:rPr>
          <w:rFonts w:ascii="Times New Roman" w:hAnsi="Times New Roman" w:cs="Times New Roman"/>
          <w:color w:val="000000"/>
          <w:sz w:val="24"/>
          <w:szCs w:val="24"/>
        </w:rPr>
        <w:t>nadzorom nad izvođenjem pojedinih vrsta radova na objektu odgovoran je za reviziju dijela tehničke</w:t>
      </w:r>
      <w:r>
        <w:rPr>
          <w:rFonts w:ascii="Times New Roman" w:hAnsi="Times New Roman" w:cs="Times New Roman"/>
          <w:color w:val="000000"/>
          <w:sz w:val="24"/>
          <w:szCs w:val="24"/>
        </w:rPr>
        <w:t xml:space="preserve">  </w:t>
      </w:r>
      <w:r w:rsidRPr="00502F69">
        <w:rPr>
          <w:rFonts w:ascii="Times New Roman" w:hAnsi="Times New Roman" w:cs="Times New Roman"/>
          <w:color w:val="000000"/>
          <w:sz w:val="24"/>
          <w:szCs w:val="24"/>
        </w:rPr>
        <w:t>dokumentacije koji je revidovao, odnosno da se pojedini radovi izvode u skladu sa revidovanim glavnim</w:t>
      </w:r>
      <w:r>
        <w:rPr>
          <w:rFonts w:ascii="Times New Roman" w:hAnsi="Times New Roman" w:cs="Times New Roman"/>
          <w:color w:val="000000"/>
          <w:sz w:val="24"/>
          <w:szCs w:val="24"/>
        </w:rPr>
        <w:t xml:space="preserve">  </w:t>
      </w:r>
      <w:r w:rsidRPr="00502F69">
        <w:rPr>
          <w:rFonts w:ascii="Times New Roman" w:hAnsi="Times New Roman" w:cs="Times New Roman"/>
          <w:color w:val="000000"/>
          <w:sz w:val="24"/>
          <w:szCs w:val="24"/>
        </w:rPr>
        <w:t>projektom, ovim zakonom, posebnim propisima i pravilima struke.</w:t>
      </w:r>
    </w:p>
    <w:p w:rsidR="00502F69" w:rsidRDefault="00502F69" w:rsidP="00502F69">
      <w:pPr>
        <w:widowControl/>
        <w:autoSpaceDE w:val="0"/>
        <w:autoSpaceDN w:val="0"/>
        <w:adjustRightInd w:val="0"/>
        <w:rPr>
          <w:rFonts w:ascii="Times New Roman" w:hAnsi="Times New Roman" w:cs="Times New Roman"/>
          <w:color w:val="000000"/>
          <w:sz w:val="24"/>
          <w:szCs w:val="24"/>
        </w:rPr>
      </w:pPr>
      <w:r w:rsidRPr="00502F69">
        <w:rPr>
          <w:rFonts w:ascii="Times New Roman" w:hAnsi="Times New Roman" w:cs="Times New Roman"/>
          <w:color w:val="000000"/>
          <w:sz w:val="24"/>
          <w:szCs w:val="24"/>
        </w:rPr>
        <w:t xml:space="preserve">Revizor iz stava 1 ovog člana, koji rukovodi revizijom tehničke dokumentacije u cjelini može biti istovremeno </w:t>
      </w:r>
      <w:r>
        <w:rPr>
          <w:rFonts w:ascii="Times New Roman" w:hAnsi="Times New Roman" w:cs="Times New Roman"/>
          <w:color w:val="000000"/>
          <w:sz w:val="24"/>
          <w:szCs w:val="24"/>
        </w:rPr>
        <w:t xml:space="preserve">i  </w:t>
      </w:r>
      <w:r w:rsidRPr="00502F69">
        <w:rPr>
          <w:rFonts w:ascii="Times New Roman" w:hAnsi="Times New Roman" w:cs="Times New Roman"/>
          <w:color w:val="000000"/>
          <w:sz w:val="24"/>
          <w:szCs w:val="24"/>
        </w:rPr>
        <w:t>revizor dijela tehničke dokumentacije, odnosno revizor koji rukovodi stručnim nadzorom nad građenjem objekta u</w:t>
      </w:r>
      <w:r>
        <w:rPr>
          <w:rFonts w:ascii="Times New Roman" w:hAnsi="Times New Roman" w:cs="Times New Roman"/>
          <w:color w:val="000000"/>
          <w:sz w:val="24"/>
          <w:szCs w:val="24"/>
        </w:rPr>
        <w:t xml:space="preserve">  </w:t>
      </w:r>
      <w:r w:rsidRPr="00502F69">
        <w:rPr>
          <w:rFonts w:ascii="Times New Roman" w:hAnsi="Times New Roman" w:cs="Times New Roman"/>
          <w:color w:val="000000"/>
          <w:sz w:val="24"/>
          <w:szCs w:val="24"/>
        </w:rPr>
        <w:t>cjelini može biti istovremeno i revizor nad izvođenjem pojedinih radova na građenju objekta.</w:t>
      </w:r>
      <w:r w:rsidR="00D15317">
        <w:rPr>
          <w:rFonts w:ascii="Times New Roman" w:hAnsi="Times New Roman" w:cs="Times New Roman"/>
          <w:color w:val="000000"/>
          <w:sz w:val="24"/>
          <w:szCs w:val="24"/>
        </w:rPr>
        <w:t>”</w:t>
      </w:r>
    </w:p>
    <w:p w:rsidR="00502F69" w:rsidRPr="00502F69" w:rsidRDefault="00502F69" w:rsidP="00502F69">
      <w:pPr>
        <w:widowControl/>
        <w:autoSpaceDE w:val="0"/>
        <w:autoSpaceDN w:val="0"/>
        <w:adjustRightInd w:val="0"/>
        <w:rPr>
          <w:rStyle w:val="Strong"/>
          <w:rFonts w:ascii="Times New Roman" w:hAnsi="Times New Roman" w:cs="Times New Roman"/>
          <w:sz w:val="24"/>
          <w:szCs w:val="24"/>
        </w:rPr>
      </w:pPr>
    </w:p>
    <w:p w:rsidR="0044729C" w:rsidRPr="00F73EF3" w:rsidRDefault="0044729C" w:rsidP="0044729C">
      <w:pPr>
        <w:pStyle w:val="NoSpacing"/>
        <w:ind w:left="142" w:hanging="142"/>
        <w:rPr>
          <w:rStyle w:val="Strong"/>
          <w:rFonts w:ascii="Times New Roman" w:hAnsi="Times New Roman" w:cs="Times New Roman"/>
        </w:rPr>
      </w:pPr>
      <w:r w:rsidRPr="00F73EF3">
        <w:rPr>
          <w:rStyle w:val="Strong"/>
          <w:rFonts w:ascii="Times New Roman" w:hAnsi="Times New Roman" w:cs="Times New Roman"/>
        </w:rPr>
        <w:t>b) Fakultativni uslovi</w:t>
      </w:r>
    </w:p>
    <w:p w:rsidR="0044729C" w:rsidRPr="006030C3" w:rsidRDefault="0044729C" w:rsidP="0044729C">
      <w:pPr>
        <w:pStyle w:val="NoSpacing"/>
        <w:ind w:left="426" w:hanging="142"/>
        <w:rPr>
          <w:rStyle w:val="Strong"/>
          <w:rFonts w:ascii="Times New Roman" w:hAnsi="Times New Roman" w:cs="Times New Roman"/>
          <w:b w:val="0"/>
        </w:rPr>
      </w:pPr>
    </w:p>
    <w:p w:rsidR="0044729C" w:rsidRPr="00852493" w:rsidRDefault="0044729C" w:rsidP="0044729C">
      <w:pP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 </w:t>
      </w:r>
      <w:r w:rsidRPr="00852493">
        <w:rPr>
          <w:rFonts w:ascii="Times New Roman" w:hAnsi="Times New Roman" w:cs="Times New Roman"/>
          <w:b/>
          <w:bCs/>
          <w:color w:val="000000"/>
          <w:sz w:val="24"/>
          <w:szCs w:val="24"/>
          <w:u w:val="single"/>
          <w:lang w:val="sl-SI"/>
        </w:rPr>
        <w:t>Stručno-tehnička i kadrovska osposobljenost</w:t>
      </w:r>
    </w:p>
    <w:p w:rsidR="0044729C" w:rsidRPr="00852493" w:rsidRDefault="0044729C" w:rsidP="0044729C">
      <w:pPr>
        <w:jc w:val="both"/>
        <w:rPr>
          <w:rFonts w:ascii="Times New Roman" w:hAnsi="Times New Roman" w:cs="Times New Roman"/>
          <w:color w:val="000000"/>
          <w:sz w:val="24"/>
          <w:szCs w:val="24"/>
        </w:rPr>
      </w:pPr>
    </w:p>
    <w:p w:rsidR="00F73EF3" w:rsidRPr="00852493" w:rsidRDefault="00F73EF3" w:rsidP="00F73EF3">
      <w:pP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F73EF3" w:rsidRPr="00852493" w:rsidRDefault="00F73EF3" w:rsidP="00F73EF3">
      <w:pPr>
        <w:tabs>
          <w:tab w:val="left" w:pos="851"/>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F73EF3" w:rsidRPr="00852493" w:rsidRDefault="00F73EF3" w:rsidP="00F73EF3">
      <w:pP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F73EF3" w:rsidRDefault="00F73EF3" w:rsidP="008848CE">
      <w:pPr>
        <w:jc w:val="both"/>
        <w:rPr>
          <w:rFonts w:ascii="Times New Roman" w:hAnsi="Times New Roman" w:cs="Times New Roman"/>
          <w:b/>
          <w:color w:val="000000"/>
          <w:sz w:val="24"/>
          <w:szCs w:val="24"/>
        </w:rPr>
      </w:pPr>
    </w:p>
    <w:p w:rsidR="008848CE" w:rsidRPr="008848CE" w:rsidRDefault="008848CE" w:rsidP="008848CE">
      <w:pPr>
        <w:jc w:val="both"/>
        <w:rPr>
          <w:rFonts w:ascii="Times New Roman" w:hAnsi="Times New Roman" w:cs="Times New Roman"/>
          <w:b/>
          <w:color w:val="000000"/>
          <w:sz w:val="24"/>
          <w:szCs w:val="24"/>
        </w:rPr>
      </w:pPr>
      <w:r w:rsidRPr="008848CE">
        <w:rPr>
          <w:rFonts w:ascii="Times New Roman" w:hAnsi="Times New Roman" w:cs="Times New Roman"/>
          <w:b/>
          <w:color w:val="000000"/>
          <w:sz w:val="24"/>
          <w:szCs w:val="24"/>
        </w:rPr>
        <w:t>Rok važenja ponude</w:t>
      </w:r>
    </w:p>
    <w:p w:rsidR="008848CE" w:rsidRPr="00852493" w:rsidRDefault="008848CE" w:rsidP="008848CE">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8848CE" w:rsidRPr="00852493" w:rsidRDefault="008848CE" w:rsidP="008848CE">
      <w:pPr>
        <w:jc w:val="both"/>
        <w:rPr>
          <w:rFonts w:ascii="Times New Roman" w:hAnsi="Times New Roman" w:cs="Times New Roman"/>
          <w:color w:val="000000"/>
          <w:sz w:val="24"/>
          <w:szCs w:val="24"/>
          <w:lang w:val="pl-PL"/>
        </w:rPr>
      </w:pPr>
    </w:p>
    <w:p w:rsidR="00F73EF3" w:rsidRPr="00852493" w:rsidRDefault="00F73EF3" w:rsidP="00F73EF3">
      <w:pPr>
        <w:jc w:val="both"/>
        <w:rPr>
          <w:rFonts w:ascii="Times New Roman" w:hAnsi="Times New Roman" w:cs="Times New Roman"/>
          <w:color w:val="000000"/>
          <w:sz w:val="24"/>
          <w:szCs w:val="24"/>
          <w:lang w:val="sr-Latn-CS"/>
        </w:rPr>
      </w:pPr>
    </w:p>
    <w:tbl>
      <w:tblPr>
        <w:tblStyle w:val="TableGrid"/>
        <w:tblW w:w="0" w:type="auto"/>
        <w:tblLook w:val="04A0"/>
      </w:tblPr>
      <w:tblGrid>
        <w:gridCol w:w="9288"/>
      </w:tblGrid>
      <w:tr w:rsidR="00F73EF3" w:rsidRPr="00F73EF3" w:rsidTr="00F73EF3">
        <w:tc>
          <w:tcPr>
            <w:tcW w:w="9288" w:type="dxa"/>
          </w:tcPr>
          <w:p w:rsidR="00F73EF3" w:rsidRPr="00F73EF3" w:rsidRDefault="00F73EF3" w:rsidP="00323CD2">
            <w:pPr>
              <w:jc w:val="both"/>
              <w:rPr>
                <w:rFonts w:ascii="Times New Roman" w:hAnsi="Times New Roman" w:cs="Times New Roman"/>
                <w:b/>
                <w:bCs/>
                <w:sz w:val="24"/>
                <w:szCs w:val="24"/>
              </w:rPr>
            </w:pPr>
            <w:r w:rsidRPr="00F73EF3">
              <w:rPr>
                <w:rFonts w:ascii="Times New Roman" w:hAnsi="Times New Roman" w:cs="Times New Roman"/>
                <w:b/>
                <w:bCs/>
                <w:sz w:val="24"/>
                <w:szCs w:val="24"/>
              </w:rPr>
              <w:t>Sredstva finansijskog obezbjeđenja ugovora o javnoj nabavci</w:t>
            </w:r>
          </w:p>
        </w:tc>
      </w:tr>
    </w:tbl>
    <w:p w:rsidR="00F73EF3" w:rsidRPr="00852493" w:rsidRDefault="00F73EF3" w:rsidP="00F73EF3">
      <w:pPr>
        <w:jc w:val="both"/>
        <w:rPr>
          <w:rFonts w:ascii="Times New Roman" w:hAnsi="Times New Roman" w:cs="Times New Roman"/>
          <w:b/>
          <w:bCs/>
          <w:color w:val="000000"/>
          <w:sz w:val="24"/>
          <w:szCs w:val="24"/>
        </w:rPr>
      </w:pPr>
    </w:p>
    <w:p w:rsidR="00F73EF3" w:rsidRPr="00852493" w:rsidRDefault="00F73EF3" w:rsidP="00F73EF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F73EF3" w:rsidRDefault="00F73EF3" w:rsidP="00F73EF3">
      <w:pPr>
        <w:pStyle w:val="ListParagraph"/>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3 </w:t>
      </w:r>
      <w:r w:rsidRPr="00852493">
        <w:rPr>
          <w:rFonts w:ascii="Times New Roman" w:hAnsi="Times New Roman" w:cs="Times New Roman"/>
          <w:color w:val="000000"/>
          <w:sz w:val="24"/>
          <w:szCs w:val="24"/>
        </w:rPr>
        <w:t>% od vrijednosti ugovora</w:t>
      </w:r>
    </w:p>
    <w:p w:rsidR="00F73EF3" w:rsidRDefault="00F73EF3" w:rsidP="00F73EF3">
      <w:pPr>
        <w:pStyle w:val="ListParagraph"/>
        <w:ind w:left="630" w:hanging="252"/>
        <w:jc w:val="both"/>
        <w:rPr>
          <w:rFonts w:ascii="Times New Roman" w:hAnsi="Times New Roman" w:cs="Times New Roman"/>
          <w:color w:val="000000"/>
          <w:sz w:val="24"/>
          <w:szCs w:val="24"/>
        </w:rPr>
      </w:pPr>
    </w:p>
    <w:p w:rsidR="007D1096" w:rsidRDefault="007D1096"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D15317" w:rsidRDefault="00D15317" w:rsidP="008848CE">
      <w:pPr>
        <w:jc w:val="both"/>
        <w:rPr>
          <w:rFonts w:ascii="Times New Roman" w:hAnsi="Times New Roman" w:cs="Times New Roman"/>
          <w:color w:val="000000"/>
          <w:sz w:val="24"/>
          <w:szCs w:val="24"/>
          <w:lang w:val="pl-PL"/>
        </w:rPr>
      </w:pPr>
    </w:p>
    <w:p w:rsidR="00D15317" w:rsidRDefault="00D15317"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0A67C3" w:rsidRPr="00E221C9" w:rsidRDefault="000A67C3" w:rsidP="000A67C3">
      <w:pPr>
        <w:rPr>
          <w:rFonts w:ascii="Times New Roman" w:eastAsia="Calibri" w:hAnsi="Times New Roman" w:cs="Times New Roman"/>
          <w:b/>
          <w:color w:val="000000"/>
          <w:sz w:val="24"/>
          <w:szCs w:val="24"/>
          <w:u w:val="single"/>
        </w:rPr>
      </w:pPr>
      <w:r w:rsidRPr="00E221C9">
        <w:rPr>
          <w:rFonts w:ascii="Times New Roman" w:hAnsi="Times New Roman" w:cs="Times New Roman"/>
          <w:b/>
          <w:color w:val="000000"/>
          <w:sz w:val="24"/>
          <w:szCs w:val="24"/>
          <w:u w:val="single"/>
        </w:rPr>
        <w:lastRenderedPageBreak/>
        <w:t>UPUTSTVO  PONUĐAČIMA  ZA  SAČINJAVANJE  I  PODNOŠENJE  PONUDE</w:t>
      </w:r>
    </w:p>
    <w:p w:rsidR="000A67C3" w:rsidRPr="00852493" w:rsidRDefault="000A67C3" w:rsidP="000A67C3">
      <w:pPr>
        <w:autoSpaceDE w:val="0"/>
        <w:autoSpaceDN w:val="0"/>
        <w:adjustRightInd w:val="0"/>
        <w:rPr>
          <w:rFonts w:ascii="Times New Roman" w:eastAsia="Calibri" w:hAnsi="Times New Roman" w:cs="Times New Roman"/>
          <w:color w:val="000000"/>
          <w:sz w:val="24"/>
          <w:szCs w:val="24"/>
        </w:rPr>
      </w:pPr>
    </w:p>
    <w:p w:rsidR="000A67C3" w:rsidRPr="00CD21C5" w:rsidRDefault="000A67C3" w:rsidP="000A67C3">
      <w:pPr>
        <w:pStyle w:val="ListParagraph"/>
        <w:widowControl/>
        <w:numPr>
          <w:ilvl w:val="0"/>
          <w:numId w:val="20"/>
        </w:numPr>
        <w:autoSpaceDE w:val="0"/>
        <w:autoSpaceDN w:val="0"/>
        <w:adjustRightInd w:val="0"/>
        <w:spacing w:before="96"/>
        <w:jc w:val="both"/>
        <w:rPr>
          <w:rFonts w:ascii="Times New Roman" w:eastAsia="Calibri" w:hAnsi="Times New Roman" w:cs="Times New Roman"/>
          <w:b/>
          <w:bCs/>
          <w:sz w:val="24"/>
          <w:szCs w:val="24"/>
          <w:u w:val="single"/>
        </w:rPr>
      </w:pPr>
      <w:r w:rsidRPr="00CD21C5">
        <w:rPr>
          <w:rFonts w:ascii="Times New Roman" w:eastAsia="Calibri" w:hAnsi="Times New Roman" w:cs="Times New Roman"/>
          <w:b/>
          <w:bCs/>
          <w:sz w:val="24"/>
          <w:szCs w:val="24"/>
          <w:u w:val="single"/>
        </w:rPr>
        <w:t xml:space="preserve">Pripremanje i dostavljanje ponude </w:t>
      </w:r>
    </w:p>
    <w:p w:rsidR="000A67C3" w:rsidRPr="00CD21C5" w:rsidRDefault="000A67C3" w:rsidP="000A67C3">
      <w:pPr>
        <w:pStyle w:val="ListParagraph"/>
        <w:autoSpaceDE w:val="0"/>
        <w:autoSpaceDN w:val="0"/>
        <w:adjustRightInd w:val="0"/>
        <w:ind w:left="927"/>
        <w:jc w:val="both"/>
        <w:rPr>
          <w:rFonts w:ascii="Times New Roman" w:eastAsia="Calibri" w:hAnsi="Times New Roman" w:cs="Times New Roman"/>
          <w:sz w:val="24"/>
          <w:szCs w:val="24"/>
        </w:rPr>
      </w:pP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Ponuđač radi učešća u postupku javne nabavke sačinjava i podnosi ponudu u skladu sa ovom tenderskom dokumentacijom.</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eastAsia="Calibri" w:hAnsi="Times New Roman" w:cs="Times New Roman"/>
          <w:sz w:val="24"/>
          <w:szCs w:val="24"/>
        </w:rPr>
        <w:t>.</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Dokumenta koja sačinjava ponuđač, a koja čine sastavni dio ponude moraju biti potpisana od strane ovlašćenog lica ponuđača ili lica koje on ovlasti.</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Ponuda mora biti povezana jednim jemstvenikom tako da se ne mogu naknadno ubacivati, odstranjivati ili zamjenjivati pojedinačni listovi, a da se pri tome ne ošteti list ponude.</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A67C3" w:rsidRDefault="000A67C3" w:rsidP="000A67C3">
      <w:pPr>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 xml:space="preserve">Ponuđač je dužan da ponudu sačini na obrascima iz tenderske dokumentacije uz mogućnost korišćenja svog memoranduma. </w:t>
      </w:r>
    </w:p>
    <w:p w:rsidR="00A757EB" w:rsidRPr="00852493" w:rsidRDefault="00A757EB" w:rsidP="00A757EB">
      <w:pPr>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Pr="00CD21C5">
        <w:rPr>
          <w:rFonts w:ascii="Times New Roman" w:eastAsia="Calibri" w:hAnsi="Times New Roman" w:cs="Times New Roman"/>
          <w:sz w:val="24"/>
          <w:szCs w:val="24"/>
        </w:rPr>
        <w:t>Ponuđač je dužan da ponudu sačini</w:t>
      </w:r>
      <w:r>
        <w:rPr>
          <w:rFonts w:ascii="Times New Roman" w:eastAsia="Calibri" w:hAnsi="Times New Roman" w:cs="Times New Roman"/>
          <w:sz w:val="24"/>
          <w:szCs w:val="24"/>
        </w:rPr>
        <w:t xml:space="preserve"> na </w:t>
      </w:r>
      <w:r w:rsidRPr="00852493">
        <w:rPr>
          <w:rFonts w:ascii="Times New Roman" w:eastAsia="Calibri" w:hAnsi="Times New Roman" w:cs="Times New Roman"/>
          <w:color w:val="000000"/>
          <w:sz w:val="24"/>
          <w:szCs w:val="24"/>
        </w:rPr>
        <w:t>crnogorsk</w:t>
      </w:r>
      <w:r>
        <w:rPr>
          <w:rFonts w:ascii="Times New Roman" w:hAnsi="Times New Roman" w:cs="Times New Roman"/>
          <w:color w:val="000000"/>
          <w:sz w:val="24"/>
          <w:szCs w:val="24"/>
        </w:rPr>
        <w:t>om</w:t>
      </w:r>
      <w:r w:rsidRPr="00852493">
        <w:rPr>
          <w:rFonts w:ascii="Times New Roman" w:eastAsia="Calibri" w:hAnsi="Times New Roman" w:cs="Times New Roman"/>
          <w:color w:val="000000"/>
          <w:sz w:val="24"/>
          <w:szCs w:val="24"/>
        </w:rPr>
        <w:t xml:space="preserve"> jezik</w:t>
      </w:r>
      <w:r>
        <w:rPr>
          <w:rFonts w:ascii="Times New Roman" w:hAnsi="Times New Roman" w:cs="Times New Roman"/>
          <w:color w:val="000000"/>
          <w:sz w:val="24"/>
          <w:szCs w:val="24"/>
        </w:rPr>
        <w:t>u</w:t>
      </w:r>
      <w:r w:rsidRPr="0085249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w:t>
      </w:r>
      <w:r>
        <w:rPr>
          <w:rFonts w:ascii="Times New Roman" w:hAnsi="Times New Roman" w:cs="Times New Roman"/>
          <w:color w:val="000000"/>
          <w:sz w:val="24"/>
          <w:szCs w:val="24"/>
        </w:rPr>
        <w:t>li</w:t>
      </w:r>
      <w:r w:rsidRPr="00852493">
        <w:rPr>
          <w:rFonts w:ascii="Times New Roman" w:eastAsia="Calibri" w:hAnsi="Times New Roman" w:cs="Times New Roman"/>
          <w:color w:val="000000"/>
          <w:sz w:val="24"/>
          <w:szCs w:val="24"/>
        </w:rPr>
        <w:t xml:space="preserve"> drug</w:t>
      </w:r>
      <w:r>
        <w:rPr>
          <w:rFonts w:ascii="Times New Roman" w:hAnsi="Times New Roman" w:cs="Times New Roman"/>
          <w:color w:val="000000"/>
          <w:sz w:val="24"/>
          <w:szCs w:val="24"/>
        </w:rPr>
        <w:t>om</w:t>
      </w:r>
      <w:r w:rsidRPr="00852493">
        <w:rPr>
          <w:rFonts w:ascii="Times New Roman" w:eastAsia="Calibri" w:hAnsi="Times New Roman" w:cs="Times New Roman"/>
          <w:color w:val="000000"/>
          <w:sz w:val="24"/>
          <w:szCs w:val="24"/>
        </w:rPr>
        <w:t xml:space="preserve"> jezik</w:t>
      </w:r>
      <w:r>
        <w:rPr>
          <w:rFonts w:ascii="Times New Roman" w:hAnsi="Times New Roman" w:cs="Times New Roman"/>
          <w:color w:val="000000"/>
          <w:sz w:val="24"/>
          <w:szCs w:val="24"/>
        </w:rPr>
        <w:t>u</w:t>
      </w:r>
      <w:r w:rsidRPr="00852493">
        <w:rPr>
          <w:rFonts w:ascii="Times New Roman" w:eastAsia="Calibri" w:hAnsi="Times New Roman" w:cs="Times New Roman"/>
          <w:color w:val="000000"/>
          <w:sz w:val="24"/>
          <w:szCs w:val="24"/>
        </w:rPr>
        <w:t xml:space="preserve"> koji je u službenoj upotrebi u Crnoj Gori,</w:t>
      </w:r>
      <w:r w:rsidRPr="00303CF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u skladu sa Ustavom i zakonom</w:t>
      </w:r>
      <w:r w:rsidR="002E7D39">
        <w:rPr>
          <w:rFonts w:ascii="Times New Roman" w:hAnsi="Times New Roman" w:cs="Times New Roman"/>
          <w:color w:val="000000"/>
          <w:sz w:val="24"/>
          <w:szCs w:val="24"/>
        </w:rPr>
        <w:t>.</w:t>
      </w:r>
    </w:p>
    <w:p w:rsidR="00A757EB" w:rsidRPr="00CD21C5" w:rsidRDefault="00A757EB" w:rsidP="000A67C3">
      <w:pPr>
        <w:ind w:firstLine="567"/>
        <w:jc w:val="both"/>
        <w:rPr>
          <w:rFonts w:ascii="Times New Roman" w:eastAsia="Calibri" w:hAnsi="Times New Roman" w:cs="Times New Roman"/>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rPr>
      </w:pPr>
      <w:r>
        <w:rPr>
          <w:rFonts w:ascii="Times New Roman" w:hAnsi="Times New Roman" w:cs="Times New Roman"/>
          <w:b/>
          <w:bCs/>
          <w:sz w:val="24"/>
          <w:szCs w:val="24"/>
          <w:u w:val="single"/>
        </w:rPr>
        <w:t>2</w:t>
      </w:r>
      <w:r>
        <w:rPr>
          <w:rFonts w:ascii="Times New Roman" w:eastAsia="Calibri" w:hAnsi="Times New Roman" w:cs="Times New Roman"/>
          <w:b/>
          <w:bCs/>
          <w:sz w:val="24"/>
          <w:szCs w:val="24"/>
          <w:u w:val="single"/>
        </w:rPr>
        <w:t xml:space="preserve">. </w:t>
      </w:r>
      <w:r w:rsidRPr="00852493">
        <w:rPr>
          <w:rFonts w:ascii="Times New Roman" w:eastAsia="Calibri" w:hAnsi="Times New Roman" w:cs="Times New Roman"/>
          <w:b/>
          <w:bCs/>
          <w:sz w:val="24"/>
          <w:szCs w:val="24"/>
          <w:u w:val="single"/>
        </w:rPr>
        <w:t xml:space="preserve">Način pripremanja zajedničke ponude </w:t>
      </w:r>
    </w:p>
    <w:p w:rsidR="000A67C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 xml:space="preserve">Ponuđač koji je samostalno podnio ponudu ne može istovremeno da učestvuje u zajedničkoj ponudi ili kao podizvođač, odnosno podugovarač drugog ponuđača. </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eastAsia="Calibri" w:hAnsi="Times New Roman" w:cs="Times New Roman"/>
          <w:sz w:val="24"/>
          <w:szCs w:val="24"/>
        </w:rPr>
        <w:t>ugo</w:t>
      </w:r>
      <w:r w:rsidRPr="00852493">
        <w:rPr>
          <w:rFonts w:ascii="Times New Roman" w:eastAsia="Calibri" w:hAnsi="Times New Roman" w:cs="Times New Roman"/>
          <w:sz w:val="24"/>
          <w:szCs w:val="24"/>
        </w:rPr>
        <w:t>). Ugovorom o zajedničkom nastupanju može se odrediti naziv ovog ponuđača.</w:t>
      </w:r>
    </w:p>
    <w:p w:rsidR="000A67C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zajedničkoj ponudi se moraju navesti imena i stručne kvalifikacije lica koja će biti odgovorna za izvršenje ugovora o javnoj nabavci.</w:t>
      </w:r>
    </w:p>
    <w:p w:rsidR="0028014E" w:rsidRPr="00852493" w:rsidRDefault="0028014E" w:rsidP="000A67C3">
      <w:pPr>
        <w:autoSpaceDE w:val="0"/>
        <w:autoSpaceDN w:val="0"/>
        <w:adjustRightInd w:val="0"/>
        <w:ind w:firstLine="567"/>
        <w:jc w:val="both"/>
        <w:rPr>
          <w:rFonts w:ascii="Times New Roman" w:eastAsia="Calibri" w:hAnsi="Times New Roman" w:cs="Times New Roman"/>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b/>
          <w:bCs/>
          <w:sz w:val="24"/>
          <w:szCs w:val="24"/>
          <w:u w:val="single"/>
        </w:rPr>
      </w:pPr>
      <w:r>
        <w:rPr>
          <w:rFonts w:ascii="Times New Roman" w:hAnsi="Times New Roman" w:cs="Times New Roman"/>
          <w:b/>
          <w:bCs/>
          <w:sz w:val="24"/>
          <w:szCs w:val="24"/>
          <w:u w:val="single"/>
        </w:rPr>
        <w:t>3</w:t>
      </w:r>
      <w:r>
        <w:rPr>
          <w:rFonts w:ascii="Times New Roman" w:eastAsia="Calibri" w:hAnsi="Times New Roman" w:cs="Times New Roman"/>
          <w:b/>
          <w:bCs/>
          <w:sz w:val="24"/>
          <w:szCs w:val="24"/>
          <w:u w:val="single"/>
        </w:rPr>
        <w:t xml:space="preserve">. </w:t>
      </w:r>
      <w:r w:rsidRPr="00852493">
        <w:rPr>
          <w:rFonts w:ascii="Times New Roman" w:eastAsia="Calibri" w:hAnsi="Times New Roman" w:cs="Times New Roman"/>
          <w:b/>
          <w:bCs/>
          <w:sz w:val="24"/>
          <w:szCs w:val="24"/>
          <w:u w:val="single"/>
        </w:rPr>
        <w:t xml:space="preserve">Način pripremanja ponude sa </w:t>
      </w:r>
      <w:r>
        <w:rPr>
          <w:rFonts w:ascii="Times New Roman" w:eastAsia="Calibri" w:hAnsi="Times New Roman" w:cs="Times New Roman"/>
          <w:b/>
          <w:bCs/>
          <w:sz w:val="24"/>
          <w:szCs w:val="24"/>
          <w:u w:val="single"/>
        </w:rPr>
        <w:t>podugovaračem</w:t>
      </w:r>
      <w:r w:rsidRPr="00852493">
        <w:rPr>
          <w:rFonts w:ascii="Times New Roman" w:eastAsia="Calibri" w:hAnsi="Times New Roman" w:cs="Times New Roman"/>
          <w:b/>
          <w:bCs/>
          <w:sz w:val="24"/>
          <w:szCs w:val="24"/>
          <w:u w:val="single"/>
        </w:rPr>
        <w:t>/podizvođačem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da izvršenje određenih poslova iz ugovora o javnoj nabavci povjeri </w:t>
      </w:r>
      <w:r w:rsidRPr="00852493">
        <w:rPr>
          <w:rFonts w:ascii="Times New Roman" w:eastAsia="Calibri" w:hAnsi="Times New Roman" w:cs="Times New Roman"/>
          <w:color w:val="000000"/>
          <w:sz w:val="24"/>
          <w:szCs w:val="24"/>
        </w:rPr>
        <w:lastRenderedPageBreak/>
        <w:t xml:space="preserve">podugovaraču ili podizvođaču.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Učešće svih podugovorača ili podizvođača u izvršenju javne nabavke ne može da bude veće od 30% od ukupne vrijednosti ponude.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u potpunosti odgovara naručiocu za izvršenje ugovorene javne nabavke, bez obzira na broj podugovarača ili podizvođača.</w:t>
      </w:r>
    </w:p>
    <w:p w:rsidR="000A67C3" w:rsidRPr="00852493" w:rsidRDefault="000A67C3" w:rsidP="000A67C3">
      <w:pPr>
        <w:autoSpaceDE w:val="0"/>
        <w:autoSpaceDN w:val="0"/>
        <w:adjustRightInd w:val="0"/>
        <w:jc w:val="both"/>
        <w:rPr>
          <w:rFonts w:ascii="Times New Roman" w:eastAsia="Calibri" w:hAnsi="Times New Roman" w:cs="Times New Roman"/>
          <w:b/>
          <w:bCs/>
          <w:sz w:val="24"/>
          <w:szCs w:val="24"/>
        </w:rPr>
      </w:pPr>
    </w:p>
    <w:p w:rsidR="000A67C3" w:rsidRPr="00852493" w:rsidRDefault="00333A49" w:rsidP="000A67C3">
      <w:pPr>
        <w:autoSpaceDE w:val="0"/>
        <w:autoSpaceDN w:val="0"/>
        <w:adjustRightInd w:val="0"/>
        <w:ind w:firstLine="567"/>
        <w:jc w:val="both"/>
        <w:rPr>
          <w:rFonts w:ascii="Times New Roman" w:eastAsia="Calibri" w:hAnsi="Times New Roman" w:cs="Times New Roman"/>
          <w:sz w:val="24"/>
          <w:szCs w:val="24"/>
        </w:rPr>
      </w:pPr>
      <w:r>
        <w:rPr>
          <w:rFonts w:ascii="Times New Roman" w:hAnsi="Times New Roman" w:cs="Times New Roman"/>
          <w:b/>
          <w:bCs/>
          <w:sz w:val="24"/>
          <w:szCs w:val="24"/>
          <w:u w:val="single"/>
        </w:rPr>
        <w:t>4</w:t>
      </w:r>
      <w:r w:rsidR="000A67C3">
        <w:rPr>
          <w:rFonts w:ascii="Times New Roman" w:eastAsia="Calibri" w:hAnsi="Times New Roman" w:cs="Times New Roman"/>
          <w:b/>
          <w:bCs/>
          <w:sz w:val="24"/>
          <w:szCs w:val="24"/>
          <w:u w:val="single"/>
        </w:rPr>
        <w:t xml:space="preserve">. </w:t>
      </w:r>
      <w:r w:rsidR="000A67C3" w:rsidRPr="00852493">
        <w:rPr>
          <w:rFonts w:ascii="Times New Roman" w:eastAsia="Calibri" w:hAnsi="Times New Roman" w:cs="Times New Roman"/>
          <w:b/>
          <w:bCs/>
          <w:sz w:val="24"/>
          <w:szCs w:val="24"/>
          <w:u w:val="single"/>
        </w:rPr>
        <w:t xml:space="preserve">Sukob interesa kod pripremanja zajedničke ponude i ponude sa </w:t>
      </w:r>
      <w:r w:rsidR="000A67C3">
        <w:rPr>
          <w:rFonts w:ascii="Times New Roman" w:eastAsia="Calibri" w:hAnsi="Times New Roman" w:cs="Times New Roman"/>
          <w:b/>
          <w:bCs/>
          <w:sz w:val="24"/>
          <w:szCs w:val="24"/>
          <w:u w:val="single"/>
        </w:rPr>
        <w:t xml:space="preserve">podugovaračem </w:t>
      </w:r>
      <w:r w:rsidR="000A67C3" w:rsidRPr="00852493">
        <w:rPr>
          <w:rFonts w:ascii="Times New Roman" w:eastAsia="Calibri" w:hAnsi="Times New Roman" w:cs="Times New Roman"/>
          <w:b/>
          <w:bCs/>
          <w:sz w:val="24"/>
          <w:szCs w:val="24"/>
          <w:u w:val="single"/>
        </w:rPr>
        <w:t xml:space="preserve"> / podizvođačem</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p>
    <w:p w:rsidR="000A67C3" w:rsidRPr="00852493" w:rsidRDefault="00333A49" w:rsidP="000A67C3">
      <w:pPr>
        <w:autoSpaceDE w:val="0"/>
        <w:autoSpaceDN w:val="0"/>
        <w:adjustRightInd w:val="0"/>
        <w:ind w:firstLine="567"/>
        <w:jc w:val="both"/>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u w:val="single"/>
        </w:rPr>
        <w:t>5</w:t>
      </w:r>
      <w:r w:rsidR="000A67C3">
        <w:rPr>
          <w:rFonts w:ascii="Times New Roman" w:eastAsia="Calibri" w:hAnsi="Times New Roman" w:cs="Times New Roman"/>
          <w:b/>
          <w:bCs/>
          <w:color w:val="000000"/>
          <w:sz w:val="24"/>
          <w:szCs w:val="24"/>
          <w:u w:val="single"/>
        </w:rPr>
        <w:t xml:space="preserve">. </w:t>
      </w:r>
      <w:r w:rsidR="000A67C3" w:rsidRPr="00852493">
        <w:rPr>
          <w:rFonts w:ascii="Times New Roman" w:eastAsia="Calibri" w:hAnsi="Times New Roman" w:cs="Times New Roman"/>
          <w:b/>
          <w:bCs/>
          <w:color w:val="000000"/>
          <w:sz w:val="24"/>
          <w:szCs w:val="24"/>
          <w:u w:val="single"/>
        </w:rPr>
        <w:t xml:space="preserve">Način pripremanja ponude kada je u predmjeru radova ili tehničkoj specifikaciji naveden </w:t>
      </w:r>
      <w:r w:rsidR="000A67C3">
        <w:rPr>
          <w:rFonts w:ascii="Times New Roman" w:eastAsia="Calibri" w:hAnsi="Times New Roman" w:cs="Times New Roman"/>
          <w:b/>
          <w:bCs/>
          <w:color w:val="000000"/>
          <w:sz w:val="24"/>
          <w:szCs w:val="24"/>
          <w:u w:val="single"/>
        </w:rPr>
        <w:t>robni</w:t>
      </w:r>
      <w:r w:rsidR="000A67C3" w:rsidRPr="00852493">
        <w:rPr>
          <w:rFonts w:ascii="Times New Roman" w:eastAsia="Calibri" w:hAnsi="Times New Roman" w:cs="Times New Roman"/>
          <w:b/>
          <w:bCs/>
          <w:color w:val="000000"/>
          <w:sz w:val="24"/>
          <w:szCs w:val="24"/>
          <w:u w:val="single"/>
        </w:rPr>
        <w:t xml:space="preserve"> znak, patent, tip ili posebno porijeklo robe, usluge ili radova uz naznaku “ili ekvivalentno”</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Ako je naručilac u predmjeru radova ili tehničkoj specifikaciji za određenu stavku/e naveo </w:t>
      </w:r>
      <w:r>
        <w:rPr>
          <w:rFonts w:ascii="Times New Roman" w:eastAsia="Calibri" w:hAnsi="Times New Roman" w:cs="Times New Roman"/>
          <w:color w:val="000000"/>
          <w:sz w:val="24"/>
          <w:szCs w:val="24"/>
        </w:rPr>
        <w:t>robni</w:t>
      </w:r>
      <w:r w:rsidRPr="00852493">
        <w:rPr>
          <w:rFonts w:ascii="Times New Roman" w:eastAsia="Calibri" w:hAnsi="Times New Roman" w:cs="Times New Roman"/>
          <w:color w:val="000000"/>
          <w:sz w:val="24"/>
          <w:szCs w:val="24"/>
        </w:rPr>
        <w:t xml:space="preserve"> znak, patent, tip ili proizvođač, uz naznaku “ili ekvivalentno”, ponuđač je dužan da u ponudi tačno navede koji </w:t>
      </w:r>
      <w:r>
        <w:rPr>
          <w:rFonts w:ascii="Times New Roman" w:eastAsia="Calibri" w:hAnsi="Times New Roman" w:cs="Times New Roman"/>
          <w:color w:val="000000"/>
          <w:sz w:val="24"/>
          <w:szCs w:val="24"/>
        </w:rPr>
        <w:t>robni</w:t>
      </w:r>
      <w:r w:rsidRPr="00852493">
        <w:rPr>
          <w:rFonts w:ascii="Times New Roman" w:eastAsia="Calibri" w:hAnsi="Times New Roman" w:cs="Times New Roman"/>
          <w:color w:val="000000"/>
          <w:sz w:val="24"/>
          <w:szCs w:val="24"/>
        </w:rPr>
        <w:t xml:space="preserve"> znak, patent, tip ili proizvođač nudi.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D03F86">
        <w:rPr>
          <w:rFonts w:ascii="Times New Roman" w:eastAsia="Calibri"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A67C3" w:rsidRDefault="000A67C3" w:rsidP="000A67C3">
      <w:pPr>
        <w:shd w:val="clear" w:color="auto" w:fill="FFFFFF"/>
        <w:autoSpaceDE w:val="0"/>
        <w:autoSpaceDN w:val="0"/>
        <w:adjustRightInd w:val="0"/>
        <w:ind w:firstLine="567"/>
        <w:jc w:val="both"/>
        <w:rPr>
          <w:rFonts w:ascii="Times New Roman" w:eastAsia="Calibri" w:hAnsi="Times New Roman" w:cs="Times New Roman"/>
          <w:b/>
          <w:bCs/>
          <w:color w:val="000000"/>
          <w:sz w:val="24"/>
          <w:szCs w:val="24"/>
          <w:u w:val="single"/>
        </w:rPr>
      </w:pPr>
    </w:p>
    <w:p w:rsidR="000A67C3" w:rsidRPr="00852493" w:rsidRDefault="00333A49" w:rsidP="000A67C3">
      <w:pPr>
        <w:shd w:val="clear" w:color="auto" w:fill="FFFFFF"/>
        <w:autoSpaceDE w:val="0"/>
        <w:autoSpaceDN w:val="0"/>
        <w:adjustRightInd w:val="0"/>
        <w:ind w:firstLine="567"/>
        <w:jc w:val="both"/>
        <w:rPr>
          <w:rFonts w:ascii="Times New Roman" w:eastAsia="Calibri" w:hAnsi="Times New Roman" w:cs="Times New Roman"/>
          <w:b/>
          <w:bCs/>
          <w:color w:val="000000"/>
          <w:sz w:val="24"/>
          <w:szCs w:val="24"/>
          <w:u w:val="single"/>
        </w:rPr>
      </w:pPr>
      <w:r>
        <w:rPr>
          <w:rFonts w:ascii="Times New Roman" w:hAnsi="Times New Roman" w:cs="Times New Roman"/>
          <w:b/>
          <w:bCs/>
          <w:color w:val="000000"/>
          <w:sz w:val="24"/>
          <w:szCs w:val="24"/>
          <w:u w:val="single"/>
        </w:rPr>
        <w:t>6</w:t>
      </w:r>
      <w:r w:rsidR="000A67C3">
        <w:rPr>
          <w:rFonts w:ascii="Times New Roman" w:eastAsia="Calibri" w:hAnsi="Times New Roman" w:cs="Times New Roman"/>
          <w:b/>
          <w:bCs/>
          <w:color w:val="000000"/>
          <w:sz w:val="24"/>
          <w:szCs w:val="24"/>
          <w:u w:val="single"/>
        </w:rPr>
        <w:t xml:space="preserve">. </w:t>
      </w:r>
      <w:r w:rsidR="000A67C3" w:rsidRPr="00852493">
        <w:rPr>
          <w:rFonts w:ascii="Times New Roman" w:eastAsia="Calibri" w:hAnsi="Times New Roman" w:cs="Times New Roman"/>
          <w:b/>
          <w:bCs/>
          <w:color w:val="000000"/>
          <w:sz w:val="24"/>
          <w:szCs w:val="24"/>
          <w:u w:val="single"/>
        </w:rPr>
        <w:t>Oblik i način dostavljanja dokaza o ispunjenosti uslova za učešće u postupku javne nabavke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133BA" w:rsidRPr="00B133BA" w:rsidRDefault="00B133BA" w:rsidP="00B133BA">
      <w:pPr>
        <w:autoSpaceDE w:val="0"/>
        <w:autoSpaceDN w:val="0"/>
        <w:adjustRightInd w:val="0"/>
        <w:ind w:firstLine="567"/>
        <w:jc w:val="both"/>
        <w:rPr>
          <w:rFonts w:ascii="Times New Roman" w:eastAsia="Calibri" w:hAnsi="Times New Roman" w:cs="Times New Roman"/>
          <w:bCs/>
          <w:sz w:val="24"/>
          <w:szCs w:val="24"/>
        </w:rPr>
      </w:pPr>
      <w:r w:rsidRPr="00B133BA">
        <w:rPr>
          <w:rFonts w:ascii="Times New Roman" w:eastAsia="Calibri" w:hAnsi="Times New Roman" w:cs="Times New Roman"/>
          <w:bCs/>
          <w:sz w:val="24"/>
          <w:szCs w:val="24"/>
        </w:rPr>
        <w:t xml:space="preserve">Ispunjenost uslova </w:t>
      </w:r>
      <w:r w:rsidR="00D07075">
        <w:rPr>
          <w:rFonts w:ascii="Times New Roman" w:eastAsia="Calibri" w:hAnsi="Times New Roman" w:cs="Times New Roman"/>
          <w:bCs/>
          <w:sz w:val="24"/>
          <w:szCs w:val="24"/>
        </w:rPr>
        <w:t xml:space="preserve">iz člana 65 Zakona </w:t>
      </w:r>
      <w:r w:rsidRPr="00B133BA">
        <w:rPr>
          <w:rFonts w:ascii="Times New Roman" w:eastAsia="Calibri" w:hAnsi="Times New Roman" w:cs="Times New Roman"/>
          <w:bCs/>
          <w:sz w:val="24"/>
          <w:szCs w:val="24"/>
        </w:rPr>
        <w:t xml:space="preserve">utvrđenih zahtjevom za dostavljanje ponuda, ponuđač može da dokazuje pisanom izjavom datom pod punom moralnom, materijalnom </w:t>
      </w:r>
      <w:r>
        <w:rPr>
          <w:rFonts w:ascii="Times New Roman" w:eastAsia="Calibri" w:hAnsi="Times New Roman" w:cs="Times New Roman"/>
          <w:bCs/>
          <w:sz w:val="24"/>
          <w:szCs w:val="24"/>
        </w:rPr>
        <w:t>i</w:t>
      </w:r>
      <w:r w:rsidRPr="00B133BA">
        <w:rPr>
          <w:rFonts w:ascii="Times New Roman" w:eastAsia="Calibri" w:hAnsi="Times New Roman" w:cs="Times New Roman"/>
          <w:bCs/>
          <w:sz w:val="24"/>
          <w:szCs w:val="24"/>
        </w:rPr>
        <w:t xml:space="preserve"> krivičnom odgovornošću. Obrazac izjave  čini sastavni dio zahtjeva za dostavljanje ponuda</w:t>
      </w:r>
      <w:r>
        <w:rPr>
          <w:rFonts w:ascii="Times New Roman" w:eastAsia="Calibri" w:hAnsi="Times New Roman" w:cs="Times New Roman"/>
          <w:bCs/>
          <w:sz w:val="24"/>
          <w:szCs w:val="24"/>
        </w:rPr>
        <w:t xml:space="preserve"> (Prema pravilniku za postupanje opštine Budva o sprovođenju postupaka male vrijednosti, broj 01-1250/1 od 03.08.2017.godine</w:t>
      </w:r>
      <w:r w:rsidRPr="00B133BA">
        <w:rPr>
          <w:rFonts w:ascii="Times New Roman" w:eastAsia="Calibri" w:hAnsi="Times New Roman" w:cs="Times New Roman"/>
          <w:bCs/>
          <w:sz w:val="24"/>
          <w:szCs w:val="24"/>
        </w:rPr>
        <w:t>.</w:t>
      </w:r>
      <w:r>
        <w:rPr>
          <w:rFonts w:ascii="Times New Roman" w:eastAsia="Calibri" w:hAnsi="Times New Roman" w:cs="Times New Roman"/>
          <w:bCs/>
          <w:sz w:val="24"/>
          <w:szCs w:val="24"/>
        </w:rPr>
        <w:t>)</w:t>
      </w:r>
    </w:p>
    <w:p w:rsidR="00B133BA" w:rsidRPr="00852493" w:rsidRDefault="00B133BA"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A67C3" w:rsidRPr="00B133BA"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B133BA">
        <w:rPr>
          <w:rFonts w:ascii="Times New Roman" w:eastAsia="Calibri" w:hAnsi="Times New Roman" w:cs="Times New Roman"/>
          <w:color w:val="000000"/>
          <w:sz w:val="24"/>
          <w:szCs w:val="24"/>
        </w:rPr>
        <w:t>Ukoliko ponuđač čija je ponuda izabrana kao najpovoljnija ne dostavi originale ili ovjerene kopije dokaza njegova ponuda će se smatrati neispravnom.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eastAsia="Calibri" w:hAnsi="Times New Roman" w:cs="Times New Roman"/>
          <w:color w:val="000000"/>
          <w:sz w:val="24"/>
          <w:szCs w:val="24"/>
        </w:rPr>
        <w:t>u</w:t>
      </w:r>
      <w:r w:rsidRPr="00852493">
        <w:rPr>
          <w:rFonts w:ascii="Times New Roman" w:eastAsia="Calibri" w:hAnsi="Times New Roman" w:cs="Times New Roman"/>
          <w:color w:val="000000"/>
          <w:sz w:val="24"/>
          <w:szCs w:val="24"/>
        </w:rPr>
        <w:t>nije ili drugih država, kao ekvivalentne dokaz</w:t>
      </w:r>
      <w:r>
        <w:rPr>
          <w:rFonts w:ascii="Times New Roman" w:eastAsia="Calibri" w:hAnsi="Times New Roman" w:cs="Times New Roman"/>
          <w:color w:val="000000"/>
          <w:sz w:val="24"/>
          <w:szCs w:val="24"/>
        </w:rPr>
        <w:t>e</w:t>
      </w:r>
      <w:r w:rsidRPr="00852493">
        <w:rPr>
          <w:rFonts w:ascii="Times New Roman" w:eastAsia="Calibri"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A67C3" w:rsidRDefault="000A67C3" w:rsidP="000A67C3">
      <w:pPr>
        <w:ind w:firstLine="567"/>
        <w:jc w:val="both"/>
        <w:rPr>
          <w:rFonts w:ascii="Times New Roman" w:eastAsia="Calibri" w:hAnsi="Times New Roman" w:cs="Times New Roman"/>
          <w:b/>
          <w:bCs/>
          <w:sz w:val="24"/>
          <w:szCs w:val="24"/>
          <w:u w:val="single"/>
          <w:lang w:val="sr-Latn-CS"/>
        </w:rPr>
      </w:pPr>
    </w:p>
    <w:p w:rsidR="000A67C3" w:rsidRPr="00852493" w:rsidRDefault="00333A49" w:rsidP="000A67C3">
      <w:pPr>
        <w:ind w:firstLine="567"/>
        <w:jc w:val="both"/>
        <w:rPr>
          <w:rFonts w:ascii="Times New Roman" w:eastAsia="Calibri" w:hAnsi="Times New Roman" w:cs="Times New Roman"/>
          <w:b/>
          <w:bCs/>
          <w:sz w:val="24"/>
          <w:szCs w:val="24"/>
          <w:u w:val="single"/>
          <w:lang w:val="sr-Latn-CS"/>
        </w:rPr>
      </w:pPr>
      <w:r>
        <w:rPr>
          <w:rFonts w:ascii="Times New Roman" w:hAnsi="Times New Roman" w:cs="Times New Roman"/>
          <w:b/>
          <w:bCs/>
          <w:sz w:val="24"/>
          <w:szCs w:val="24"/>
          <w:u w:val="single"/>
          <w:lang w:val="sr-Latn-CS"/>
        </w:rPr>
        <w:t>7</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 xml:space="preserve">Dokazivanje uslova od strane podnosilaca zajedničke ponude </w:t>
      </w:r>
    </w:p>
    <w:p w:rsidR="000A67C3" w:rsidRPr="00852493" w:rsidRDefault="000A67C3" w:rsidP="000A67C3">
      <w:pPr>
        <w:ind w:firstLine="567"/>
        <w:jc w:val="both"/>
        <w:rPr>
          <w:rFonts w:ascii="Times New Roman" w:eastAsia="Calibri" w:hAnsi="Times New Roman" w:cs="Times New Roman"/>
          <w:b/>
          <w:bCs/>
          <w:sz w:val="24"/>
          <w:szCs w:val="24"/>
          <w:lang w:val="sr-Latn-CS"/>
        </w:rPr>
      </w:pPr>
    </w:p>
    <w:p w:rsidR="000A67C3" w:rsidRPr="00852493" w:rsidRDefault="000A67C3" w:rsidP="000A67C3">
      <w:pPr>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sz w:val="24"/>
          <w:szCs w:val="24"/>
          <w:lang w:val="sr-Latn-CS"/>
        </w:rPr>
        <w:t>Svaki podnosilac zajedničke ponude mora u ponudi dokazati da ispunjava obavezne uslove: da</w:t>
      </w:r>
      <w:r w:rsidRPr="00852493">
        <w:rPr>
          <w:rFonts w:ascii="Times New Roman" w:eastAsia="Calibri" w:hAnsi="Times New Roman" w:cs="Times New Roman"/>
          <w:sz w:val="24"/>
          <w:szCs w:val="24"/>
        </w:rPr>
        <w:t xml:space="preserve"> je upisan u registar kod organa</w:t>
      </w:r>
      <w:r w:rsidRPr="00852493">
        <w:rPr>
          <w:rFonts w:ascii="Times New Roman" w:eastAsia="Calibri"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A67C3" w:rsidRPr="00852493" w:rsidRDefault="000A67C3" w:rsidP="000A67C3">
      <w:pPr>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sz w:val="24"/>
          <w:szCs w:val="24"/>
        </w:rPr>
        <w:t xml:space="preserve">Obavezni uslov </w:t>
      </w:r>
      <w:r w:rsidRPr="00852493">
        <w:rPr>
          <w:rFonts w:ascii="Times New Roman" w:eastAsia="Calibri" w:hAnsi="Times New Roman" w:cs="Times New Roman"/>
          <w:sz w:val="24"/>
          <w:szCs w:val="24"/>
          <w:lang w:val="sr-Latn-CS"/>
        </w:rPr>
        <w:t>da</w:t>
      </w:r>
      <w:r w:rsidRPr="00852493">
        <w:rPr>
          <w:rFonts w:ascii="Times New Roman" w:eastAsia="Calibri" w:hAnsi="Times New Roman" w:cs="Times New Roman"/>
          <w:sz w:val="24"/>
          <w:szCs w:val="24"/>
        </w:rPr>
        <w:t xml:space="preserve"> ima</w:t>
      </w:r>
      <w:r w:rsidRPr="00852493">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A67C3" w:rsidRPr="00852493" w:rsidRDefault="000A67C3" w:rsidP="000A67C3">
      <w:pPr>
        <w:ind w:firstLine="567"/>
        <w:jc w:val="both"/>
        <w:rPr>
          <w:rFonts w:ascii="Times New Roman" w:eastAsia="Calibri" w:hAnsi="Times New Roman" w:cs="Times New Roman"/>
          <w:b/>
          <w:bCs/>
          <w:color w:val="FF0000"/>
          <w:sz w:val="24"/>
          <w:szCs w:val="24"/>
          <w:lang w:val="sr-Latn-CS"/>
        </w:rPr>
      </w:pPr>
    </w:p>
    <w:p w:rsidR="000A67C3" w:rsidRPr="00852493" w:rsidRDefault="00333A49" w:rsidP="000A67C3">
      <w:pPr>
        <w:ind w:firstLine="567"/>
        <w:jc w:val="both"/>
        <w:rPr>
          <w:rFonts w:ascii="Times New Roman" w:eastAsia="Calibri"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Dokazivanje uslova preko podugovarača/podizvođača i drugog pravnog i fizičkog lica</w:t>
      </w:r>
    </w:p>
    <w:p w:rsidR="000A67C3" w:rsidRPr="00852493" w:rsidRDefault="000A67C3" w:rsidP="000A67C3">
      <w:pPr>
        <w:ind w:firstLine="567"/>
        <w:jc w:val="both"/>
        <w:rPr>
          <w:rFonts w:ascii="Times New Roman" w:eastAsia="Calibri" w:hAnsi="Times New Roman" w:cs="Times New Roman"/>
          <w:b/>
          <w:bCs/>
          <w:color w:val="FF0000"/>
          <w:sz w:val="24"/>
          <w:szCs w:val="24"/>
          <w:lang w:val="sr-Latn-CS"/>
        </w:rPr>
      </w:pPr>
    </w:p>
    <w:p w:rsidR="000A67C3" w:rsidRPr="00852493" w:rsidRDefault="000A67C3" w:rsidP="000A67C3">
      <w:pPr>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lang w:val="sr-Latn-CS"/>
        </w:rPr>
        <w:t xml:space="preserve">Ponuđač može ispunjenost uslova u pogledu posjedovanja </w:t>
      </w:r>
      <w:r w:rsidRPr="00852493">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A67C3" w:rsidRDefault="000A67C3" w:rsidP="000A67C3">
      <w:pPr>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0A67C3" w:rsidRPr="00852493" w:rsidRDefault="000A67C3" w:rsidP="000A67C3">
      <w:pPr>
        <w:ind w:firstLine="567"/>
        <w:jc w:val="both"/>
        <w:rPr>
          <w:rFonts w:ascii="Times New Roman" w:eastAsia="Calibri" w:hAnsi="Times New Roman" w:cs="Times New Roman"/>
          <w:b/>
          <w:bCs/>
          <w:sz w:val="24"/>
          <w:szCs w:val="24"/>
          <w:u w:val="single"/>
          <w:lang w:val="sr-Latn-CS"/>
        </w:rPr>
      </w:pPr>
    </w:p>
    <w:p w:rsidR="000A67C3" w:rsidRPr="00852493" w:rsidRDefault="009731DB" w:rsidP="000A67C3">
      <w:pPr>
        <w:shd w:val="clear" w:color="auto" w:fill="FFFFFF"/>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sz w:val="24"/>
          <w:szCs w:val="24"/>
          <w:u w:val="single"/>
          <w:lang w:val="sr-Latn-CS"/>
        </w:rPr>
        <w:t>9</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Način iskazivanja ponuđene cijene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 ponuđenu cijenu uračunavaju se svi troškovi i popusti na ukupnu ponuđenu cijenu, sa posebno iskazanim PDV-om, u skladu sa zakonom.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Ponuđena cijena/e piše se brojkama</w:t>
      </w:r>
      <w:r>
        <w:rPr>
          <w:rFonts w:ascii="Times New Roman" w:eastAsia="Calibri" w:hAnsi="Times New Roman" w:cs="Times New Roman"/>
          <w:color w:val="000000"/>
          <w:sz w:val="24"/>
          <w:szCs w:val="24"/>
        </w:rPr>
        <w:t>.</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A67C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eastAsia="Calibri" w:hAnsi="Times New Roman" w:cs="Times New Roman"/>
          <w:color w:val="000000"/>
          <w:sz w:val="24"/>
          <w:szCs w:val="24"/>
        </w:rPr>
        <w:t xml:space="preserve">užbeni </w:t>
      </w:r>
      <w:r w:rsidRPr="00852493">
        <w:rPr>
          <w:rFonts w:ascii="Times New Roman" w:eastAsia="Calibri" w:hAnsi="Times New Roman" w:cs="Times New Roman"/>
          <w:color w:val="000000"/>
          <w:sz w:val="24"/>
          <w:szCs w:val="24"/>
        </w:rPr>
        <w:t>list CG”</w:t>
      </w:r>
      <w:r>
        <w:rPr>
          <w:rFonts w:ascii="Times New Roman" w:eastAsia="Calibri" w:hAnsi="Times New Roman" w:cs="Times New Roman"/>
          <w:color w:val="000000"/>
          <w:sz w:val="24"/>
          <w:szCs w:val="24"/>
        </w:rPr>
        <w:t>,</w:t>
      </w:r>
      <w:r w:rsidRPr="00852493">
        <w:rPr>
          <w:rFonts w:ascii="Times New Roman" w:eastAsia="Calibri" w:hAnsi="Times New Roman" w:cs="Times New Roman"/>
          <w:color w:val="000000"/>
          <w:sz w:val="24"/>
          <w:szCs w:val="24"/>
        </w:rPr>
        <w:t xml:space="preserve"> broj </w:t>
      </w:r>
      <w:r>
        <w:rPr>
          <w:rFonts w:ascii="Times New Roman" w:eastAsia="Calibri" w:hAnsi="Times New Roman" w:cs="Times New Roman"/>
          <w:color w:val="000000"/>
          <w:sz w:val="24"/>
          <w:szCs w:val="24"/>
        </w:rPr>
        <w:t>42/11, 57/14, 28/15 i 42/17</w:t>
      </w:r>
      <w:r w:rsidRPr="00852493">
        <w:rPr>
          <w:rFonts w:ascii="Times New Roman" w:eastAsia="Calibri" w:hAnsi="Times New Roman" w:cs="Times New Roman"/>
          <w:color w:val="000000"/>
          <w:sz w:val="24"/>
          <w:szCs w:val="24"/>
        </w:rPr>
        <w:t>).</w:t>
      </w:r>
    </w:p>
    <w:p w:rsidR="00414998" w:rsidRPr="00852493" w:rsidRDefault="00414998" w:rsidP="000A67C3">
      <w:pPr>
        <w:autoSpaceDE w:val="0"/>
        <w:autoSpaceDN w:val="0"/>
        <w:adjustRightInd w:val="0"/>
        <w:ind w:firstLine="567"/>
        <w:jc w:val="both"/>
        <w:rPr>
          <w:rFonts w:ascii="Times New Roman" w:eastAsia="Calibri" w:hAnsi="Times New Roman" w:cs="Times New Roman"/>
          <w:color w:val="000000"/>
          <w:sz w:val="24"/>
          <w:szCs w:val="24"/>
        </w:rPr>
      </w:pPr>
    </w:p>
    <w:p w:rsidR="00414998" w:rsidRDefault="00414998" w:rsidP="00414998">
      <w:pPr>
        <w:shd w:val="clear" w:color="auto" w:fill="FFFFFF"/>
        <w:autoSpaceDE w:val="0"/>
        <w:autoSpaceDN w:val="0"/>
        <w:adjustRightInd w:val="0"/>
        <w:ind w:left="567"/>
        <w:rPr>
          <w:rFonts w:ascii="Times New Roman" w:eastAsia="Calibri" w:hAnsi="Times New Roman" w:cs="Times New Roman"/>
          <w:b/>
          <w:bCs/>
          <w:color w:val="000000"/>
          <w:sz w:val="24"/>
          <w:szCs w:val="24"/>
          <w:u w:val="single"/>
        </w:rPr>
      </w:pPr>
      <w:r>
        <w:rPr>
          <w:rFonts w:ascii="Times New Roman" w:eastAsia="Calibri" w:hAnsi="Times New Roman" w:cs="Times New Roman"/>
          <w:b/>
          <w:bCs/>
          <w:color w:val="000000"/>
          <w:sz w:val="24"/>
          <w:szCs w:val="24"/>
          <w:u w:val="single"/>
        </w:rPr>
        <w:t xml:space="preserve">10. </w:t>
      </w:r>
      <w:r w:rsidRPr="00371360">
        <w:rPr>
          <w:rFonts w:ascii="Times New Roman" w:eastAsia="Calibri" w:hAnsi="Times New Roman" w:cs="Times New Roman"/>
          <w:b/>
          <w:bCs/>
          <w:color w:val="000000"/>
          <w:sz w:val="24"/>
          <w:szCs w:val="24"/>
          <w:u w:val="single"/>
        </w:rPr>
        <w:t xml:space="preserve">Sredstva finansijskog obezbjeđenja </w:t>
      </w:r>
      <w:r>
        <w:rPr>
          <w:rFonts w:ascii="Times New Roman" w:eastAsia="Calibri" w:hAnsi="Times New Roman" w:cs="Times New Roman"/>
          <w:b/>
          <w:bCs/>
          <w:color w:val="000000"/>
          <w:sz w:val="24"/>
          <w:szCs w:val="24"/>
          <w:u w:val="single"/>
        </w:rPr>
        <w:t>–</w:t>
      </w:r>
      <w:r w:rsidRPr="00371360">
        <w:rPr>
          <w:rFonts w:ascii="Times New Roman" w:eastAsia="Calibri" w:hAnsi="Times New Roman" w:cs="Times New Roman"/>
          <w:b/>
          <w:bCs/>
          <w:color w:val="000000"/>
          <w:sz w:val="24"/>
          <w:szCs w:val="24"/>
          <w:u w:val="single"/>
        </w:rPr>
        <w:t xml:space="preserve"> garancije</w:t>
      </w:r>
    </w:p>
    <w:p w:rsidR="00414998" w:rsidRDefault="00414998" w:rsidP="0041499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14998" w:rsidRPr="00631B95" w:rsidRDefault="00414998" w:rsidP="00414998">
      <w:pPr>
        <w:jc w:val="both"/>
        <w:rPr>
          <w:rFonts w:ascii="Times New Roman" w:eastAsia="PMingLiU" w:hAnsi="Times New Roman" w:cs="Times New Roman"/>
          <w:sz w:val="24"/>
          <w:szCs w:val="24"/>
          <w:lang w:val="sl-SI" w:eastAsia="zh-TW"/>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garanciju za dobro izvršenje ugovora u iznosu od </w:t>
      </w:r>
      <w:r w:rsidR="001C0893">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od vrijednosti ugovora</w:t>
      </w:r>
      <w:r w:rsidRPr="00631B95">
        <w:rPr>
          <w:rFonts w:ascii="Times New Roman" w:eastAsia="PMingLiU" w:hAnsi="Times New Roman" w:cs="Times New Roman"/>
          <w:sz w:val="24"/>
          <w:szCs w:val="24"/>
          <w:lang w:val="sl-SI" w:eastAsia="zh-TW"/>
        </w:rPr>
        <w:t xml:space="preserve">, kojom bezuslovno i neopozivo garantuje potpuno i savjesno izvršenje ugovorenih obaveza. Garancija za dobro izvršenje Ugovora je sastavni dio Ugovora o izvođenju radova. </w:t>
      </w:r>
    </w:p>
    <w:p w:rsidR="00414998" w:rsidRDefault="00414998" w:rsidP="00414998">
      <w:pPr>
        <w:jc w:val="both"/>
        <w:rPr>
          <w:rFonts w:ascii="Times New Roman" w:hAnsi="Times New Roman" w:cs="Times New Roman"/>
          <w:b/>
          <w:sz w:val="24"/>
          <w:szCs w:val="24"/>
          <w:lang w:val="sl-SI" w:eastAsia="zh-TW"/>
        </w:rPr>
      </w:pPr>
      <w:r>
        <w:rPr>
          <w:rFonts w:ascii="Times New Roman" w:eastAsia="PMingLiU" w:hAnsi="Times New Roman" w:cs="Times New Roman"/>
          <w:sz w:val="24"/>
          <w:szCs w:val="24"/>
          <w:lang w:val="sl-SI" w:eastAsia="zh-TW"/>
        </w:rPr>
        <w:t xml:space="preserve">         </w:t>
      </w:r>
      <w:r w:rsidRPr="00631B95">
        <w:rPr>
          <w:rFonts w:ascii="Times New Roman" w:eastAsia="PMingLiU" w:hAnsi="Times New Roman" w:cs="Times New Roman"/>
          <w:sz w:val="24"/>
          <w:szCs w:val="24"/>
          <w:lang w:val="sl-SI" w:eastAsia="zh-TW"/>
        </w:rPr>
        <w:t xml:space="preserve">Garancija za dobro izvršenje ugovora traje </w:t>
      </w:r>
      <w:r w:rsidRPr="004A2456">
        <w:rPr>
          <w:rFonts w:ascii="Times New Roman" w:hAnsi="Times New Roman" w:cs="Times New Roman"/>
          <w:color w:val="000000"/>
          <w:sz w:val="24"/>
          <w:szCs w:val="24"/>
          <w:lang w:val="it-IT"/>
        </w:rPr>
        <w:t>do konačnog obračuna  izvedenih radova</w:t>
      </w:r>
      <w:r>
        <w:rPr>
          <w:rFonts w:ascii="Times New Roman" w:hAnsi="Times New Roman" w:cs="Times New Roman"/>
          <w:color w:val="000000"/>
          <w:sz w:val="24"/>
          <w:szCs w:val="24"/>
          <w:lang w:val="it-IT"/>
        </w:rPr>
        <w:t>.</w:t>
      </w:r>
      <w:r w:rsidRPr="00631B95">
        <w:rPr>
          <w:rFonts w:ascii="Times New Roman" w:hAnsi="Times New Roman" w:cs="Times New Roman"/>
          <w:b/>
          <w:sz w:val="24"/>
          <w:szCs w:val="24"/>
          <w:lang w:val="sl-SI" w:eastAsia="zh-TW"/>
        </w:rPr>
        <w:t xml:space="preserve"> </w:t>
      </w: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414998">
        <w:rPr>
          <w:rFonts w:ascii="Times New Roman" w:eastAsia="Calibri" w:hAnsi="Times New Roman" w:cs="Times New Roman"/>
          <w:b/>
          <w:bCs/>
          <w:color w:val="000000"/>
          <w:sz w:val="24"/>
          <w:szCs w:val="24"/>
          <w:u w:val="single"/>
        </w:rPr>
        <w:t>1</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 xml:space="preserve">Nacrt ugovora o javnoj nabavci </w:t>
      </w:r>
    </w:p>
    <w:p w:rsidR="00B133BA"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je dužan da u ponudi dostavi Nacrt ugovora o javnoj nabavci potpisan od </w:t>
      </w:r>
      <w:r w:rsidRPr="00852493">
        <w:rPr>
          <w:rFonts w:ascii="Times New Roman" w:eastAsia="Calibri" w:hAnsi="Times New Roman" w:cs="Times New Roman"/>
          <w:color w:val="000000"/>
          <w:sz w:val="24"/>
          <w:szCs w:val="24"/>
        </w:rPr>
        <w:lastRenderedPageBreak/>
        <w:t>strane ovlašćenog lica na mjestu predviđenom za davanje saglasnosti na isti</w:t>
      </w:r>
      <w:r w:rsidR="00B133BA">
        <w:rPr>
          <w:rFonts w:ascii="Times New Roman" w:eastAsia="Calibri" w:hAnsi="Times New Roman" w:cs="Times New Roman"/>
          <w:color w:val="000000"/>
          <w:sz w:val="24"/>
          <w:szCs w:val="24"/>
        </w:rPr>
        <w:t>.</w:t>
      </w:r>
    </w:p>
    <w:p w:rsidR="000A67C3" w:rsidRPr="00852493" w:rsidRDefault="000A67C3" w:rsidP="000A67C3">
      <w:pPr>
        <w:autoSpaceDE w:val="0"/>
        <w:autoSpaceDN w:val="0"/>
        <w:adjustRightInd w:val="0"/>
        <w:jc w:val="both"/>
        <w:rPr>
          <w:rFonts w:ascii="Times New Roman" w:eastAsia="Calibri" w:hAnsi="Times New Roman" w:cs="Times New Roman"/>
          <w:color w:val="000000"/>
          <w:sz w:val="24"/>
          <w:szCs w:val="24"/>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414998">
        <w:rPr>
          <w:rFonts w:ascii="Times New Roman" w:eastAsia="Calibri" w:hAnsi="Times New Roman" w:cs="Times New Roman"/>
          <w:b/>
          <w:bCs/>
          <w:color w:val="000000"/>
          <w:sz w:val="24"/>
          <w:szCs w:val="24"/>
          <w:u w:val="single"/>
        </w:rPr>
        <w:t>2</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Blagovremenost ponude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414998">
        <w:rPr>
          <w:rFonts w:ascii="Times New Roman" w:eastAsia="Calibri" w:hAnsi="Times New Roman" w:cs="Times New Roman"/>
          <w:b/>
          <w:bCs/>
          <w:color w:val="000000"/>
          <w:sz w:val="24"/>
          <w:szCs w:val="24"/>
          <w:u w:val="single"/>
        </w:rPr>
        <w:t>3</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Period važenja ponude</w:t>
      </w:r>
    </w:p>
    <w:p w:rsidR="000A67C3" w:rsidRPr="00852493" w:rsidRDefault="000A67C3" w:rsidP="000A67C3">
      <w:pPr>
        <w:autoSpaceDE w:val="0"/>
        <w:autoSpaceDN w:val="0"/>
        <w:adjustRightInd w:val="0"/>
        <w:ind w:firstLine="567"/>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Period važenja ponude ne može da bude kraći od roka definisanog u Pozivu.</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A67C3" w:rsidRPr="00852493" w:rsidRDefault="000A67C3" w:rsidP="000A67C3">
      <w:pPr>
        <w:shd w:val="clear" w:color="auto" w:fill="FFFFFF"/>
        <w:autoSpaceDE w:val="0"/>
        <w:autoSpaceDN w:val="0"/>
        <w:adjustRightInd w:val="0"/>
        <w:ind w:firstLine="708"/>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414998">
        <w:rPr>
          <w:rFonts w:ascii="Times New Roman" w:eastAsia="Calibri" w:hAnsi="Times New Roman" w:cs="Times New Roman"/>
          <w:b/>
          <w:bCs/>
          <w:color w:val="000000"/>
          <w:sz w:val="24"/>
          <w:szCs w:val="24"/>
          <w:u w:val="single"/>
        </w:rPr>
        <w:t>4</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Pojašnjenje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Zainteresovano lice ima pravo da zahtijeva od naručioca pojašnjenje tenderske </w:t>
      </w:r>
      <w:r>
        <w:rPr>
          <w:rFonts w:ascii="Times New Roman" w:eastAsia="Calibri" w:hAnsi="Times New Roman" w:cs="Times New Roman"/>
          <w:color w:val="000000"/>
          <w:sz w:val="24"/>
          <w:szCs w:val="24"/>
        </w:rPr>
        <w:t>dokumentacije u</w:t>
      </w:r>
      <w:r w:rsidRPr="00852493">
        <w:rPr>
          <w:rFonts w:ascii="Times New Roman" w:eastAsia="Calibri" w:hAnsi="Times New Roman" w:cs="Times New Roman"/>
          <w:color w:val="000000"/>
          <w:sz w:val="24"/>
          <w:szCs w:val="24"/>
        </w:rPr>
        <w:t xml:space="preserve"> roku od </w:t>
      </w:r>
      <w:r w:rsidR="00AE3F62">
        <w:rPr>
          <w:rFonts w:ascii="Times New Roman" w:eastAsia="Calibri" w:hAnsi="Times New Roman" w:cs="Times New Roman"/>
          <w:color w:val="000000"/>
          <w:sz w:val="24"/>
          <w:szCs w:val="24"/>
        </w:rPr>
        <w:t>3</w:t>
      </w:r>
      <w:r w:rsidRPr="00852493">
        <w:rPr>
          <w:rFonts w:ascii="Times New Roman" w:eastAsia="Calibri" w:hAnsi="Times New Roman" w:cs="Times New Roman"/>
          <w:color w:val="000000"/>
          <w:sz w:val="24"/>
          <w:szCs w:val="24"/>
        </w:rPr>
        <w:t xml:space="preserve"> dana</w:t>
      </w:r>
      <w:r w:rsidRPr="00852493">
        <w:rPr>
          <w:rStyle w:val="FootnoteReference"/>
          <w:rFonts w:ascii="Times New Roman" w:eastAsia="Calibri" w:hAnsi="Times New Roman" w:cs="Times New Roman"/>
          <w:color w:val="000000"/>
          <w:sz w:val="24"/>
          <w:szCs w:val="24"/>
        </w:rPr>
        <w:footnoteReference w:id="2"/>
      </w:r>
      <w:r w:rsidRPr="00852493">
        <w:rPr>
          <w:rFonts w:ascii="Times New Roman" w:eastAsia="Calibri" w:hAnsi="Times New Roman" w:cs="Times New Roman"/>
          <w:color w:val="000000"/>
          <w:sz w:val="24"/>
          <w:szCs w:val="24"/>
        </w:rPr>
        <w:t xml:space="preserve">, od dana objavljivanja, odnosno dostavljanja tenderske dokumentacije.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Zahtjev za pojašnjenje tenderske dokumentacije podnosi se u pisanoj formi (poštom, faxom, </w:t>
      </w:r>
      <w:r>
        <w:rPr>
          <w:rFonts w:ascii="Times New Roman" w:eastAsia="Calibri" w:hAnsi="Times New Roman" w:cs="Times New Roman"/>
          <w:color w:val="000000"/>
          <w:sz w:val="24"/>
          <w:szCs w:val="24"/>
        </w:rPr>
        <w:t>e-mailom</w:t>
      </w:r>
      <w:r w:rsidRPr="00852493">
        <w:rPr>
          <w:rFonts w:ascii="Times New Roman" w:eastAsia="Calibri" w:hAnsi="Times New Roman" w:cs="Times New Roman"/>
          <w:color w:val="000000"/>
          <w:sz w:val="24"/>
          <w:szCs w:val="24"/>
        </w:rPr>
        <w:t>...) na adresu naručioca.</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Pojašnjenje tenderske dokumentacije predstavlja sastavni dio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Naručilac je dužan da pojašnjenje tenderske dokumentacije, dostavi podnosiocu zahtjeva i da ga objavi na portalu </w:t>
      </w:r>
      <w:r w:rsidR="00A757EB">
        <w:rPr>
          <w:rFonts w:ascii="Times New Roman" w:eastAsia="Calibri" w:hAnsi="Times New Roman" w:cs="Times New Roman"/>
          <w:color w:val="000000"/>
          <w:sz w:val="24"/>
          <w:szCs w:val="24"/>
        </w:rPr>
        <w:t>www.budva.me</w:t>
      </w:r>
      <w:r w:rsidRPr="00852493">
        <w:rPr>
          <w:rFonts w:ascii="Times New Roman" w:eastAsia="Calibri" w:hAnsi="Times New Roman" w:cs="Times New Roman"/>
          <w:color w:val="000000"/>
          <w:sz w:val="24"/>
          <w:szCs w:val="24"/>
        </w:rPr>
        <w:t xml:space="preserve"> u roku od tri dana, od dana prijema zahtjeva.</w:t>
      </w:r>
    </w:p>
    <w:p w:rsidR="000A67C3" w:rsidRPr="00852493" w:rsidRDefault="000A67C3" w:rsidP="000A67C3">
      <w:pPr>
        <w:autoSpaceDE w:val="0"/>
        <w:autoSpaceDN w:val="0"/>
        <w:adjustRightInd w:val="0"/>
        <w:jc w:val="both"/>
        <w:rPr>
          <w:rFonts w:ascii="Times New Roman" w:eastAsia="Calibri" w:hAnsi="Times New Roman" w:cs="Times New Roman"/>
          <w:color w:val="000000"/>
          <w:sz w:val="24"/>
          <w:szCs w:val="24"/>
        </w:rPr>
      </w:pPr>
    </w:p>
    <w:p w:rsidR="000A67C3" w:rsidRPr="00B133BA" w:rsidRDefault="00B133BA" w:rsidP="00B133BA">
      <w:pPr>
        <w:ind w:left="567"/>
        <w:rPr>
          <w:rFonts w:ascii="Times New Roman" w:eastAsia="Calibri" w:hAnsi="Times New Roman" w:cs="Times New Roman"/>
          <w:b/>
          <w:sz w:val="24"/>
          <w:szCs w:val="24"/>
          <w:u w:val="single"/>
        </w:rPr>
      </w:pPr>
      <w:r w:rsidRPr="00B133BA">
        <w:rPr>
          <w:rFonts w:ascii="Times New Roman" w:eastAsia="Calibri" w:hAnsi="Times New Roman" w:cs="Times New Roman"/>
          <w:b/>
          <w:sz w:val="24"/>
          <w:szCs w:val="24"/>
          <w:u w:val="single"/>
        </w:rPr>
        <w:t>1</w:t>
      </w:r>
      <w:r w:rsidR="00414998">
        <w:rPr>
          <w:rFonts w:ascii="Times New Roman" w:eastAsia="Calibri" w:hAnsi="Times New Roman" w:cs="Times New Roman"/>
          <w:b/>
          <w:sz w:val="24"/>
          <w:szCs w:val="24"/>
          <w:u w:val="single"/>
        </w:rPr>
        <w:t>5</w:t>
      </w:r>
      <w:r w:rsidRPr="00B133BA">
        <w:rPr>
          <w:rFonts w:ascii="Times New Roman" w:eastAsia="Calibri" w:hAnsi="Times New Roman" w:cs="Times New Roman"/>
          <w:b/>
          <w:sz w:val="24"/>
          <w:szCs w:val="24"/>
          <w:u w:val="single"/>
        </w:rPr>
        <w:t>. Izmjene i dopune ponude</w:t>
      </w:r>
      <w:r w:rsidR="00C00EFE">
        <w:rPr>
          <w:rFonts w:ascii="Times New Roman" w:eastAsia="Calibri" w:hAnsi="Times New Roman" w:cs="Times New Roman"/>
          <w:b/>
          <w:sz w:val="24"/>
          <w:szCs w:val="24"/>
          <w:u w:val="single"/>
        </w:rPr>
        <w:t xml:space="preserve">  </w:t>
      </w:r>
      <w:r w:rsidRPr="00B133BA">
        <w:rPr>
          <w:rFonts w:ascii="Times New Roman" w:eastAsia="Calibri" w:hAnsi="Times New Roman" w:cs="Times New Roman"/>
          <w:b/>
          <w:sz w:val="24"/>
          <w:szCs w:val="24"/>
          <w:u w:val="single"/>
        </w:rPr>
        <w:t>i  odustanak od ponude</w:t>
      </w:r>
    </w:p>
    <w:p w:rsidR="000A67C3" w:rsidRPr="00852493" w:rsidRDefault="000A67C3" w:rsidP="000A67C3">
      <w:pPr>
        <w:autoSpaceDE w:val="0"/>
        <w:autoSpaceDN w:val="0"/>
        <w:adjustRightInd w:val="0"/>
        <w:ind w:firstLine="567"/>
        <w:jc w:val="both"/>
        <w:rPr>
          <w:rFonts w:ascii="Times New Roman" w:eastAsia="Calibri" w:hAnsi="Times New Roman" w:cs="Times New Roman"/>
          <w:b/>
          <w:bCs/>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eastAsia="Calibri" w:hAnsi="Times New Roman" w:cs="Times New Roman"/>
          <w:color w:val="000000"/>
          <w:sz w:val="24"/>
          <w:szCs w:val="24"/>
        </w:rPr>
        <w:t>pri čemu</w:t>
      </w:r>
      <w:r w:rsidRPr="00852493">
        <w:rPr>
          <w:rFonts w:ascii="Times New Roman" w:eastAsia="Calibri" w:hAnsi="Times New Roman" w:cs="Times New Roman"/>
          <w:color w:val="000000"/>
          <w:sz w:val="24"/>
          <w:szCs w:val="24"/>
        </w:rPr>
        <w:t xml:space="preserve"> je dužan da jasno naznači koji dio ponude mijenja ili dopunjava.</w:t>
      </w:r>
    </w:p>
    <w:p w:rsidR="000A67C3" w:rsidRPr="00852493" w:rsidRDefault="000A67C3" w:rsidP="000A67C3">
      <w:pPr>
        <w:rPr>
          <w:rFonts w:ascii="Times New Roman" w:eastAsia="Calibri" w:hAnsi="Times New Roman" w:cs="Times New Roman"/>
        </w:rPr>
      </w:pPr>
    </w:p>
    <w:p w:rsidR="00C00EFE" w:rsidRDefault="00E8341E" w:rsidP="000A67C3">
      <w:pPr>
        <w:rPr>
          <w:rFonts w:ascii="Times New Roman" w:eastAsia="Calibri" w:hAnsi="Times New Roman" w:cs="Times New Roman"/>
          <w:sz w:val="24"/>
          <w:szCs w:val="24"/>
        </w:rPr>
      </w:pPr>
      <w:r w:rsidRPr="00E8341E">
        <w:rPr>
          <w:rFonts w:ascii="Times New Roman" w:eastAsia="Calibri" w:hAnsi="Times New Roman" w:cs="Times New Roman"/>
          <w:sz w:val="24"/>
          <w:szCs w:val="24"/>
        </w:rPr>
        <w:t>U skladu sa članom 107 Zakona o javnim nabavkama</w:t>
      </w:r>
      <w:r>
        <w:rPr>
          <w:rFonts w:ascii="Times New Roman" w:eastAsia="Calibri" w:hAnsi="Times New Roman" w:cs="Times New Roman"/>
          <w:sz w:val="24"/>
          <w:szCs w:val="24"/>
        </w:rPr>
        <w:t>,</w:t>
      </w:r>
      <w:r w:rsidRPr="00E8341E">
        <w:rPr>
          <w:rFonts w:ascii="Times New Roman" w:eastAsia="Calibri" w:hAnsi="Times New Roman" w:cs="Times New Roman"/>
          <w:sz w:val="24"/>
          <w:szCs w:val="24"/>
        </w:rPr>
        <w:t xml:space="preserve">  ukoliko ponuđač čija je ponuda</w:t>
      </w:r>
      <w:r>
        <w:rPr>
          <w:rFonts w:ascii="Times New Roman" w:eastAsia="Calibri" w:hAnsi="Times New Roman" w:cs="Times New Roman"/>
          <w:sz w:val="24"/>
          <w:szCs w:val="24"/>
        </w:rPr>
        <w:t xml:space="preserve"> </w:t>
      </w:r>
      <w:r w:rsidRPr="00E8341E">
        <w:rPr>
          <w:rFonts w:ascii="Times New Roman" w:eastAsia="Calibri" w:hAnsi="Times New Roman" w:cs="Times New Roman"/>
          <w:sz w:val="24"/>
          <w:szCs w:val="24"/>
        </w:rPr>
        <w:t>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E8341E" w:rsidRPr="00E8341E" w:rsidRDefault="00E8341E" w:rsidP="000A67C3">
      <w:pPr>
        <w:rPr>
          <w:rFonts w:ascii="Times New Roman" w:eastAsia="Calibri" w:hAnsi="Times New Roman" w:cs="Times New Roman"/>
          <w:sz w:val="24"/>
          <w:szCs w:val="24"/>
        </w:rPr>
      </w:pPr>
    </w:p>
    <w:p w:rsidR="00C00EFE" w:rsidRPr="002206EB" w:rsidRDefault="002206EB" w:rsidP="000A67C3">
      <w:pPr>
        <w:rPr>
          <w:rFonts w:ascii="Times New Roman" w:eastAsia="Calibri" w:hAnsi="Times New Roman" w:cs="Times New Roman"/>
          <w:sz w:val="24"/>
          <w:szCs w:val="24"/>
        </w:rPr>
      </w:pPr>
      <w:r w:rsidRPr="002206EB">
        <w:rPr>
          <w:rFonts w:ascii="Times New Roman" w:eastAsia="Calibri" w:hAnsi="Times New Roman" w:cs="Times New Roman"/>
          <w:sz w:val="24"/>
          <w:szCs w:val="24"/>
        </w:rPr>
        <w:t>U skladu sa članom 11</w:t>
      </w:r>
      <w:r w:rsidRPr="002206EB">
        <w:rPr>
          <w:rFonts w:ascii="Times New Roman" w:hAnsi="Times New Roman" w:cs="Times New Roman"/>
          <w:spacing w:val="-1"/>
          <w:sz w:val="24"/>
          <w:szCs w:val="24"/>
        </w:rPr>
        <w:t xml:space="preserve"> Pravilnika</w:t>
      </w:r>
      <w:r w:rsidRPr="002206EB">
        <w:rPr>
          <w:rFonts w:ascii="Times New Roman" w:hAnsi="Times New Roman" w:cs="Times New Roman"/>
          <w:spacing w:val="20"/>
          <w:sz w:val="24"/>
          <w:szCs w:val="24"/>
        </w:rPr>
        <w:t xml:space="preserve"> </w:t>
      </w:r>
      <w:r w:rsidRPr="002206EB">
        <w:rPr>
          <w:rFonts w:ascii="Times New Roman" w:hAnsi="Times New Roman" w:cs="Times New Roman"/>
          <w:sz w:val="24"/>
          <w:szCs w:val="24"/>
        </w:rPr>
        <w:t>za postupanje Op</w:t>
      </w:r>
      <w:r w:rsidR="00E8341E">
        <w:rPr>
          <w:rFonts w:ascii="Times New Roman" w:hAnsi="Times New Roman" w:cs="Times New Roman"/>
          <w:sz w:val="24"/>
          <w:szCs w:val="24"/>
        </w:rPr>
        <w:t>š</w:t>
      </w:r>
      <w:r w:rsidRPr="002206EB">
        <w:rPr>
          <w:rFonts w:ascii="Times New Roman" w:hAnsi="Times New Roman" w:cs="Times New Roman"/>
          <w:sz w:val="24"/>
          <w:szCs w:val="24"/>
        </w:rPr>
        <w:t>tine Budva o sprovođenju postupka nabavke</w:t>
      </w:r>
      <w:r w:rsidRPr="002206EB">
        <w:rPr>
          <w:rFonts w:ascii="Times New Roman" w:hAnsi="Times New Roman" w:cs="Times New Roman"/>
          <w:spacing w:val="28"/>
          <w:sz w:val="24"/>
          <w:szCs w:val="24"/>
        </w:rPr>
        <w:t xml:space="preserve"> </w:t>
      </w:r>
      <w:r w:rsidRPr="002206EB">
        <w:rPr>
          <w:rFonts w:ascii="Times New Roman" w:hAnsi="Times New Roman" w:cs="Times New Roman"/>
          <w:sz w:val="24"/>
          <w:szCs w:val="24"/>
        </w:rPr>
        <w:t>male</w:t>
      </w:r>
      <w:r w:rsidRPr="002206EB">
        <w:rPr>
          <w:rFonts w:ascii="Times New Roman" w:hAnsi="Times New Roman" w:cs="Times New Roman"/>
          <w:spacing w:val="20"/>
          <w:sz w:val="24"/>
          <w:szCs w:val="24"/>
        </w:rPr>
        <w:t xml:space="preserve"> </w:t>
      </w:r>
      <w:r w:rsidRPr="002206EB">
        <w:rPr>
          <w:rFonts w:ascii="Times New Roman" w:hAnsi="Times New Roman" w:cs="Times New Roman"/>
          <w:spacing w:val="-1"/>
          <w:sz w:val="24"/>
          <w:szCs w:val="24"/>
        </w:rPr>
        <w:t>vrijednosti, broj 01-1250/1 od 03.08.2017.godine</w:t>
      </w:r>
    </w:p>
    <w:p w:rsidR="002206EB" w:rsidRPr="002206EB" w:rsidRDefault="002206EB" w:rsidP="000A67C3">
      <w:pPr>
        <w:rPr>
          <w:rFonts w:ascii="Times New Roman" w:eastAsia="Calibri" w:hAnsi="Times New Roman" w:cs="Times New Roman"/>
          <w:sz w:val="24"/>
          <w:szCs w:val="24"/>
        </w:rPr>
      </w:pPr>
      <w:r w:rsidRPr="002206EB">
        <w:rPr>
          <w:rFonts w:ascii="Times New Roman" w:eastAsia="Calibri" w:hAnsi="Times New Roman" w:cs="Times New Roman"/>
          <w:sz w:val="24"/>
          <w:szCs w:val="24"/>
        </w:rPr>
        <w:t>“Na obavještenje o ishodu postupka nije dopuštena žalba.”</w:t>
      </w:r>
    </w:p>
    <w:p w:rsidR="00C00EFE" w:rsidRPr="002206EB" w:rsidRDefault="00C00EFE" w:rsidP="000A67C3">
      <w:pPr>
        <w:rPr>
          <w:rFonts w:ascii="Times New Roman" w:eastAsia="Calibri" w:hAnsi="Times New Roman" w:cs="Times New Roman"/>
          <w:sz w:val="24"/>
          <w:szCs w:val="24"/>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bookmarkStart w:id="0" w:name="_Toc418775332"/>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r w:rsidRPr="00852493">
        <w:rPr>
          <w:i/>
          <w:iCs/>
          <w:color w:val="000000"/>
        </w:rPr>
        <w:t>OBRAZAC PONUDE SA OBRASCIMA KOJE PRIPREMA PONUĐAČ</w:t>
      </w:r>
      <w:bookmarkEnd w:id="0"/>
    </w:p>
    <w:p w:rsidR="00F77D26" w:rsidRPr="00852493"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0A67C3" w:rsidRDefault="000A67C3" w:rsidP="000A67C3">
      <w:pPr>
        <w:rPr>
          <w:rFonts w:ascii="Times New Roman" w:eastAsia="Calibri" w:hAnsi="Times New Roman" w:cs="Times New Roman"/>
        </w:rPr>
      </w:pPr>
    </w:p>
    <w:p w:rsidR="006054C3" w:rsidRPr="005B4D09"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t>NASLOVNA STRANA PONUDE</w:t>
      </w:r>
    </w:p>
    <w:p w:rsidR="006054C3" w:rsidRPr="005B4D09" w:rsidRDefault="006054C3" w:rsidP="006054C3">
      <w:pPr>
        <w:tabs>
          <w:tab w:val="left" w:pos="1950"/>
        </w:tabs>
        <w:jc w:val="both"/>
        <w:rPr>
          <w:rFonts w:ascii="Times New Roman" w:hAnsi="Times New Roman" w:cs="Times New Roman"/>
          <w:color w:val="000000"/>
        </w:rPr>
      </w:pPr>
    </w:p>
    <w:p w:rsidR="006054C3" w:rsidRPr="005B4D09" w:rsidRDefault="006054C3" w:rsidP="006054C3">
      <w:pPr>
        <w:tabs>
          <w:tab w:val="left" w:pos="1950"/>
        </w:tabs>
        <w:jc w:val="both"/>
        <w:rPr>
          <w:rFonts w:ascii="Times New Roman" w:hAnsi="Times New Roman" w:cs="Times New Roman"/>
          <w:color w:val="000000"/>
        </w:rPr>
      </w:pPr>
    </w:p>
    <w:p w:rsidR="006054C3" w:rsidRPr="00B95594" w:rsidRDefault="006054C3" w:rsidP="006054C3">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054C3" w:rsidRPr="005B4D09" w:rsidRDefault="006054C3" w:rsidP="006054C3">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054C3" w:rsidRPr="00054A26" w:rsidRDefault="006054C3" w:rsidP="006054C3">
      <w:pPr>
        <w:tabs>
          <w:tab w:val="left" w:pos="1950"/>
        </w:tabs>
        <w:jc w:val="right"/>
        <w:rPr>
          <w:rFonts w:ascii="Times New Roman" w:hAnsi="Times New Roman" w:cs="Times New Roman"/>
          <w:b/>
          <w:color w:val="000000"/>
          <w:sz w:val="24"/>
          <w:szCs w:val="24"/>
        </w:rPr>
      </w:pPr>
      <w:r w:rsidRPr="00054A26">
        <w:rPr>
          <w:rFonts w:ascii="Times New Roman" w:hAnsi="Times New Roman" w:cs="Times New Roman"/>
          <w:b/>
          <w:color w:val="000000"/>
          <w:sz w:val="24"/>
          <w:szCs w:val="24"/>
        </w:rPr>
        <w:t>OPŠTINI  BUDVA</w:t>
      </w: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Pr="005B4D09" w:rsidRDefault="006054C3" w:rsidP="006054C3">
      <w:pPr>
        <w:tabs>
          <w:tab w:val="left" w:pos="1950"/>
        </w:tabs>
        <w:jc w:val="right"/>
        <w:rPr>
          <w:rFonts w:ascii="Times New Roman" w:hAnsi="Times New Roman" w:cs="Times New Roman"/>
          <w:color w:val="000000"/>
        </w:rPr>
      </w:pPr>
    </w:p>
    <w:p w:rsidR="006054C3" w:rsidRPr="005B4D09" w:rsidRDefault="006054C3" w:rsidP="006054C3">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054C3" w:rsidRPr="005B4D09" w:rsidRDefault="006054C3" w:rsidP="006054C3">
      <w:pPr>
        <w:tabs>
          <w:tab w:val="left" w:pos="1950"/>
        </w:tabs>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w:t>
      </w:r>
      <w:r w:rsidR="0044729C">
        <w:rPr>
          <w:rFonts w:ascii="Times New Roman" w:hAnsi="Times New Roman" w:cs="Times New Roman"/>
          <w:b/>
          <w:bCs/>
          <w:color w:val="000000"/>
          <w:sz w:val="28"/>
          <w:szCs w:val="28"/>
        </w:rPr>
        <w:t>Zahtjevu za dostavljanje ponuda</w:t>
      </w:r>
      <w:r w:rsidRPr="005B4D09">
        <w:rPr>
          <w:rFonts w:ascii="Times New Roman" w:hAnsi="Times New Roman" w:cs="Times New Roman"/>
          <w:b/>
          <w:bCs/>
          <w:color w:val="000000"/>
          <w:sz w:val="28"/>
          <w:szCs w:val="28"/>
        </w:rPr>
        <w:t xml:space="preserve"> broj</w:t>
      </w:r>
      <w:r>
        <w:rPr>
          <w:rFonts w:ascii="Times New Roman" w:hAnsi="Times New Roman" w:cs="Times New Roman"/>
          <w:b/>
          <w:bCs/>
          <w:color w:val="000000"/>
          <w:sz w:val="28"/>
          <w:szCs w:val="28"/>
        </w:rPr>
        <w:t xml:space="preserve"> </w:t>
      </w:r>
      <w:r w:rsidR="006E1674">
        <w:rPr>
          <w:rFonts w:ascii="Times New Roman" w:hAnsi="Times New Roman" w:cs="Times New Roman"/>
          <w:b/>
          <w:bCs/>
          <w:color w:val="000000"/>
          <w:sz w:val="28"/>
          <w:szCs w:val="28"/>
        </w:rPr>
        <w:t xml:space="preserve"> 01</w:t>
      </w:r>
      <w:r w:rsidR="00B15B89">
        <w:rPr>
          <w:rFonts w:ascii="Times New Roman" w:hAnsi="Times New Roman" w:cs="Times New Roman"/>
          <w:b/>
          <w:bCs/>
          <w:color w:val="000000"/>
          <w:sz w:val="28"/>
          <w:szCs w:val="28"/>
        </w:rPr>
        <w:t>-</w:t>
      </w:r>
      <w:r w:rsidR="00414998">
        <w:rPr>
          <w:rFonts w:ascii="Times New Roman" w:hAnsi="Times New Roman" w:cs="Times New Roman"/>
          <w:b/>
          <w:bCs/>
          <w:color w:val="000000"/>
          <w:sz w:val="28"/>
          <w:szCs w:val="28"/>
        </w:rPr>
        <w:t xml:space="preserve">699/5 </w:t>
      </w:r>
      <w:r w:rsidRPr="005B4D09">
        <w:rPr>
          <w:rFonts w:ascii="Times New Roman" w:hAnsi="Times New Roman" w:cs="Times New Roman"/>
          <w:b/>
          <w:bCs/>
          <w:color w:val="000000"/>
          <w:sz w:val="28"/>
          <w:szCs w:val="28"/>
        </w:rPr>
        <w:t xml:space="preserve"> od </w:t>
      </w:r>
      <w:r w:rsidR="006E1674">
        <w:rPr>
          <w:rFonts w:ascii="Times New Roman" w:hAnsi="Times New Roman" w:cs="Times New Roman"/>
          <w:b/>
          <w:bCs/>
          <w:color w:val="000000"/>
          <w:sz w:val="28"/>
          <w:szCs w:val="28"/>
        </w:rPr>
        <w:t xml:space="preserve"> </w:t>
      </w:r>
      <w:r w:rsidR="00414998">
        <w:rPr>
          <w:rFonts w:ascii="Times New Roman" w:hAnsi="Times New Roman" w:cs="Times New Roman"/>
          <w:b/>
          <w:bCs/>
          <w:color w:val="000000"/>
          <w:sz w:val="28"/>
          <w:szCs w:val="28"/>
        </w:rPr>
        <w:t>22.03.2018.</w:t>
      </w:r>
      <w:r w:rsidRPr="005B4D09">
        <w:rPr>
          <w:rFonts w:ascii="Times New Roman" w:hAnsi="Times New Roman" w:cs="Times New Roman"/>
          <w:b/>
          <w:bCs/>
          <w:color w:val="000000"/>
          <w:sz w:val="28"/>
          <w:szCs w:val="28"/>
        </w:rPr>
        <w:t xml:space="preserve"> godine </w:t>
      </w:r>
    </w:p>
    <w:p w:rsidR="006054C3" w:rsidRDefault="006054C3" w:rsidP="006054C3">
      <w:pPr>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za nabavku</w:t>
      </w:r>
      <w:r w:rsidR="009731DB">
        <w:rPr>
          <w:rFonts w:ascii="Times New Roman" w:hAnsi="Times New Roman" w:cs="Times New Roman"/>
          <w:b/>
          <w:bCs/>
          <w:color w:val="000000"/>
          <w:sz w:val="28"/>
          <w:szCs w:val="28"/>
        </w:rPr>
        <w:t xml:space="preserve"> usluge </w:t>
      </w:r>
      <w:r w:rsidR="00414998">
        <w:rPr>
          <w:rFonts w:ascii="Times New Roman" w:hAnsi="Times New Roman" w:cs="Times New Roman"/>
          <w:b/>
          <w:bCs/>
          <w:color w:val="000000"/>
          <w:sz w:val="28"/>
          <w:szCs w:val="28"/>
        </w:rPr>
        <w:t>revizije projektne dokumentacije</w:t>
      </w:r>
    </w:p>
    <w:p w:rsidR="006054C3" w:rsidRDefault="006054C3" w:rsidP="009731DB">
      <w:pPr>
        <w:jc w:val="center"/>
        <w:rPr>
          <w:rFonts w:ascii="Times New Roman" w:hAnsi="Times New Roman" w:cs="Times New Roman"/>
          <w:b/>
          <w:sz w:val="24"/>
          <w:szCs w:val="24"/>
        </w:rPr>
      </w:pPr>
    </w:p>
    <w:p w:rsidR="009731DB" w:rsidRDefault="009731DB" w:rsidP="009731DB">
      <w:pPr>
        <w:jc w:val="center"/>
        <w:rPr>
          <w:rFonts w:ascii="Times New Roman" w:hAnsi="Times New Roman" w:cs="Times New Roman"/>
          <w:b/>
          <w:sz w:val="24"/>
          <w:szCs w:val="24"/>
        </w:rPr>
      </w:pPr>
    </w:p>
    <w:p w:rsidR="009731DB" w:rsidRDefault="009731DB" w:rsidP="009731DB">
      <w:pPr>
        <w:jc w:val="center"/>
        <w:rPr>
          <w:rFonts w:ascii="Times New Roman" w:hAnsi="Times New Roman" w:cs="Times New Roman"/>
          <w:b/>
          <w:sz w:val="24"/>
          <w:szCs w:val="24"/>
        </w:rPr>
      </w:pPr>
    </w:p>
    <w:p w:rsidR="006054C3" w:rsidRPr="005B4D09" w:rsidRDefault="006054C3" w:rsidP="006054C3">
      <w:pPr>
        <w:jc w:val="center"/>
        <w:rPr>
          <w:rFonts w:ascii="Times New Roman" w:hAnsi="Times New Roman" w:cs="Times New Roman"/>
          <w:b/>
          <w:bCs/>
          <w:color w:val="000000"/>
        </w:rPr>
      </w:pPr>
    </w:p>
    <w:p w:rsidR="006054C3" w:rsidRPr="005B4D09" w:rsidRDefault="006054C3" w:rsidP="006054C3">
      <w:pPr>
        <w:tabs>
          <w:tab w:val="left" w:pos="1950"/>
        </w:tabs>
        <w:jc w:val="center"/>
        <w:rPr>
          <w:rFonts w:ascii="Times New Roman" w:hAnsi="Times New Roman" w:cs="Times New Roman"/>
          <w:color w:val="000000"/>
          <w:sz w:val="24"/>
          <w:szCs w:val="24"/>
        </w:rPr>
      </w:pPr>
    </w:p>
    <w:p w:rsidR="006054C3" w:rsidRDefault="006054C3" w:rsidP="006054C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054C3" w:rsidRPr="005B4D09" w:rsidRDefault="006054C3" w:rsidP="006054C3">
      <w:pPr>
        <w:tabs>
          <w:tab w:val="left" w:pos="1950"/>
        </w:tabs>
        <w:jc w:val="center"/>
        <w:rPr>
          <w:rFonts w:ascii="Times New Roman" w:hAnsi="Times New Roman" w:cs="Times New Roman"/>
          <w:b/>
          <w:bCs/>
          <w:color w:val="000000"/>
          <w:sz w:val="24"/>
          <w:szCs w:val="24"/>
        </w:rPr>
      </w:pPr>
    </w:p>
    <w:p w:rsidR="006054C3" w:rsidRDefault="006054C3" w:rsidP="006054C3">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54C3" w:rsidRPr="005B4D09" w:rsidRDefault="006054C3" w:rsidP="006054C3">
      <w:pPr>
        <w:tabs>
          <w:tab w:val="left" w:pos="1950"/>
        </w:tabs>
        <w:rPr>
          <w:rFonts w:ascii="Times New Roman" w:hAnsi="Times New Roman" w:cs="Times New Roman"/>
          <w:color w:val="000000"/>
          <w:sz w:val="28"/>
          <w:szCs w:val="28"/>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14998" w:rsidRDefault="00414998" w:rsidP="006054C3">
      <w:pPr>
        <w:rPr>
          <w:rFonts w:ascii="Times New Roman" w:hAnsi="Times New Roman" w:cs="Times New Roman"/>
        </w:rPr>
      </w:pPr>
    </w:p>
    <w:p w:rsidR="0044729C" w:rsidRDefault="0044729C"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4847" w:rsidRDefault="00444847" w:rsidP="006054C3">
      <w:pPr>
        <w:rPr>
          <w:rFonts w:ascii="Times New Roman" w:hAnsi="Times New Roman" w:cs="Times New Roman"/>
        </w:rPr>
      </w:pPr>
    </w:p>
    <w:p w:rsidR="00EB6AAE" w:rsidRDefault="00EB6AAE" w:rsidP="006054C3">
      <w:pPr>
        <w:rPr>
          <w:rFonts w:ascii="Times New Roman" w:hAnsi="Times New Roman" w:cs="Times New Roman"/>
        </w:rPr>
      </w:pPr>
    </w:p>
    <w:p w:rsidR="007858ED" w:rsidRPr="00852493"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rPr>
      </w:pPr>
      <w:bookmarkStart w:id="1" w:name="_Toc418775213"/>
      <w:r w:rsidRPr="00852493">
        <w:rPr>
          <w:rFonts w:cs="Times New Roman"/>
          <w:i/>
          <w:iCs/>
        </w:rPr>
        <w:lastRenderedPageBreak/>
        <w:t>SADRŽAJ PONUDE</w:t>
      </w:r>
      <w:bookmarkEnd w:id="1"/>
    </w:p>
    <w:p w:rsidR="007858ED" w:rsidRPr="00852493" w:rsidRDefault="007858ED" w:rsidP="007858ED">
      <w:pPr>
        <w:rPr>
          <w:rFonts w:ascii="Times New Roman" w:eastAsia="Calibri" w:hAnsi="Times New Roman" w:cs="Times New Roman"/>
          <w:color w:val="000000"/>
        </w:rPr>
      </w:pPr>
    </w:p>
    <w:p w:rsidR="007858ED" w:rsidRPr="00852493"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Naslovna strana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Sadržaj ponude </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Popunjeni podaci o ponudi i ponuđaču</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Ugovor o zajedničkom nastupanju u slučaju zajedničke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 obrazac finansijskog dijela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za dokazivanje ispunjenosti obaveznih uslova za učešće u postupku javnog nadmetanja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Potpisan Nacrt ugovora o javnoj nabavci</w:t>
      </w:r>
    </w:p>
    <w:p w:rsidR="00EB6AAE" w:rsidRDefault="00EB6AAE"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414998" w:rsidRDefault="00414998" w:rsidP="006054C3">
      <w:pPr>
        <w:rPr>
          <w:rFonts w:ascii="Times New Roman" w:hAnsi="Times New Roman" w:cs="Times New Roman"/>
        </w:rPr>
      </w:pPr>
    </w:p>
    <w:p w:rsidR="00414998" w:rsidRDefault="00414998"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EB6AAE" w:rsidRDefault="00EB6AAE" w:rsidP="006054C3">
      <w:pPr>
        <w:rPr>
          <w:rFonts w:ascii="Times New Roman" w:hAnsi="Times New Roman" w:cs="Times New Roman"/>
        </w:rPr>
      </w:pPr>
    </w:p>
    <w:p w:rsidR="006054C3" w:rsidRPr="00852493"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2" w:name="_Toc417218202"/>
      <w:r w:rsidRPr="00852493">
        <w:rPr>
          <w:rFonts w:cs="Times New Roman"/>
          <w:color w:val="000000"/>
        </w:rPr>
        <w:lastRenderedPageBreak/>
        <w:t>PODACI O PONUDI I PONUĐAČU</w:t>
      </w:r>
      <w:bookmarkEnd w:id="2"/>
    </w:p>
    <w:p w:rsidR="006054C3" w:rsidRPr="00852493" w:rsidRDefault="006054C3" w:rsidP="006054C3">
      <w:pPr>
        <w:pStyle w:val="Subtitle"/>
        <w:rPr>
          <w:rFonts w:ascii="Times New Roman" w:hAnsi="Times New Roman" w:cs="Times New Roman"/>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054C3" w:rsidRPr="00852493" w:rsidRDefault="006054C3" w:rsidP="006054C3">
      <w:pPr>
        <w:jc w:val="center"/>
        <w:rPr>
          <w:rFonts w:ascii="Times New Roman" w:hAnsi="Times New Roman" w:cs="Times New Roman"/>
          <w:color w:val="000000"/>
          <w:lang w:val="sr-Latn-CS" w:eastAsia="sr-Latn-CS"/>
        </w:rPr>
      </w:pP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054C3" w:rsidRPr="00852493" w:rsidRDefault="006054C3" w:rsidP="006054C3">
      <w:pPr>
        <w:rPr>
          <w:rFonts w:ascii="Times New Roman" w:hAnsi="Times New Roman" w:cs="Times New Roman"/>
        </w:rPr>
      </w:pPr>
    </w:p>
    <w:p w:rsidR="006054C3" w:rsidRPr="00852493" w:rsidRDefault="006054C3" w:rsidP="006054C3">
      <w:pPr>
        <w:pStyle w:val="Heading2"/>
        <w:jc w:val="both"/>
        <w:rPr>
          <w:rFonts w:cs="Times New Roman"/>
          <w:color w:val="000000"/>
        </w:rPr>
      </w:pPr>
    </w:p>
    <w:p w:rsidR="006054C3" w:rsidRPr="00852493" w:rsidRDefault="006054C3" w:rsidP="006054C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054C3" w:rsidRPr="00852493"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FA2239"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vMerge w:val="restart"/>
            <w:tcBorders>
              <w:top w:val="nil"/>
              <w:left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6054C3" w:rsidRPr="00852493"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FA2239"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414998" w:rsidRDefault="00414998" w:rsidP="006054C3">
      <w:pPr>
        <w:jc w:val="both"/>
        <w:rPr>
          <w:rFonts w:ascii="Times New Roman" w:hAnsi="Times New Roman" w:cs="Times New Roman"/>
          <w:i/>
          <w:iCs/>
          <w:color w:val="000000"/>
        </w:rPr>
      </w:pPr>
    </w:p>
    <w:p w:rsidR="00414998" w:rsidRDefault="00414998"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6054C3" w:rsidRPr="00852493"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FA2239"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054C3" w:rsidRPr="00FA2239"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414998" w:rsidRDefault="00414998" w:rsidP="006054C3">
      <w:pPr>
        <w:jc w:val="both"/>
        <w:rPr>
          <w:rFonts w:ascii="Times New Roman" w:hAnsi="Times New Roman" w:cs="Times New Roman"/>
          <w:i/>
          <w:iCs/>
          <w:color w:val="000000"/>
        </w:rPr>
      </w:pPr>
    </w:p>
    <w:p w:rsidR="00414998" w:rsidRPr="00852493" w:rsidRDefault="00414998"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054C3" w:rsidRPr="00852493"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054C3" w:rsidRPr="00FA2239"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6054C3" w:rsidRPr="00852493"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FA2239"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414998" w:rsidRDefault="00414998" w:rsidP="006054C3">
      <w:pPr>
        <w:jc w:val="both"/>
        <w:rPr>
          <w:rFonts w:ascii="Times New Roman" w:hAnsi="Times New Roman" w:cs="Times New Roman"/>
          <w:i/>
          <w:iCs/>
          <w:color w:val="000000"/>
        </w:rPr>
      </w:pPr>
    </w:p>
    <w:p w:rsidR="00414998" w:rsidRDefault="00414998"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6054C3" w:rsidRPr="00FA2239" w:rsidTr="008A232E">
        <w:trPr>
          <w:trHeight w:val="422"/>
        </w:trPr>
        <w:tc>
          <w:tcPr>
            <w:tcW w:w="4323" w:type="dxa"/>
            <w:tcBorders>
              <w:top w:val="nil"/>
              <w:left w:val="nil"/>
              <w:bottom w:val="nil"/>
              <w:right w:val="nil"/>
            </w:tcBorders>
            <w:noWrap/>
            <w:vAlign w:val="center"/>
          </w:tcPr>
          <w:p w:rsidR="006054C3" w:rsidRPr="00852493"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sectPr w:rsidR="006054C3" w:rsidRPr="00852493" w:rsidSect="00502F69">
          <w:headerReference w:type="default" r:id="rId11"/>
          <w:footerReference w:type="default" r:id="rId12"/>
          <w:type w:val="continuous"/>
          <w:pgSz w:w="11906" w:h="16838" w:code="9"/>
          <w:pgMar w:top="993" w:right="1417" w:bottom="1417" w:left="1417" w:header="708" w:footer="708" w:gutter="0"/>
          <w:cols w:space="708"/>
          <w:rtlGutter/>
          <w:docGrid w:linePitch="360"/>
        </w:sect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3" w:name="_Toc417218203"/>
      <w:r w:rsidRPr="00852493">
        <w:rPr>
          <w:rFonts w:cs="Times New Roman"/>
          <w:color w:val="000000"/>
        </w:rPr>
        <w:lastRenderedPageBreak/>
        <w:t>FINANSIJSKI DIO PONUDE</w:t>
      </w:r>
      <w:bookmarkEnd w:id="3"/>
    </w:p>
    <w:p w:rsidR="006054C3" w:rsidRPr="00852493"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054C3" w:rsidRPr="00FA2239"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E47A31"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E47A31" w:rsidRPr="00E47A31" w:rsidRDefault="00E47A31" w:rsidP="008A232E">
            <w:pPr>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4.</w:t>
            </w:r>
          </w:p>
        </w:tc>
        <w:tc>
          <w:tcPr>
            <w:tcW w:w="2202" w:type="dxa"/>
            <w:tcBorders>
              <w:top w:val="nil"/>
              <w:left w:val="nil"/>
              <w:bottom w:val="single" w:sz="8" w:space="0" w:color="auto"/>
              <w:right w:val="single" w:sz="4"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E47A31" w:rsidRDefault="00E47A31" w:rsidP="008A232E">
            <w:pPr>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5.</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054C3" w:rsidRPr="00852493" w:rsidRDefault="006054C3" w:rsidP="006054C3">
      <w:pPr>
        <w:jc w:val="both"/>
        <w:rPr>
          <w:rFonts w:ascii="Times New Roman" w:hAnsi="Times New Roman" w:cs="Times New Roman"/>
          <w:color w:val="000000"/>
        </w:rPr>
      </w:pPr>
    </w:p>
    <w:p w:rsidR="006054C3" w:rsidRPr="00852493" w:rsidRDefault="006054C3" w:rsidP="006054C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054C3" w:rsidRPr="00FA2239" w:rsidTr="008A232E">
        <w:trPr>
          <w:trHeight w:val="375"/>
        </w:trPr>
        <w:tc>
          <w:tcPr>
            <w:tcW w:w="4109" w:type="dxa"/>
            <w:vAlign w:val="center"/>
          </w:tcPr>
          <w:p w:rsidR="006054C3" w:rsidRPr="00852493" w:rsidRDefault="006054C3" w:rsidP="008A232E">
            <w:pPr>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75"/>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68"/>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375"/>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375"/>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p>
        </w:tc>
      </w:tr>
    </w:tbl>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E31957" w:rsidRDefault="00E31957" w:rsidP="006054C3">
      <w:pPr>
        <w:jc w:val="both"/>
        <w:rPr>
          <w:rFonts w:ascii="Times New Roman" w:hAnsi="Times New Roman" w:cs="Times New Roman"/>
          <w:color w:val="000000"/>
          <w:sz w:val="24"/>
          <w:szCs w:val="24"/>
          <w:lang w:val="sr-Latn-CS"/>
        </w:rPr>
      </w:pPr>
    </w:p>
    <w:p w:rsidR="00912127" w:rsidRDefault="00912127" w:rsidP="006054C3">
      <w:pPr>
        <w:jc w:val="both"/>
        <w:rPr>
          <w:rFonts w:ascii="Times New Roman" w:hAnsi="Times New Roman" w:cs="Times New Roman"/>
          <w:color w:val="000000"/>
          <w:sz w:val="24"/>
          <w:szCs w:val="24"/>
          <w:lang w:val="sr-Latn-CS"/>
        </w:rPr>
      </w:pPr>
    </w:p>
    <w:p w:rsidR="00177AF7" w:rsidRPr="00852493" w:rsidRDefault="00177AF7" w:rsidP="006054C3">
      <w:pPr>
        <w:jc w:val="both"/>
        <w:rPr>
          <w:rFonts w:ascii="Times New Roman" w:hAnsi="Times New Roman" w:cs="Times New Roman"/>
          <w:color w:val="000000"/>
          <w:sz w:val="24"/>
          <w:szCs w:val="24"/>
          <w:lang w:val="sr-Latn-CS"/>
        </w:rPr>
      </w:pPr>
    </w:p>
    <w:p w:rsidR="006054C3" w:rsidRPr="00852493" w:rsidRDefault="006054C3" w:rsidP="006054C3">
      <w:pPr>
        <w:rPr>
          <w:rFonts w:ascii="Times New Roman" w:hAnsi="Times New Roman" w:cs="Times New Roman"/>
          <w:b/>
          <w:bCs/>
          <w:i/>
          <w:iCs/>
          <w:color w:val="000000"/>
        </w:r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4" w:name="_Toc417218204"/>
      <w:r w:rsidRPr="00852493">
        <w:rPr>
          <w:rFonts w:cs="Times New Roman"/>
          <w:color w:val="000000"/>
        </w:rPr>
        <w:t>IZJAVA O NEPOSTOJANJU SUKOBA INTERESA NA STRANI PONUĐAČA,PODNOSIOCA ZAJEDNIČKE PONUDE, PODIZVOĐAČA /PODUGOVARAČA</w:t>
      </w:r>
      <w:r w:rsidRPr="00852493">
        <w:rPr>
          <w:rStyle w:val="FootnoteReference"/>
          <w:rFonts w:cs="Times New Roman"/>
          <w:color w:val="000000"/>
        </w:rPr>
        <w:footnoteReference w:id="12"/>
      </w:r>
      <w:bookmarkEnd w:id="4"/>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lang w:val="it-IT"/>
        </w:rPr>
      </w:pPr>
    </w:p>
    <w:p w:rsidR="006054C3" w:rsidRPr="00852493" w:rsidRDefault="006054C3" w:rsidP="006054C3">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054C3" w:rsidRPr="00852493" w:rsidRDefault="006054C3" w:rsidP="006054C3">
      <w:pPr>
        <w:jc w:val="both"/>
        <w:rPr>
          <w:rFonts w:ascii="Times New Roman" w:hAnsi="Times New Roman" w:cs="Times New Roman"/>
          <w:color w:val="000000"/>
          <w:sz w:val="24"/>
          <w:szCs w:val="24"/>
          <w:lang w:val="pl-PL"/>
        </w:rPr>
      </w:pPr>
    </w:p>
    <w:p w:rsidR="006054C3" w:rsidRPr="00852493" w:rsidRDefault="006054C3" w:rsidP="006054C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054C3" w:rsidRPr="00852493" w:rsidRDefault="006054C3" w:rsidP="00177AF7">
      <w:pPr>
        <w:pStyle w:val="BodyText"/>
        <w:ind w:left="0"/>
        <w:rPr>
          <w:b/>
          <w:bCs/>
          <w:color w:val="000000"/>
          <w:lang w:val="sr-Latn-CS"/>
        </w:rPr>
      </w:pPr>
      <w:r w:rsidRPr="00852493">
        <w:rPr>
          <w:b/>
          <w:bCs/>
          <w:color w:val="000000"/>
          <w:lang w:val="it-IT"/>
        </w:rPr>
        <w:t>Mjesto i datum: ______________________</w:t>
      </w: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w:t>
      </w:r>
      <w:r w:rsidR="00177AF7">
        <w:rPr>
          <w:rFonts w:ascii="Times New Roman" w:hAnsi="Times New Roman" w:cs="Times New Roman"/>
          <w:color w:val="000000"/>
          <w:sz w:val="24"/>
          <w:szCs w:val="24"/>
          <w:lang w:val="it-IT"/>
        </w:rPr>
        <w:t>,</w:t>
      </w:r>
      <w:r w:rsidRPr="00852493">
        <w:rPr>
          <w:rFonts w:ascii="Times New Roman" w:hAnsi="Times New Roman" w:cs="Times New Roman"/>
          <w:color w:val="000000"/>
          <w:sz w:val="24"/>
          <w:szCs w:val="24"/>
          <w:lang w:val="it-IT"/>
        </w:rPr>
        <w:t xml:space="preserve"> 57/14</w:t>
      </w:r>
      <w:r w:rsidR="00177AF7">
        <w:rPr>
          <w:rFonts w:ascii="Times New Roman" w:hAnsi="Times New Roman" w:cs="Times New Roman"/>
          <w:color w:val="000000"/>
          <w:sz w:val="24"/>
          <w:szCs w:val="24"/>
          <w:lang w:val="it-IT"/>
        </w:rPr>
        <w:t>, 28/15 i 42/17</w:t>
      </w:r>
      <w:r w:rsidRPr="00852493">
        <w:rPr>
          <w:rFonts w:ascii="Times New Roman" w:hAnsi="Times New Roman" w:cs="Times New Roman"/>
          <w:color w:val="000000"/>
          <w:sz w:val="24"/>
          <w:szCs w:val="24"/>
          <w:lang w:val="it-IT"/>
        </w:rPr>
        <w:t>) daje</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852493" w:rsidRDefault="006054C3" w:rsidP="006054C3">
      <w:pPr>
        <w:jc w:val="both"/>
        <w:rPr>
          <w:rFonts w:ascii="Times New Roman" w:hAnsi="Times New Roman" w:cs="Times New Roman"/>
          <w:color w:val="000000"/>
          <w:sz w:val="23"/>
          <w:szCs w:val="23"/>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5" w:name="_Toc417218205"/>
      <w:r w:rsidRPr="00852493">
        <w:rPr>
          <w:rFonts w:cs="Times New Roman"/>
          <w:color w:val="000000"/>
          <w:lang w:val="sr-Latn-CS"/>
        </w:rPr>
        <w:lastRenderedPageBreak/>
        <w:t>DOKAZI ZA DOKAZIVANJE ISPUNJENOSTI OBAVEZNIH USLOVA ZA UČEŠĆE U POSTUPKU JAVNOG NADMETANJA</w:t>
      </w:r>
      <w:bookmarkEnd w:id="5"/>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054C3" w:rsidRPr="00852493" w:rsidRDefault="006054C3" w:rsidP="006054C3">
      <w:pPr>
        <w:jc w:val="both"/>
        <w:rPr>
          <w:rFonts w:ascii="Times New Roman" w:hAnsi="Times New Roman" w:cs="Times New Roman"/>
          <w:color w:val="000000"/>
          <w:sz w:val="24"/>
          <w:szCs w:val="24"/>
          <w:lang w:val="sl-SI"/>
        </w:rPr>
      </w:pP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 poziva za javno nadmetanje.</w:t>
      </w:r>
    </w:p>
    <w:p w:rsidR="006054C3" w:rsidRPr="00852493" w:rsidRDefault="006054C3" w:rsidP="006054C3">
      <w:pPr>
        <w:rPr>
          <w:rFonts w:ascii="Times New Roman" w:hAnsi="Times New Roman" w:cs="Times New Roman"/>
          <w:b/>
          <w:bCs/>
          <w:color w:val="000000"/>
          <w:sz w:val="24"/>
          <w:szCs w:val="24"/>
          <w:lang w:val="sr-Latn-CS"/>
        </w:rPr>
      </w:pPr>
    </w:p>
    <w:p w:rsidR="00137ED2" w:rsidRDefault="00137ED2" w:rsidP="00137ED2">
      <w:p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Ponuđač, privredno društvo, pravno lice, odnosno preduzetnik, treba da posjeduje licence za</w:t>
      </w:r>
      <w:r>
        <w:rPr>
          <w:rFonts w:ascii="Times New Roman" w:hAnsi="Times New Roman" w:cs="Times New Roman"/>
          <w:color w:val="000000"/>
          <w:sz w:val="24"/>
          <w:szCs w:val="24"/>
          <w:lang w:val="sr-Latn-CS"/>
        </w:rPr>
        <w:t xml:space="preserve"> vršenje poslova revizije u skladu sa Zakonom o planiranju prostora i izgradnji objakata (Sl list CG 64/17)</w:t>
      </w:r>
    </w:p>
    <w:p w:rsidR="00137ED2" w:rsidRPr="005D7879" w:rsidRDefault="00137ED2" w:rsidP="00137ED2">
      <w:pPr>
        <w:autoSpaceDE w:val="0"/>
        <w:autoSpaceDN w:val="0"/>
        <w:adjustRightInd w:val="0"/>
        <w:jc w:val="both"/>
        <w:rPr>
          <w:rFonts w:ascii="Times New Roman" w:hAnsi="Times New Roman" w:cs="Times New Roman"/>
          <w:color w:val="000000"/>
          <w:sz w:val="24"/>
          <w:szCs w:val="24"/>
          <w:lang w:val="sr-Latn-CS"/>
        </w:rPr>
      </w:pPr>
      <w:r w:rsidRPr="005D7879">
        <w:rPr>
          <w:rFonts w:ascii="Times New Roman" w:hAnsi="Times New Roman" w:cs="Times New Roman"/>
          <w:sz w:val="24"/>
          <w:szCs w:val="24"/>
        </w:rPr>
        <w:t xml:space="preserve">    </w:t>
      </w:r>
    </w:p>
    <w:p w:rsidR="00137ED2" w:rsidRDefault="00137ED2" w:rsidP="00137ED2">
      <w:p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Ponuđač, privredno društvo, pravno lice, odnosno preduzetnik, treba da ima zaposlene inženjere koji posjeduju licence za</w:t>
      </w:r>
      <w:r w:rsidRPr="00502F69">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vršenje poslova revizije u skladu sa Zakonom o planiranju prostora i izgradnji objakata (Sl list CG 64/17)</w:t>
      </w:r>
    </w:p>
    <w:p w:rsidR="00137ED2" w:rsidRDefault="00137ED2" w:rsidP="00137ED2">
      <w:pPr>
        <w:autoSpaceDE w:val="0"/>
        <w:autoSpaceDN w:val="0"/>
        <w:adjustRightInd w:val="0"/>
        <w:rPr>
          <w:rFonts w:ascii="Times New Roman" w:hAnsi="Times New Roman" w:cs="Times New Roman"/>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ED6282" w:rsidRPr="00852493" w:rsidRDefault="00ED6282" w:rsidP="00ED6282">
      <w:pPr>
        <w:jc w:val="right"/>
        <w:rPr>
          <w:rFonts w:ascii="Times New Roman" w:hAnsi="Times New Roman" w:cs="Times New Roman"/>
          <w:color w:val="000000"/>
        </w:rPr>
      </w:pPr>
      <w:r w:rsidRPr="00852493">
        <w:rPr>
          <w:rStyle w:val="SubtleEmphasis"/>
          <w:rFonts w:ascii="Times New Roman" w:hAnsi="Times New Roman" w:cs="Times New Roman"/>
          <w:color w:val="000000"/>
        </w:rPr>
        <w:lastRenderedPageBreak/>
        <w:t>OBRAZAC U1</w:t>
      </w:r>
    </w:p>
    <w:p w:rsidR="00ED6282" w:rsidRPr="00852493" w:rsidRDefault="00ED6282" w:rsidP="00ED6282">
      <w:pPr>
        <w:jc w:val="center"/>
        <w:rPr>
          <w:rFonts w:ascii="Times New Roman" w:hAnsi="Times New Roman" w:cs="Times New Roman"/>
          <w:color w:val="000000"/>
          <w:sz w:val="24"/>
          <w:szCs w:val="24"/>
          <w:lang w:val="sr-Latn-CS"/>
        </w:rPr>
      </w:pPr>
    </w:p>
    <w:p w:rsidR="00ED6282" w:rsidRPr="00852493" w:rsidRDefault="00ED6282" w:rsidP="00ED6282">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ED6282" w:rsidRPr="00852493" w:rsidRDefault="00ED6282" w:rsidP="00ED6282">
      <w:pPr>
        <w:ind w:left="360"/>
        <w:rPr>
          <w:rFonts w:ascii="Times New Roman" w:hAnsi="Times New Roman" w:cs="Times New Roman"/>
          <w:color w:val="000000"/>
          <w:sz w:val="24"/>
          <w:szCs w:val="24"/>
          <w:lang w:val="sr-Latn-CS"/>
        </w:rPr>
      </w:pPr>
    </w:p>
    <w:p w:rsidR="00ED6282" w:rsidRPr="00852493" w:rsidRDefault="00ED6282" w:rsidP="00ED6282">
      <w:pPr>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ED6282" w:rsidRPr="00FA2239" w:rsidTr="00502F69">
        <w:trPr>
          <w:cantSplit/>
          <w:trHeight w:val="1309"/>
        </w:trPr>
        <w:tc>
          <w:tcPr>
            <w:tcW w:w="509" w:type="dxa"/>
            <w:tcBorders>
              <w:top w:val="double" w:sz="4" w:space="0" w:color="auto"/>
              <w:bottom w:val="double" w:sz="4" w:space="0" w:color="auto"/>
            </w:tcBorders>
            <w:shd w:val="clear" w:color="auto" w:fill="D9D9D9"/>
            <w:textDirection w:val="btLr"/>
            <w:vAlign w:val="center"/>
          </w:tcPr>
          <w:p w:rsidR="00ED6282" w:rsidRPr="00FA2239" w:rsidRDefault="00ED6282" w:rsidP="00502F69">
            <w:pPr>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ED6282" w:rsidRPr="00FA2239" w:rsidRDefault="00ED6282" w:rsidP="00502F69">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ED6282" w:rsidRPr="00FA2239" w:rsidRDefault="00ED6282" w:rsidP="00502F69">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ED6282" w:rsidRPr="00FA2239" w:rsidRDefault="00ED6282" w:rsidP="00502F69">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ED6282" w:rsidRPr="00FA2239" w:rsidTr="00502F69">
        <w:trPr>
          <w:trHeight w:val="687"/>
        </w:trPr>
        <w:tc>
          <w:tcPr>
            <w:tcW w:w="509" w:type="dxa"/>
            <w:vAlign w:val="center"/>
          </w:tcPr>
          <w:p w:rsidR="00ED6282" w:rsidRPr="00FA2239" w:rsidRDefault="00ED6282" w:rsidP="00502F69">
            <w:pPr>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ED6282" w:rsidRPr="00FA2239" w:rsidRDefault="00ED6282" w:rsidP="00502F69">
            <w:pPr>
              <w:jc w:val="center"/>
              <w:rPr>
                <w:rFonts w:ascii="Times New Roman" w:hAnsi="Times New Roman" w:cs="Times New Roman"/>
                <w:color w:val="000000"/>
                <w:sz w:val="24"/>
                <w:szCs w:val="24"/>
                <w:lang w:val="sr-Latn-CS"/>
              </w:rPr>
            </w:pPr>
          </w:p>
        </w:tc>
        <w:tc>
          <w:tcPr>
            <w:tcW w:w="1887" w:type="dxa"/>
            <w:vAlign w:val="center"/>
          </w:tcPr>
          <w:p w:rsidR="00ED6282" w:rsidRPr="00FA2239" w:rsidRDefault="00ED6282" w:rsidP="00502F69">
            <w:pPr>
              <w:jc w:val="center"/>
              <w:rPr>
                <w:rFonts w:ascii="Times New Roman" w:hAnsi="Times New Roman" w:cs="Times New Roman"/>
                <w:color w:val="000000"/>
                <w:sz w:val="24"/>
                <w:szCs w:val="24"/>
                <w:lang w:val="sr-Latn-CS"/>
              </w:rPr>
            </w:pPr>
          </w:p>
        </w:tc>
        <w:tc>
          <w:tcPr>
            <w:tcW w:w="1887" w:type="dxa"/>
            <w:vAlign w:val="center"/>
          </w:tcPr>
          <w:p w:rsidR="00ED6282" w:rsidRPr="00FA2239" w:rsidRDefault="00ED6282" w:rsidP="00502F69">
            <w:pPr>
              <w:jc w:val="center"/>
              <w:rPr>
                <w:rFonts w:ascii="Times New Roman" w:hAnsi="Times New Roman" w:cs="Times New Roman"/>
                <w:color w:val="000000"/>
                <w:sz w:val="24"/>
                <w:szCs w:val="24"/>
                <w:lang w:val="sr-Latn-CS"/>
              </w:rPr>
            </w:pPr>
          </w:p>
        </w:tc>
        <w:tc>
          <w:tcPr>
            <w:tcW w:w="1514" w:type="dxa"/>
            <w:vAlign w:val="center"/>
          </w:tcPr>
          <w:p w:rsidR="00ED6282" w:rsidRPr="00FA2239" w:rsidRDefault="00ED6282" w:rsidP="00502F69">
            <w:pPr>
              <w:jc w:val="center"/>
              <w:rPr>
                <w:rFonts w:ascii="Times New Roman" w:hAnsi="Times New Roman" w:cs="Times New Roman"/>
                <w:color w:val="000000"/>
                <w:sz w:val="24"/>
                <w:szCs w:val="24"/>
                <w:lang w:val="sr-Latn-CS"/>
              </w:rPr>
            </w:pPr>
          </w:p>
        </w:tc>
        <w:tc>
          <w:tcPr>
            <w:tcW w:w="1453" w:type="dxa"/>
            <w:vAlign w:val="center"/>
          </w:tcPr>
          <w:p w:rsidR="00ED6282" w:rsidRPr="00FA2239" w:rsidRDefault="00ED6282" w:rsidP="00502F69">
            <w:pPr>
              <w:jc w:val="center"/>
              <w:rPr>
                <w:rFonts w:ascii="Times New Roman" w:hAnsi="Times New Roman" w:cs="Times New Roman"/>
                <w:color w:val="000000"/>
                <w:sz w:val="24"/>
                <w:szCs w:val="24"/>
                <w:lang w:val="sr-Latn-CS"/>
              </w:rPr>
            </w:pPr>
          </w:p>
        </w:tc>
      </w:tr>
      <w:tr w:rsidR="00ED6282" w:rsidRPr="00FA2239" w:rsidTr="00502F69">
        <w:trPr>
          <w:trHeight w:val="687"/>
        </w:trPr>
        <w:tc>
          <w:tcPr>
            <w:tcW w:w="509" w:type="dxa"/>
            <w:vAlign w:val="center"/>
          </w:tcPr>
          <w:p w:rsidR="00ED6282" w:rsidRPr="00FA2239" w:rsidRDefault="00ED6282" w:rsidP="00502F69">
            <w:pPr>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ED6282" w:rsidRPr="00FA2239" w:rsidRDefault="00ED6282" w:rsidP="00502F69">
            <w:pPr>
              <w:jc w:val="center"/>
              <w:rPr>
                <w:rFonts w:ascii="Times New Roman" w:hAnsi="Times New Roman" w:cs="Times New Roman"/>
                <w:color w:val="000000"/>
                <w:sz w:val="24"/>
                <w:szCs w:val="24"/>
                <w:lang w:val="sr-Latn-CS"/>
              </w:rPr>
            </w:pPr>
          </w:p>
        </w:tc>
        <w:tc>
          <w:tcPr>
            <w:tcW w:w="1887" w:type="dxa"/>
            <w:vAlign w:val="center"/>
          </w:tcPr>
          <w:p w:rsidR="00ED6282" w:rsidRPr="00FA2239" w:rsidRDefault="00ED6282" w:rsidP="00502F69">
            <w:pPr>
              <w:jc w:val="center"/>
              <w:rPr>
                <w:rFonts w:ascii="Times New Roman" w:hAnsi="Times New Roman" w:cs="Times New Roman"/>
                <w:color w:val="000000"/>
                <w:sz w:val="24"/>
                <w:szCs w:val="24"/>
                <w:lang w:val="sr-Latn-CS"/>
              </w:rPr>
            </w:pPr>
          </w:p>
        </w:tc>
        <w:tc>
          <w:tcPr>
            <w:tcW w:w="1887" w:type="dxa"/>
            <w:vAlign w:val="center"/>
          </w:tcPr>
          <w:p w:rsidR="00ED6282" w:rsidRPr="00FA2239" w:rsidRDefault="00ED6282" w:rsidP="00502F69">
            <w:pPr>
              <w:jc w:val="center"/>
              <w:rPr>
                <w:rFonts w:ascii="Times New Roman" w:hAnsi="Times New Roman" w:cs="Times New Roman"/>
                <w:color w:val="000000"/>
                <w:sz w:val="24"/>
                <w:szCs w:val="24"/>
                <w:lang w:val="sr-Latn-CS"/>
              </w:rPr>
            </w:pPr>
          </w:p>
        </w:tc>
        <w:tc>
          <w:tcPr>
            <w:tcW w:w="1514" w:type="dxa"/>
            <w:vAlign w:val="center"/>
          </w:tcPr>
          <w:p w:rsidR="00ED6282" w:rsidRPr="00FA2239" w:rsidRDefault="00ED6282" w:rsidP="00502F69">
            <w:pPr>
              <w:jc w:val="center"/>
              <w:rPr>
                <w:rFonts w:ascii="Times New Roman" w:hAnsi="Times New Roman" w:cs="Times New Roman"/>
                <w:color w:val="000000"/>
                <w:sz w:val="24"/>
                <w:szCs w:val="24"/>
                <w:lang w:val="sr-Latn-CS"/>
              </w:rPr>
            </w:pPr>
          </w:p>
        </w:tc>
        <w:tc>
          <w:tcPr>
            <w:tcW w:w="1453" w:type="dxa"/>
            <w:vAlign w:val="center"/>
          </w:tcPr>
          <w:p w:rsidR="00ED6282" w:rsidRPr="00FA2239" w:rsidRDefault="00ED6282" w:rsidP="00502F69">
            <w:pPr>
              <w:jc w:val="center"/>
              <w:rPr>
                <w:rFonts w:ascii="Times New Roman" w:hAnsi="Times New Roman" w:cs="Times New Roman"/>
                <w:color w:val="000000"/>
                <w:sz w:val="24"/>
                <w:szCs w:val="24"/>
                <w:lang w:val="sr-Latn-CS"/>
              </w:rPr>
            </w:pPr>
          </w:p>
        </w:tc>
      </w:tr>
      <w:tr w:rsidR="00ED6282" w:rsidRPr="00FA2239" w:rsidTr="00502F69">
        <w:trPr>
          <w:trHeight w:val="687"/>
        </w:trPr>
        <w:tc>
          <w:tcPr>
            <w:tcW w:w="509" w:type="dxa"/>
            <w:tcBorders>
              <w:bottom w:val="double" w:sz="4" w:space="0" w:color="auto"/>
            </w:tcBorders>
            <w:vAlign w:val="center"/>
          </w:tcPr>
          <w:p w:rsidR="00ED6282" w:rsidRPr="00FA2239" w:rsidRDefault="00ED6282" w:rsidP="00502F69">
            <w:pPr>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ED6282" w:rsidRPr="00FA2239" w:rsidRDefault="00ED6282" w:rsidP="00502F69">
            <w:pPr>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ED6282" w:rsidRPr="00FA2239" w:rsidRDefault="00ED6282" w:rsidP="00502F69">
            <w:pPr>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ED6282" w:rsidRPr="00FA2239" w:rsidRDefault="00ED6282" w:rsidP="00502F69">
            <w:pPr>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ED6282" w:rsidRPr="00FA2239" w:rsidRDefault="00ED6282" w:rsidP="00502F69">
            <w:pPr>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ED6282" w:rsidRPr="00FA2239" w:rsidRDefault="00ED6282" w:rsidP="00502F69">
            <w:pPr>
              <w:jc w:val="center"/>
              <w:rPr>
                <w:rFonts w:ascii="Times New Roman" w:hAnsi="Times New Roman" w:cs="Times New Roman"/>
                <w:color w:val="000000"/>
                <w:sz w:val="24"/>
                <w:szCs w:val="24"/>
                <w:lang w:val="sr-Latn-CS"/>
              </w:rPr>
            </w:pPr>
          </w:p>
        </w:tc>
      </w:tr>
    </w:tbl>
    <w:p w:rsidR="00ED6282" w:rsidRPr="00852493" w:rsidRDefault="00ED6282" w:rsidP="00ED6282">
      <w:pPr>
        <w:rPr>
          <w:rFonts w:ascii="Times New Roman" w:hAnsi="Times New Roman" w:cs="Times New Roman"/>
          <w:color w:val="000000"/>
          <w:sz w:val="24"/>
          <w:szCs w:val="24"/>
        </w:rPr>
      </w:pPr>
    </w:p>
    <w:p w:rsidR="00ED6282" w:rsidRPr="00852493" w:rsidRDefault="00ED6282" w:rsidP="00ED6282">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ED6282" w:rsidRPr="00852493" w:rsidRDefault="00ED6282" w:rsidP="00ED6282">
      <w:pPr>
        <w:jc w:val="both"/>
        <w:rPr>
          <w:rFonts w:ascii="Times New Roman" w:hAnsi="Times New Roman" w:cs="Times New Roman"/>
          <w:color w:val="000000"/>
          <w:lang w:val="sr-Latn-CS"/>
        </w:rPr>
      </w:pPr>
    </w:p>
    <w:p w:rsidR="00ED6282" w:rsidRPr="00852493" w:rsidRDefault="00ED6282" w:rsidP="00ED6282">
      <w:pPr>
        <w:jc w:val="both"/>
        <w:rPr>
          <w:rFonts w:ascii="Times New Roman" w:hAnsi="Times New Roman" w:cs="Times New Roman"/>
          <w:color w:val="000000"/>
          <w:lang w:val="sr-Latn-CS"/>
        </w:rPr>
      </w:pPr>
    </w:p>
    <w:p w:rsidR="00ED6282" w:rsidRPr="00852493" w:rsidRDefault="00ED6282" w:rsidP="00ED6282">
      <w:pPr>
        <w:jc w:val="both"/>
        <w:rPr>
          <w:rFonts w:ascii="Times New Roman" w:hAnsi="Times New Roman" w:cs="Times New Roman"/>
          <w:color w:val="000000"/>
          <w:lang w:val="sr-Latn-CS"/>
        </w:rPr>
      </w:pPr>
    </w:p>
    <w:p w:rsidR="00ED6282" w:rsidRPr="00852493" w:rsidRDefault="00ED6282" w:rsidP="00ED6282">
      <w:pPr>
        <w:jc w:val="both"/>
        <w:rPr>
          <w:rFonts w:ascii="Times New Roman" w:hAnsi="Times New Roman" w:cs="Times New Roman"/>
          <w:color w:val="000000"/>
          <w:lang w:val="sr-Latn-CS"/>
        </w:rPr>
      </w:pPr>
    </w:p>
    <w:p w:rsidR="00ED6282" w:rsidRPr="00852493" w:rsidRDefault="00ED6282" w:rsidP="00ED6282">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ED6282" w:rsidRPr="00852493" w:rsidRDefault="00ED6282" w:rsidP="00ED6282">
      <w:pPr>
        <w:ind w:right="149"/>
        <w:jc w:val="right"/>
        <w:rPr>
          <w:rFonts w:ascii="Times New Roman" w:hAnsi="Times New Roman" w:cs="Times New Roman"/>
          <w:color w:val="000000"/>
          <w:sz w:val="24"/>
          <w:szCs w:val="24"/>
          <w:lang w:val="sr-Latn-CS"/>
        </w:rPr>
      </w:pPr>
    </w:p>
    <w:p w:rsidR="00ED6282" w:rsidRPr="00852493" w:rsidRDefault="00ED6282" w:rsidP="00ED6282">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D6282" w:rsidRPr="00852493" w:rsidRDefault="00ED6282" w:rsidP="00ED6282">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ED6282" w:rsidRPr="00852493" w:rsidRDefault="00ED6282" w:rsidP="00ED6282">
      <w:pPr>
        <w:ind w:right="149"/>
        <w:jc w:val="right"/>
        <w:rPr>
          <w:rFonts w:ascii="Times New Roman" w:hAnsi="Times New Roman" w:cs="Times New Roman"/>
          <w:color w:val="000000"/>
          <w:sz w:val="24"/>
          <w:szCs w:val="24"/>
          <w:lang w:val="sr-Latn-CS"/>
        </w:rPr>
      </w:pPr>
    </w:p>
    <w:p w:rsidR="00ED6282" w:rsidRPr="00852493" w:rsidRDefault="00ED6282" w:rsidP="00ED6282">
      <w:pPr>
        <w:ind w:right="149"/>
        <w:jc w:val="right"/>
        <w:rPr>
          <w:rFonts w:ascii="Times New Roman" w:hAnsi="Times New Roman" w:cs="Times New Roman"/>
          <w:color w:val="000000"/>
          <w:sz w:val="24"/>
          <w:szCs w:val="24"/>
          <w:lang w:val="sr-Latn-CS"/>
        </w:rPr>
      </w:pPr>
    </w:p>
    <w:p w:rsidR="00ED6282" w:rsidRPr="00852493" w:rsidRDefault="00ED6282" w:rsidP="00ED6282">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D6282" w:rsidRPr="00852493" w:rsidRDefault="00ED6282" w:rsidP="00ED6282">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ED6282" w:rsidRPr="00852493" w:rsidRDefault="00ED6282" w:rsidP="00ED6282">
      <w:pPr>
        <w:ind w:firstLine="426"/>
        <w:jc w:val="both"/>
        <w:rPr>
          <w:rFonts w:ascii="Times New Roman" w:hAnsi="Times New Roman" w:cs="Times New Roman"/>
          <w:color w:val="000000"/>
          <w:sz w:val="24"/>
          <w:szCs w:val="24"/>
          <w:lang w:val="sr-Latn-CS"/>
        </w:rPr>
      </w:pPr>
    </w:p>
    <w:p w:rsidR="00ED6282" w:rsidRPr="00852493" w:rsidRDefault="00ED6282" w:rsidP="00ED6282">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ED6282" w:rsidRPr="00852493" w:rsidRDefault="00ED6282" w:rsidP="00ED6282">
      <w:pPr>
        <w:rPr>
          <w:rFonts w:ascii="Times New Roman" w:hAnsi="Times New Roman" w:cs="Times New Roman"/>
          <w:color w:val="000000"/>
        </w:rPr>
      </w:pPr>
    </w:p>
    <w:p w:rsidR="00ED6282" w:rsidRPr="00852493" w:rsidRDefault="00ED6282" w:rsidP="00ED6282">
      <w:pPr>
        <w:rPr>
          <w:rFonts w:ascii="Times New Roman" w:hAnsi="Times New Roman" w:cs="Times New Roman"/>
          <w:color w:val="000000"/>
        </w:rPr>
      </w:pPr>
    </w:p>
    <w:p w:rsidR="00ED6282" w:rsidRPr="00852493" w:rsidRDefault="00ED6282" w:rsidP="00ED6282">
      <w:pPr>
        <w:rPr>
          <w:rFonts w:ascii="Times New Roman" w:hAnsi="Times New Roman" w:cs="Times New Roman"/>
          <w:color w:val="000000"/>
          <w:sz w:val="24"/>
          <w:szCs w:val="24"/>
        </w:rPr>
      </w:pPr>
    </w:p>
    <w:p w:rsidR="00ED6282" w:rsidRPr="00852493" w:rsidRDefault="00ED6282" w:rsidP="00ED6282">
      <w:pPr>
        <w:rPr>
          <w:rFonts w:ascii="Times New Roman" w:hAnsi="Times New Roman" w:cs="Times New Roman"/>
        </w:rPr>
        <w:sectPr w:rsidR="00ED6282" w:rsidRPr="00852493" w:rsidSect="00502F69">
          <w:pgSz w:w="11906" w:h="16838" w:code="9"/>
          <w:pgMar w:top="1417" w:right="1417" w:bottom="1417" w:left="1417" w:header="708" w:footer="708" w:gutter="0"/>
          <w:cols w:space="708"/>
          <w:rtlGutter/>
          <w:docGrid w:linePitch="360"/>
        </w:sectPr>
      </w:pPr>
    </w:p>
    <w:p w:rsidR="00ED6282" w:rsidRPr="00852493" w:rsidRDefault="00ED6282" w:rsidP="00ED6282">
      <w:pPr>
        <w:jc w:val="right"/>
        <w:rPr>
          <w:rFonts w:ascii="Times New Roman" w:hAnsi="Times New Roman" w:cs="Times New Roman"/>
          <w:color w:val="000000"/>
        </w:rPr>
      </w:pPr>
      <w:r w:rsidRPr="00852493">
        <w:rPr>
          <w:rStyle w:val="SubtleEmphasis"/>
          <w:rFonts w:ascii="Times New Roman" w:hAnsi="Times New Roman" w:cs="Times New Roman"/>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ED6282" w:rsidRPr="00FA2239" w:rsidTr="00502F69">
        <w:trPr>
          <w:trHeight w:val="280"/>
        </w:trPr>
        <w:tc>
          <w:tcPr>
            <w:tcW w:w="9251" w:type="dxa"/>
          </w:tcPr>
          <w:p w:rsidR="00ED6282" w:rsidRPr="00FA2239" w:rsidRDefault="00ED6282" w:rsidP="00502F69">
            <w:pPr>
              <w:ind w:left="284" w:right="282"/>
              <w:jc w:val="both"/>
              <w:rPr>
                <w:rFonts w:ascii="Times New Roman" w:hAnsi="Times New Roman" w:cs="Times New Roman"/>
                <w:color w:val="000000"/>
                <w:sz w:val="24"/>
                <w:szCs w:val="24"/>
                <w:lang w:val="sr-Latn-CS"/>
              </w:rPr>
            </w:pPr>
          </w:p>
          <w:p w:rsidR="00ED6282" w:rsidRPr="00FA2239" w:rsidRDefault="00ED6282" w:rsidP="00502F69">
            <w:pPr>
              <w:ind w:left="284" w:right="282"/>
              <w:jc w:val="both"/>
              <w:rPr>
                <w:rFonts w:ascii="Times New Roman" w:hAnsi="Times New Roman" w:cs="Times New Roman"/>
                <w:color w:val="000000"/>
                <w:sz w:val="24"/>
                <w:szCs w:val="24"/>
                <w:lang w:val="sr-Latn-CS"/>
              </w:rPr>
            </w:pPr>
          </w:p>
          <w:p w:rsidR="00ED6282" w:rsidRPr="00FA2239" w:rsidRDefault="00ED6282" w:rsidP="00502F69">
            <w:pPr>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ED6282" w:rsidRPr="00FA2239" w:rsidRDefault="00ED6282" w:rsidP="00502F69">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ED6282" w:rsidRPr="00FA2239" w:rsidRDefault="00ED6282" w:rsidP="00502F69">
            <w:pPr>
              <w:ind w:left="284" w:right="282"/>
              <w:jc w:val="both"/>
              <w:rPr>
                <w:rFonts w:ascii="Times New Roman" w:hAnsi="Times New Roman" w:cs="Times New Roman"/>
                <w:color w:val="000000"/>
                <w:sz w:val="24"/>
                <w:szCs w:val="24"/>
                <w:lang w:val="sr-Latn-CS"/>
              </w:rPr>
            </w:pPr>
          </w:p>
          <w:p w:rsidR="00ED6282" w:rsidRPr="00FA2239" w:rsidRDefault="00ED6282" w:rsidP="00502F69">
            <w:pPr>
              <w:ind w:firstLine="567"/>
              <w:jc w:val="both"/>
              <w:rPr>
                <w:rFonts w:ascii="Times New Roman" w:hAnsi="Times New Roman" w:cs="Times New Roman"/>
                <w:color w:val="FF0000"/>
                <w:sz w:val="24"/>
                <w:szCs w:val="24"/>
                <w:lang w:val="sr-Latn-CS"/>
              </w:rPr>
            </w:pPr>
          </w:p>
          <w:p w:rsidR="00ED6282" w:rsidRPr="00FA2239" w:rsidRDefault="00ED6282" w:rsidP="00502F69">
            <w:pPr>
              <w:ind w:firstLine="567"/>
              <w:jc w:val="both"/>
              <w:rPr>
                <w:rFonts w:ascii="Times New Roman" w:hAnsi="Times New Roman" w:cs="Times New Roman"/>
                <w:color w:val="FF0000"/>
                <w:sz w:val="24"/>
                <w:szCs w:val="24"/>
                <w:lang w:val="sr-Latn-CS"/>
              </w:rPr>
            </w:pPr>
          </w:p>
          <w:p w:rsidR="00ED6282" w:rsidRPr="00FA2239" w:rsidRDefault="00ED6282" w:rsidP="00502F69">
            <w:pPr>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ED6282" w:rsidRPr="00FA2239" w:rsidRDefault="00ED6282" w:rsidP="00502F69">
            <w:pPr>
              <w:jc w:val="both"/>
              <w:rPr>
                <w:rFonts w:ascii="Times New Roman" w:hAnsi="Times New Roman" w:cs="Times New Roman"/>
                <w:color w:val="000000"/>
                <w:sz w:val="24"/>
                <w:szCs w:val="24"/>
                <w:lang w:val="sr-Latn-CS"/>
              </w:rPr>
            </w:pPr>
          </w:p>
          <w:p w:rsidR="00ED6282" w:rsidRPr="00FA2239" w:rsidRDefault="00ED6282" w:rsidP="00502F69">
            <w:pPr>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ED6282" w:rsidRPr="00FA2239" w:rsidRDefault="00ED6282" w:rsidP="00502F69">
            <w:pPr>
              <w:jc w:val="center"/>
              <w:rPr>
                <w:rFonts w:ascii="Times New Roman" w:hAnsi="Times New Roman" w:cs="Times New Roman"/>
                <w:b/>
                <w:bCs/>
                <w:color w:val="000000"/>
                <w:sz w:val="24"/>
                <w:szCs w:val="24"/>
                <w:lang w:val="sr-Latn-CS"/>
              </w:rPr>
            </w:pPr>
          </w:p>
          <w:p w:rsidR="00ED6282" w:rsidRPr="00FA2239" w:rsidRDefault="00ED6282" w:rsidP="00502F69">
            <w:pPr>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ED6282" w:rsidRPr="00FA2239" w:rsidTr="00502F6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lang w:val="sr-Latn-CS"/>
                    </w:rPr>
                  </w:pPr>
                </w:p>
                <w:p w:rsidR="00ED6282" w:rsidRPr="00FA2239" w:rsidRDefault="00ED6282" w:rsidP="00502F69">
                  <w:pPr>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ED6282" w:rsidRPr="00FA2239" w:rsidRDefault="00ED6282" w:rsidP="00502F69">
                  <w:pPr>
                    <w:jc w:val="center"/>
                    <w:rPr>
                      <w:rFonts w:ascii="Times New Roman" w:hAnsi="Times New Roman" w:cs="Times New Roman"/>
                      <w:b/>
                      <w:bCs/>
                      <w:color w:val="000000"/>
                    </w:rPr>
                  </w:pPr>
                  <w:r w:rsidRPr="00FA2239">
                    <w:rPr>
                      <w:rFonts w:ascii="Times New Roman" w:hAnsi="Times New Roman" w:cs="Times New Roman"/>
                      <w:b/>
                      <w:bCs/>
                      <w:color w:val="000000"/>
                    </w:rPr>
                    <w:t>br.</w:t>
                  </w:r>
                </w:p>
                <w:p w:rsidR="00ED6282" w:rsidRPr="00FA2239" w:rsidRDefault="00ED6282" w:rsidP="00502F69">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rPr>
                  </w:pPr>
                </w:p>
                <w:p w:rsidR="00ED6282" w:rsidRPr="00FA2239" w:rsidRDefault="00ED6282" w:rsidP="00502F69">
                  <w:pPr>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ED6282" w:rsidRPr="00FA2239" w:rsidRDefault="00ED6282" w:rsidP="00502F69">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ED6282" w:rsidRPr="00FA2239" w:rsidRDefault="00ED6282" w:rsidP="00502F69">
                  <w:pPr>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ED6282" w:rsidRPr="00FA2239" w:rsidRDefault="00ED6282" w:rsidP="00502F69">
                  <w:pPr>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ED6282" w:rsidRPr="00FA2239" w:rsidTr="00502F6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r>
            <w:tr w:rsidR="00ED6282" w:rsidRPr="00FA2239" w:rsidTr="00502F6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r>
            <w:tr w:rsidR="00ED6282" w:rsidRPr="00FA2239" w:rsidTr="00502F6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r>
          </w:tbl>
          <w:p w:rsidR="00ED6282" w:rsidRPr="00FA2239" w:rsidRDefault="00ED6282" w:rsidP="00502F69">
            <w:pPr>
              <w:jc w:val="both"/>
              <w:rPr>
                <w:rFonts w:ascii="Times New Roman" w:hAnsi="Times New Roman" w:cs="Times New Roman"/>
                <w:color w:val="000000"/>
                <w:sz w:val="24"/>
                <w:szCs w:val="24"/>
                <w:lang w:val="sr-Latn-CS"/>
              </w:rPr>
            </w:pPr>
          </w:p>
          <w:p w:rsidR="00ED6282" w:rsidRPr="00FA2239" w:rsidRDefault="00ED6282" w:rsidP="00502F69">
            <w:pPr>
              <w:jc w:val="center"/>
              <w:rPr>
                <w:rFonts w:ascii="Times New Roman" w:hAnsi="Times New Roman" w:cs="Times New Roman"/>
                <w:b/>
                <w:bCs/>
                <w:color w:val="000000"/>
                <w:sz w:val="24"/>
                <w:szCs w:val="24"/>
                <w:lang w:val="sr-Latn-CS"/>
              </w:rPr>
            </w:pPr>
          </w:p>
          <w:p w:rsidR="00ED6282" w:rsidRPr="00FA2239" w:rsidRDefault="00ED6282" w:rsidP="00502F69">
            <w:pPr>
              <w:jc w:val="both"/>
              <w:rPr>
                <w:rFonts w:ascii="Times New Roman" w:hAnsi="Times New Roman" w:cs="Times New Roman"/>
                <w:color w:val="000000"/>
                <w:sz w:val="24"/>
                <w:szCs w:val="24"/>
                <w:lang w:val="sr-Latn-CS"/>
              </w:rPr>
            </w:pPr>
          </w:p>
          <w:p w:rsidR="00ED6282" w:rsidRPr="00FA2239" w:rsidRDefault="00ED6282" w:rsidP="00502F69">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ED6282" w:rsidRPr="00FA2239" w:rsidRDefault="00ED6282" w:rsidP="00502F69">
            <w:pPr>
              <w:ind w:right="149"/>
              <w:jc w:val="right"/>
              <w:rPr>
                <w:rFonts w:ascii="Times New Roman" w:hAnsi="Times New Roman" w:cs="Times New Roman"/>
                <w:color w:val="000000"/>
                <w:sz w:val="24"/>
                <w:szCs w:val="24"/>
                <w:lang w:val="sr-Latn-CS"/>
              </w:rPr>
            </w:pPr>
          </w:p>
          <w:p w:rsidR="00ED6282" w:rsidRPr="00FA2239" w:rsidRDefault="00ED6282" w:rsidP="00502F69">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ED6282" w:rsidRPr="00FA2239" w:rsidRDefault="00ED6282" w:rsidP="00502F69">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ED6282" w:rsidRPr="00FA2239" w:rsidRDefault="00ED6282" w:rsidP="00502F69">
            <w:pPr>
              <w:ind w:right="149"/>
              <w:jc w:val="right"/>
              <w:rPr>
                <w:rFonts w:ascii="Times New Roman" w:hAnsi="Times New Roman" w:cs="Times New Roman"/>
                <w:color w:val="000000"/>
                <w:sz w:val="24"/>
                <w:szCs w:val="24"/>
                <w:lang w:val="sr-Latn-CS"/>
              </w:rPr>
            </w:pPr>
          </w:p>
          <w:p w:rsidR="00ED6282" w:rsidRPr="00FA2239" w:rsidRDefault="00ED6282" w:rsidP="00502F69">
            <w:pPr>
              <w:ind w:right="149"/>
              <w:jc w:val="right"/>
              <w:rPr>
                <w:rFonts w:ascii="Times New Roman" w:hAnsi="Times New Roman" w:cs="Times New Roman"/>
                <w:color w:val="000000"/>
                <w:sz w:val="24"/>
                <w:szCs w:val="24"/>
                <w:lang w:val="sr-Latn-CS"/>
              </w:rPr>
            </w:pPr>
          </w:p>
          <w:p w:rsidR="00ED6282" w:rsidRPr="00FA2239" w:rsidRDefault="00ED6282" w:rsidP="00502F69">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ED6282" w:rsidRPr="00FA2239" w:rsidRDefault="00ED6282" w:rsidP="00502F69">
            <w:pPr>
              <w:tabs>
                <w:tab w:val="left" w:pos="8364"/>
              </w:tabs>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ED6282" w:rsidRPr="00FA2239" w:rsidRDefault="00ED6282" w:rsidP="00502F69">
            <w:pPr>
              <w:ind w:firstLine="426"/>
              <w:jc w:val="both"/>
              <w:rPr>
                <w:rFonts w:ascii="Times New Roman" w:hAnsi="Times New Roman" w:cs="Times New Roman"/>
                <w:color w:val="000000"/>
                <w:sz w:val="24"/>
                <w:szCs w:val="24"/>
                <w:lang w:val="sr-Latn-CS"/>
              </w:rPr>
            </w:pPr>
          </w:p>
          <w:p w:rsidR="00ED6282" w:rsidRPr="00FA2239" w:rsidRDefault="00ED6282" w:rsidP="00502F69">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ED6282" w:rsidRPr="00FA2239" w:rsidRDefault="00ED6282" w:rsidP="00502F69">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ED6282" w:rsidRPr="008B78FB" w:rsidRDefault="00ED6282" w:rsidP="00502F69">
            <w:pPr>
              <w:jc w:val="both"/>
              <w:rPr>
                <w:rFonts w:ascii="Times New Roman" w:hAnsi="Times New Roman" w:cs="Times New Roman"/>
                <w:color w:val="FF0000"/>
                <w:sz w:val="18"/>
                <w:szCs w:val="18"/>
              </w:rPr>
            </w:pPr>
          </w:p>
        </w:tc>
      </w:tr>
    </w:tbl>
    <w:p w:rsidR="00ED6282" w:rsidRPr="008B78FB" w:rsidRDefault="00ED6282" w:rsidP="00ED6282">
      <w:pPr>
        <w:rPr>
          <w:lang w:eastAsia="zh-TW"/>
        </w:rPr>
        <w:sectPr w:rsidR="00ED6282" w:rsidRPr="008B78FB" w:rsidSect="00502F69">
          <w:pgSz w:w="11906" w:h="16838" w:code="9"/>
          <w:pgMar w:top="1417" w:right="1417" w:bottom="1417" w:left="1417" w:header="708" w:footer="708" w:gutter="0"/>
          <w:cols w:space="708"/>
          <w:docGrid w:linePitch="360"/>
        </w:sectPr>
      </w:pPr>
    </w:p>
    <w:p w:rsidR="00F2048A" w:rsidRDefault="00F2048A" w:rsidP="006054C3">
      <w:pPr>
        <w:rPr>
          <w:rFonts w:ascii="Times New Roman" w:hAnsi="Times New Roman" w:cs="Times New Roman"/>
          <w:b/>
          <w:bCs/>
          <w:color w:val="000000"/>
          <w:sz w:val="24"/>
          <w:szCs w:val="24"/>
          <w:lang w:val="sr-Latn-CS"/>
        </w:rPr>
      </w:pPr>
    </w:p>
    <w:p w:rsidR="00F2048A" w:rsidRPr="00852493" w:rsidRDefault="00F2048A" w:rsidP="00F2048A">
      <w:pPr>
        <w:jc w:val="right"/>
        <w:rPr>
          <w:rFonts w:ascii="Times New Roman" w:eastAsia="Calibri" w:hAnsi="Times New Roman" w:cs="Times New Roman"/>
          <w:color w:val="000000"/>
        </w:rPr>
      </w:pPr>
      <w:r w:rsidRPr="00852493">
        <w:rPr>
          <w:rStyle w:val="SubtleEmphasis"/>
          <w:rFonts w:ascii="Calibri" w:eastAsia="Calibri" w:hAnsi="Calibri"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2048A" w:rsidRPr="00FA2239" w:rsidTr="00D4150A">
        <w:tc>
          <w:tcPr>
            <w:tcW w:w="9287" w:type="dxa"/>
          </w:tcPr>
          <w:p w:rsidR="00F2048A" w:rsidRPr="00FA2239" w:rsidRDefault="00F2048A" w:rsidP="00D4150A">
            <w:pPr>
              <w:pStyle w:val="1tekst"/>
              <w:ind w:right="282" w:firstLine="0"/>
              <w:rPr>
                <w:rFonts w:ascii="Times New Roman" w:hAnsi="Times New Roman" w:cs="Times New Roman"/>
                <w:b/>
                <w:bCs/>
                <w:color w:val="000000"/>
                <w:sz w:val="24"/>
                <w:szCs w:val="24"/>
              </w:rPr>
            </w:pPr>
          </w:p>
          <w:p w:rsidR="00F2048A" w:rsidRPr="00FA2239" w:rsidRDefault="00F2048A" w:rsidP="00D415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F2048A" w:rsidRPr="00FA2239" w:rsidRDefault="00F2048A" w:rsidP="00D415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3"/>
            </w:r>
          </w:p>
          <w:p w:rsidR="00F2048A" w:rsidRPr="00FA2239" w:rsidRDefault="00F2048A" w:rsidP="00D4150A">
            <w:pPr>
              <w:pStyle w:val="1tekst"/>
              <w:ind w:left="284" w:right="282" w:firstLine="0"/>
              <w:rPr>
                <w:rFonts w:ascii="Times New Roman" w:hAnsi="Times New Roman" w:cs="Times New Roman"/>
                <w:color w:val="000000"/>
                <w:sz w:val="24"/>
                <w:szCs w:val="24"/>
              </w:rPr>
            </w:pPr>
          </w:p>
          <w:p w:rsidR="00F2048A" w:rsidRPr="00FA2239" w:rsidRDefault="00F2048A" w:rsidP="00D4150A">
            <w:pPr>
              <w:jc w:val="both"/>
              <w:rPr>
                <w:rFonts w:ascii="Times New Roman" w:eastAsia="Calibri" w:hAnsi="Times New Roman" w:cs="Times New Roman"/>
                <w:color w:val="000000"/>
                <w:sz w:val="20"/>
                <w:szCs w:val="20"/>
                <w:lang w:val="sr-Latn-CS"/>
              </w:rPr>
            </w:pPr>
            <w:r w:rsidRPr="00FA2239">
              <w:rPr>
                <w:rFonts w:ascii="Times New Roman" w:eastAsia="Calibri" w:hAnsi="Times New Roman" w:cs="Times New Roman"/>
                <w:color w:val="000000"/>
                <w:sz w:val="24"/>
                <w:szCs w:val="24"/>
                <w:lang w:val="sr-Latn-CS"/>
              </w:rPr>
              <w:t xml:space="preserve">Ovlašćeno lice ponuđača _______________________________, </w:t>
            </w:r>
            <w:r w:rsidRPr="00FA2239">
              <w:rPr>
                <w:rFonts w:ascii="Times New Roman" w:eastAsia="Calibri" w:hAnsi="Times New Roman" w:cs="Times New Roman"/>
                <w:color w:val="000000"/>
                <w:sz w:val="20"/>
                <w:szCs w:val="20"/>
                <w:lang w:val="sr-Latn-CS"/>
              </w:rPr>
              <w:t>(ime i prezime i radno mjesto)</w:t>
            </w: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ind w:left="284" w:right="282"/>
              <w:jc w:val="center"/>
              <w:rPr>
                <w:rFonts w:ascii="Times New Roman" w:eastAsia="Calibri" w:hAnsi="Times New Roman" w:cs="Times New Roman"/>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32"/>
                <w:szCs w:val="32"/>
                <w:lang w:val="sr-Latn-CS"/>
              </w:rPr>
            </w:pPr>
            <w:r w:rsidRPr="00FA2239">
              <w:rPr>
                <w:rFonts w:ascii="Times New Roman" w:eastAsia="Calibri" w:hAnsi="Times New Roman" w:cs="Times New Roman"/>
                <w:b/>
                <w:bCs/>
                <w:color w:val="000000"/>
                <w:sz w:val="32"/>
                <w:szCs w:val="32"/>
                <w:lang w:val="sr-Latn-CS"/>
              </w:rPr>
              <w:t>Izjavljuje</w:t>
            </w: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1.</w:t>
            </w: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2.</w:t>
            </w: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w:t>
            </w: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ind w:right="574"/>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 xml:space="preserve">Ovlašćeno lice ponuđača  </w:t>
            </w:r>
          </w:p>
          <w:p w:rsidR="00F2048A" w:rsidRPr="00FA2239" w:rsidRDefault="00F2048A" w:rsidP="00D4150A">
            <w:pPr>
              <w:ind w:right="149"/>
              <w:jc w:val="right"/>
              <w:rPr>
                <w:rFonts w:ascii="Times New Roman" w:eastAsia="Calibri" w:hAnsi="Times New Roman" w:cs="Times New Roman"/>
                <w:color w:val="000000"/>
                <w:sz w:val="24"/>
                <w:szCs w:val="24"/>
                <w:lang w:val="sr-Latn-CS"/>
              </w:rPr>
            </w:pPr>
          </w:p>
          <w:p w:rsidR="00F2048A" w:rsidRPr="00FA2239" w:rsidRDefault="00F2048A" w:rsidP="00D4150A">
            <w:pPr>
              <w:ind w:right="149"/>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___________________________</w:t>
            </w:r>
          </w:p>
          <w:p w:rsidR="00F2048A" w:rsidRPr="00FA2239" w:rsidRDefault="00F2048A" w:rsidP="00D4150A">
            <w:pPr>
              <w:ind w:right="574"/>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w:t>
            </w:r>
            <w:r w:rsidRPr="00FA2239">
              <w:rPr>
                <w:rFonts w:ascii="Times New Roman" w:eastAsia="Calibri" w:hAnsi="Times New Roman" w:cs="Times New Roman"/>
                <w:i/>
                <w:iCs/>
                <w:color w:val="000000"/>
                <w:sz w:val="24"/>
                <w:szCs w:val="24"/>
                <w:lang w:val="sr-Latn-CS"/>
              </w:rPr>
              <w:t>ime, prezime i funkcija</w:t>
            </w:r>
            <w:r w:rsidRPr="00FA2239">
              <w:rPr>
                <w:rFonts w:ascii="Times New Roman" w:eastAsia="Calibri" w:hAnsi="Times New Roman" w:cs="Times New Roman"/>
                <w:color w:val="000000"/>
                <w:sz w:val="24"/>
                <w:szCs w:val="24"/>
                <w:lang w:val="sr-Latn-CS"/>
              </w:rPr>
              <w:t>)</w:t>
            </w:r>
          </w:p>
          <w:p w:rsidR="00F2048A" w:rsidRPr="00FA2239" w:rsidRDefault="00F2048A" w:rsidP="00D4150A">
            <w:pPr>
              <w:ind w:right="149"/>
              <w:jc w:val="right"/>
              <w:rPr>
                <w:rFonts w:ascii="Times New Roman" w:eastAsia="Calibri" w:hAnsi="Times New Roman" w:cs="Times New Roman"/>
                <w:color w:val="000000"/>
                <w:sz w:val="24"/>
                <w:szCs w:val="24"/>
                <w:lang w:val="sr-Latn-CS"/>
              </w:rPr>
            </w:pPr>
          </w:p>
          <w:p w:rsidR="00F2048A" w:rsidRPr="00FA2239" w:rsidRDefault="00F2048A" w:rsidP="00D4150A">
            <w:pPr>
              <w:ind w:right="149"/>
              <w:jc w:val="right"/>
              <w:rPr>
                <w:rFonts w:ascii="Times New Roman" w:eastAsia="Calibri" w:hAnsi="Times New Roman" w:cs="Times New Roman"/>
                <w:color w:val="000000"/>
                <w:sz w:val="24"/>
                <w:szCs w:val="24"/>
                <w:lang w:val="sr-Latn-CS"/>
              </w:rPr>
            </w:pPr>
          </w:p>
          <w:p w:rsidR="00F2048A" w:rsidRPr="00FA2239" w:rsidRDefault="00F2048A" w:rsidP="00D4150A">
            <w:pPr>
              <w:ind w:right="149"/>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___________________________</w:t>
            </w:r>
          </w:p>
          <w:p w:rsidR="00F2048A" w:rsidRPr="00FA2239" w:rsidRDefault="00F2048A" w:rsidP="00D4150A">
            <w:pPr>
              <w:tabs>
                <w:tab w:val="left" w:pos="8364"/>
              </w:tabs>
              <w:ind w:right="857"/>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w:t>
            </w:r>
            <w:r w:rsidRPr="00FA2239">
              <w:rPr>
                <w:rFonts w:ascii="Times New Roman" w:eastAsia="Calibri" w:hAnsi="Times New Roman" w:cs="Times New Roman"/>
                <w:i/>
                <w:iCs/>
                <w:color w:val="000000"/>
                <w:sz w:val="24"/>
                <w:szCs w:val="24"/>
                <w:lang w:val="sr-Latn-CS"/>
              </w:rPr>
              <w:t>svojeručni potpis</w:t>
            </w:r>
            <w:r w:rsidRPr="00FA2239">
              <w:rPr>
                <w:rFonts w:ascii="Times New Roman" w:eastAsia="Calibri" w:hAnsi="Times New Roman" w:cs="Times New Roman"/>
                <w:color w:val="000000"/>
                <w:sz w:val="24"/>
                <w:szCs w:val="24"/>
                <w:lang w:val="sr-Latn-CS"/>
              </w:rPr>
              <w:t>)</w:t>
            </w:r>
          </w:p>
          <w:p w:rsidR="00F2048A" w:rsidRPr="00FA2239" w:rsidRDefault="00F2048A" w:rsidP="00D4150A">
            <w:pPr>
              <w:ind w:firstLine="426"/>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t>M.P.</w:t>
            </w:r>
          </w:p>
          <w:p w:rsidR="00F2048A" w:rsidRPr="00FA2239" w:rsidRDefault="00F2048A" w:rsidP="00D4150A">
            <w:pPr>
              <w:pStyle w:val="1tekst"/>
              <w:ind w:right="282" w:firstLine="0"/>
              <w:rPr>
                <w:rFonts w:ascii="Times New Roman" w:hAnsi="Times New Roman" w:cs="Times New Roman"/>
                <w:color w:val="000000"/>
                <w:sz w:val="24"/>
                <w:szCs w:val="24"/>
              </w:rPr>
            </w:pPr>
          </w:p>
          <w:p w:rsidR="00F2048A" w:rsidRPr="00FA2239" w:rsidRDefault="00F2048A" w:rsidP="00D4150A">
            <w:pPr>
              <w:pStyle w:val="1tekst"/>
              <w:ind w:right="282" w:firstLine="0"/>
              <w:rPr>
                <w:rFonts w:ascii="Times New Roman" w:hAnsi="Times New Roman" w:cs="Times New Roman"/>
                <w:color w:val="000000"/>
                <w:sz w:val="24"/>
                <w:szCs w:val="24"/>
              </w:rPr>
            </w:pPr>
          </w:p>
          <w:p w:rsidR="00F2048A" w:rsidRPr="00FA2239" w:rsidRDefault="00F2048A" w:rsidP="00D4150A">
            <w:pPr>
              <w:pStyle w:val="1tekst"/>
              <w:ind w:right="282" w:firstLine="0"/>
              <w:rPr>
                <w:rFonts w:ascii="Times New Roman" w:hAnsi="Times New Roman" w:cs="Times New Roman"/>
                <w:color w:val="000000"/>
                <w:sz w:val="24"/>
                <w:szCs w:val="24"/>
              </w:rPr>
            </w:pPr>
          </w:p>
        </w:tc>
      </w:tr>
    </w:tbl>
    <w:p w:rsidR="00F2048A" w:rsidRDefault="00F2048A" w:rsidP="006054C3">
      <w:pPr>
        <w:rPr>
          <w:rFonts w:ascii="Times New Roman" w:hAnsi="Times New Roman" w:cs="Times New Roman"/>
          <w:b/>
          <w:bCs/>
          <w:color w:val="000000"/>
          <w:sz w:val="24"/>
          <w:szCs w:val="24"/>
          <w:lang w:val="sr-Latn-CS"/>
        </w:rPr>
      </w:pPr>
    </w:p>
    <w:p w:rsidR="00F2048A" w:rsidRPr="00852493" w:rsidRDefault="00F2048A"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82195B" w:rsidRDefault="0082195B"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054C3" w:rsidRPr="00852493" w:rsidRDefault="006054C3" w:rsidP="006054C3">
      <w:pPr>
        <w:jc w:val="both"/>
        <w:rPr>
          <w:rFonts w:ascii="Times New Roman" w:hAnsi="Times New Roman" w:cs="Times New Roman"/>
          <w:color w:val="000000"/>
          <w:sz w:val="24"/>
          <w:szCs w:val="24"/>
        </w:rPr>
      </w:pPr>
    </w:p>
    <w:p w:rsidR="006054C3" w:rsidRPr="001D339A" w:rsidRDefault="006054C3" w:rsidP="006054C3">
      <w:pPr>
        <w:jc w:val="both"/>
        <w:rPr>
          <w:rFonts w:ascii="Times New Roman" w:hAnsi="Times New Roman" w:cs="Times New Roman"/>
          <w:color w:val="000000"/>
          <w:sz w:val="24"/>
          <w:szCs w:val="24"/>
        </w:rPr>
      </w:pPr>
      <w:r w:rsidRPr="001D339A">
        <w:rPr>
          <w:rFonts w:ascii="Times New Roman" w:hAnsi="Times New Roman" w:cs="Times New Roman"/>
          <w:b/>
          <w:bCs/>
          <w:color w:val="000000"/>
          <w:sz w:val="24"/>
          <w:szCs w:val="24"/>
        </w:rPr>
        <w:t>Naručioca: OPŠTINA BUDVA</w:t>
      </w:r>
      <w:r w:rsidRPr="001D339A">
        <w:rPr>
          <w:rFonts w:ascii="Times New Roman" w:hAnsi="Times New Roman" w:cs="Times New Roman"/>
          <w:color w:val="000000"/>
          <w:sz w:val="24"/>
          <w:szCs w:val="24"/>
        </w:rPr>
        <w:t xml:space="preserve"> sa sjedištem u Budvi, ulica Trg Sunca 3, PIB: </w:t>
      </w:r>
      <w:r w:rsidRPr="001D339A">
        <w:rPr>
          <w:rStyle w:val="Strong"/>
          <w:rFonts w:ascii="Times New Roman" w:hAnsi="Times New Roman" w:cs="Times New Roman"/>
          <w:b w:val="0"/>
          <w:sz w:val="24"/>
          <w:szCs w:val="24"/>
        </w:rPr>
        <w:t>02005409</w:t>
      </w:r>
      <w:r w:rsidRPr="001D339A">
        <w:rPr>
          <w:rFonts w:ascii="Times New Roman" w:hAnsi="Times New Roman" w:cs="Times New Roman"/>
          <w:color w:val="000000"/>
          <w:sz w:val="24"/>
          <w:szCs w:val="24"/>
        </w:rPr>
        <w:t xml:space="preserve">, Matični broj: </w:t>
      </w:r>
      <w:r w:rsidRPr="001D339A">
        <w:rPr>
          <w:rStyle w:val="Strong"/>
          <w:rFonts w:ascii="Times New Roman" w:hAnsi="Times New Roman" w:cs="Times New Roman"/>
          <w:b w:val="0"/>
          <w:sz w:val="24"/>
          <w:szCs w:val="24"/>
        </w:rPr>
        <w:t>02005409</w:t>
      </w:r>
      <w:r w:rsidRPr="001D339A">
        <w:rPr>
          <w:rFonts w:ascii="Times New Roman" w:hAnsi="Times New Roman" w:cs="Times New Roman"/>
          <w:color w:val="000000"/>
          <w:sz w:val="24"/>
          <w:szCs w:val="24"/>
        </w:rPr>
        <w:t>, Broj računa: 510-9786-73, Naziv banke: Crnogorska komercijalna banka ad, Podgorica, filijala Budva,  koju zastupa Dragan Krapović, predsjednik (u daljem tekstu: Naručilac)</w:t>
      </w:r>
    </w:p>
    <w:p w:rsidR="006054C3" w:rsidRPr="001D339A" w:rsidRDefault="006054C3" w:rsidP="006054C3">
      <w:pPr>
        <w:pStyle w:val="1tekst"/>
        <w:ind w:firstLine="0"/>
        <w:rPr>
          <w:rFonts w:ascii="Times New Roman" w:hAnsi="Times New Roman" w:cs="Times New Roman"/>
          <w:color w:val="000000"/>
          <w:sz w:val="24"/>
          <w:szCs w:val="24"/>
        </w:rPr>
      </w:pPr>
      <w:r w:rsidRPr="001D339A">
        <w:rPr>
          <w:rFonts w:ascii="Times New Roman" w:hAnsi="Times New Roman" w:cs="Times New Roman"/>
          <w:color w:val="000000"/>
          <w:sz w:val="24"/>
          <w:szCs w:val="24"/>
        </w:rPr>
        <w:t>i</w:t>
      </w: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w:t>
      </w:r>
      <w:r>
        <w:rPr>
          <w:rFonts w:ascii="Times New Roman" w:hAnsi="Times New Roman" w:cs="Times New Roman"/>
          <w:color w:val="000000"/>
          <w:sz w:val="24"/>
          <w:szCs w:val="24"/>
        </w:rPr>
        <w:t>PIB:________</w:t>
      </w:r>
      <w:r w:rsidRPr="00852493">
        <w:rPr>
          <w:rFonts w:ascii="Times New Roman" w:hAnsi="Times New Roman" w:cs="Times New Roman"/>
          <w:color w:val="000000"/>
          <w:sz w:val="24"/>
          <w:szCs w:val="24"/>
        </w:rPr>
        <w:t xml:space="preserve">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sidR="000C687F">
        <w:rPr>
          <w:rFonts w:ascii="Times New Roman" w:hAnsi="Times New Roman" w:cs="Times New Roman"/>
          <w:color w:val="000000"/>
          <w:sz w:val="24"/>
          <w:szCs w:val="24"/>
        </w:rPr>
        <w:t>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center"/>
        <w:rPr>
          <w:rFonts w:ascii="Times New Roman" w:hAnsi="Times New Roman" w:cs="Times New Roman"/>
          <w:b/>
          <w:bCs/>
          <w:color w:val="000000"/>
          <w:sz w:val="24"/>
          <w:szCs w:val="24"/>
        </w:rPr>
      </w:pPr>
    </w:p>
    <w:p w:rsidR="00323CD2" w:rsidRPr="00852493" w:rsidRDefault="00323CD2" w:rsidP="00323CD2">
      <w:pPr>
        <w:jc w:val="center"/>
        <w:rPr>
          <w:rFonts w:ascii="Times New Roman" w:hAnsi="Times New Roman" w:cs="Times New Roman"/>
          <w:b/>
          <w:bCs/>
          <w:color w:val="000000"/>
          <w:sz w:val="24"/>
          <w:szCs w:val="24"/>
        </w:rPr>
      </w:pPr>
    </w:p>
    <w:p w:rsidR="00323CD2" w:rsidRPr="00852493" w:rsidRDefault="00323CD2" w:rsidP="00323CD2">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23CD2" w:rsidRPr="00852493" w:rsidRDefault="00323CD2" w:rsidP="00323CD2">
      <w:pPr>
        <w:jc w:val="both"/>
        <w:rPr>
          <w:rFonts w:ascii="Times New Roman" w:hAnsi="Times New Roman" w:cs="Times New Roman"/>
          <w:color w:val="000000"/>
          <w:sz w:val="24"/>
          <w:szCs w:val="24"/>
        </w:rPr>
      </w:pPr>
    </w:p>
    <w:p w:rsidR="00323CD2" w:rsidRPr="00852493" w:rsidRDefault="00586FE2" w:rsidP="00323CD2">
      <w:pPr>
        <w:jc w:val="both"/>
        <w:rPr>
          <w:rFonts w:ascii="Times New Roman" w:hAnsi="Times New Roman" w:cs="Times New Roman"/>
          <w:color w:val="000000"/>
          <w:sz w:val="24"/>
          <w:szCs w:val="24"/>
        </w:rPr>
      </w:pPr>
      <w:r>
        <w:rPr>
          <w:rFonts w:ascii="Times New Roman" w:hAnsi="Times New Roman" w:cs="Times New Roman"/>
          <w:color w:val="000000"/>
          <w:sz w:val="24"/>
          <w:szCs w:val="24"/>
        </w:rPr>
        <w:t>Zahtjev za dostavljanej ponuda za nabavkemale vrijednosti</w:t>
      </w:r>
      <w:r w:rsidR="00323CD2">
        <w:rPr>
          <w:rFonts w:ascii="Times New Roman" w:hAnsi="Times New Roman" w:cs="Times New Roman"/>
          <w:color w:val="000000"/>
          <w:sz w:val="24"/>
          <w:szCs w:val="24"/>
        </w:rPr>
        <w:t xml:space="preserve"> </w:t>
      </w:r>
      <w:r w:rsidR="00323CD2" w:rsidRPr="00565496">
        <w:rPr>
          <w:rFonts w:ascii="Times New Roman" w:hAnsi="Times New Roman" w:cs="Times New Roman"/>
          <w:color w:val="000000"/>
          <w:sz w:val="24"/>
          <w:szCs w:val="24"/>
        </w:rPr>
        <w:t xml:space="preserve">za nabavku </w:t>
      </w:r>
      <w:r w:rsidR="00323CD2">
        <w:rPr>
          <w:rFonts w:ascii="Times New Roman" w:hAnsi="Times New Roman" w:cs="Times New Roman"/>
          <w:color w:val="000000"/>
          <w:sz w:val="24"/>
          <w:szCs w:val="24"/>
        </w:rPr>
        <w:t xml:space="preserve">usluga </w:t>
      </w:r>
      <w:r>
        <w:rPr>
          <w:rFonts w:ascii="Times New Roman" w:hAnsi="Times New Roman" w:cs="Times New Roman"/>
          <w:color w:val="000000"/>
          <w:sz w:val="24"/>
          <w:szCs w:val="24"/>
        </w:rPr>
        <w:t xml:space="preserve">revizije </w:t>
      </w:r>
      <w:r w:rsidR="00323CD2">
        <w:rPr>
          <w:rFonts w:ascii="Times New Roman" w:hAnsi="Times New Roman" w:cs="Times New Roman"/>
          <w:color w:val="000000"/>
          <w:sz w:val="24"/>
          <w:szCs w:val="24"/>
        </w:rPr>
        <w:t xml:space="preserve"> projektne  dokumentacije,  </w:t>
      </w:r>
      <w:r w:rsidR="00323CD2" w:rsidRPr="00852493">
        <w:rPr>
          <w:rFonts w:ascii="Times New Roman" w:hAnsi="Times New Roman" w:cs="Times New Roman"/>
          <w:color w:val="000000"/>
          <w:sz w:val="24"/>
          <w:szCs w:val="24"/>
        </w:rPr>
        <w:t>broj:</w:t>
      </w:r>
      <w:r w:rsidR="00323CD2">
        <w:rPr>
          <w:rFonts w:ascii="Times New Roman" w:hAnsi="Times New Roman" w:cs="Times New Roman"/>
          <w:color w:val="000000"/>
          <w:sz w:val="24"/>
          <w:szCs w:val="24"/>
        </w:rPr>
        <w:t xml:space="preserve"> 01-</w:t>
      </w:r>
      <w:r>
        <w:rPr>
          <w:rFonts w:ascii="Times New Roman" w:hAnsi="Times New Roman" w:cs="Times New Roman"/>
          <w:color w:val="000000"/>
          <w:sz w:val="24"/>
          <w:szCs w:val="24"/>
        </w:rPr>
        <w:t>________</w:t>
      </w:r>
      <w:r w:rsidR="00323CD2">
        <w:rPr>
          <w:rFonts w:ascii="Times New Roman" w:hAnsi="Times New Roman" w:cs="Times New Roman"/>
          <w:color w:val="000000"/>
          <w:sz w:val="24"/>
          <w:szCs w:val="24"/>
        </w:rPr>
        <w:t xml:space="preserve"> </w:t>
      </w:r>
      <w:r w:rsidR="00323CD2" w:rsidRPr="00852493">
        <w:rPr>
          <w:rFonts w:ascii="Times New Roman" w:hAnsi="Times New Roman" w:cs="Times New Roman"/>
          <w:color w:val="000000"/>
          <w:sz w:val="24"/>
          <w:szCs w:val="24"/>
        </w:rPr>
        <w:t>od</w:t>
      </w:r>
      <w:r w:rsidR="00323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w:t>
      </w:r>
      <w:r w:rsidR="00323CD2">
        <w:rPr>
          <w:rFonts w:ascii="Times New Roman" w:hAnsi="Times New Roman" w:cs="Times New Roman"/>
          <w:color w:val="000000"/>
          <w:sz w:val="24"/>
          <w:szCs w:val="24"/>
        </w:rPr>
        <w:t>.godine;</w:t>
      </w:r>
    </w:p>
    <w:p w:rsidR="00323CD2" w:rsidRPr="00852493" w:rsidRDefault="00323CD2" w:rsidP="00323CD2">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w:t>
      </w:r>
      <w:r w:rsidR="00586FE2">
        <w:rPr>
          <w:rFonts w:ascii="Times New Roman" w:hAnsi="Times New Roman" w:cs="Times New Roman"/>
          <w:color w:val="000000"/>
          <w:sz w:val="24"/>
          <w:szCs w:val="24"/>
        </w:rPr>
        <w:t>Obavještenja o ishodu postupka nabavkemale vrijednosti</w:t>
      </w:r>
      <w:r w:rsidRPr="00852493">
        <w:rPr>
          <w:rFonts w:ascii="Times New Roman" w:hAnsi="Times New Roman" w:cs="Times New Roman"/>
          <w:color w:val="000000"/>
          <w:sz w:val="24"/>
          <w:szCs w:val="24"/>
        </w:rPr>
        <w:t xml:space="preserve">: </w:t>
      </w:r>
      <w:r w:rsidR="00586FE2">
        <w:rPr>
          <w:rFonts w:ascii="Times New Roman" w:hAnsi="Times New Roman" w:cs="Times New Roman"/>
          <w:color w:val="000000"/>
          <w:sz w:val="24"/>
          <w:szCs w:val="24"/>
        </w:rPr>
        <w:t>_______</w:t>
      </w:r>
      <w:r>
        <w:rPr>
          <w:rFonts w:ascii="Times New Roman" w:hAnsi="Times New Roman" w:cs="Times New Roman"/>
          <w:color w:val="000000"/>
          <w:sz w:val="24"/>
          <w:szCs w:val="24"/>
        </w:rPr>
        <w:t xml:space="preserve"> od  </w:t>
      </w:r>
      <w:r w:rsidR="00586FE2">
        <w:rPr>
          <w:rFonts w:ascii="Times New Roman" w:hAnsi="Times New Roman" w:cs="Times New Roman"/>
          <w:color w:val="000000"/>
          <w:sz w:val="24"/>
          <w:szCs w:val="24"/>
        </w:rPr>
        <w:t>__________</w:t>
      </w:r>
      <w:r>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323CD2" w:rsidRDefault="00323CD2" w:rsidP="00323CD2">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w:t>
      </w:r>
      <w:r>
        <w:rPr>
          <w:rFonts w:ascii="Times New Roman" w:hAnsi="Times New Roman" w:cs="Times New Roman"/>
          <w:color w:val="000000"/>
          <w:sz w:val="24"/>
          <w:szCs w:val="24"/>
        </w:rPr>
        <w:t xml:space="preserve"> ponuđača: </w:t>
      </w:r>
      <w:r w:rsidR="00586FE2">
        <w:rPr>
          <w:rFonts w:ascii="Times New Roman" w:hAnsi="Times New Roman" w:cs="Times New Roman"/>
          <w:color w:val="000000"/>
          <w:sz w:val="24"/>
          <w:szCs w:val="24"/>
        </w:rPr>
        <w:t>____________</w:t>
      </w:r>
      <w:r>
        <w:rPr>
          <w:rFonts w:ascii="Times New Roman" w:hAnsi="Times New Roman" w:cs="Times New Roman"/>
          <w:color w:val="000000"/>
          <w:sz w:val="24"/>
          <w:szCs w:val="24"/>
        </w:rPr>
        <w:t xml:space="preserve"> broj </w:t>
      </w:r>
      <w:r w:rsidR="00586FE2">
        <w:rPr>
          <w:rFonts w:ascii="Times New Roman" w:hAnsi="Times New Roman" w:cs="Times New Roman"/>
          <w:color w:val="000000"/>
          <w:sz w:val="24"/>
          <w:szCs w:val="24"/>
        </w:rPr>
        <w:t>___________</w:t>
      </w:r>
      <w:r>
        <w:rPr>
          <w:rFonts w:ascii="Times New Roman" w:hAnsi="Times New Roman" w:cs="Times New Roman"/>
          <w:color w:val="000000"/>
          <w:sz w:val="24"/>
          <w:szCs w:val="24"/>
        </w:rPr>
        <w:t xml:space="preserve"> od </w:t>
      </w:r>
      <w:r w:rsidR="00586FE2">
        <w:rPr>
          <w:rFonts w:ascii="Times New Roman" w:hAnsi="Times New Roman" w:cs="Times New Roman"/>
          <w:color w:val="000000"/>
          <w:sz w:val="24"/>
          <w:szCs w:val="24"/>
        </w:rPr>
        <w:t>____________</w:t>
      </w:r>
      <w:r>
        <w:rPr>
          <w:rFonts w:ascii="Times New Roman" w:hAnsi="Times New Roman" w:cs="Times New Roman"/>
          <w:color w:val="000000"/>
          <w:sz w:val="24"/>
          <w:szCs w:val="24"/>
        </w:rPr>
        <w:t>godine.</w:t>
      </w:r>
    </w:p>
    <w:p w:rsidR="00323CD2" w:rsidRPr="00852493" w:rsidRDefault="00323CD2" w:rsidP="00323CD2">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323CD2" w:rsidRPr="00D54E58" w:rsidRDefault="00323CD2" w:rsidP="00323CD2">
      <w:pPr>
        <w:jc w:val="both"/>
        <w:rPr>
          <w:rFonts w:ascii="Times New Roman" w:hAnsi="Times New Roman" w:cs="Times New Roman"/>
          <w:color w:val="000000"/>
          <w:sz w:val="24"/>
          <w:szCs w:val="24"/>
        </w:rPr>
      </w:pPr>
      <w:r w:rsidRPr="00D54E58">
        <w:rPr>
          <w:rFonts w:ascii="Times New Roman" w:hAnsi="Times New Roman" w:cs="Times New Roman"/>
          <w:color w:val="000000"/>
          <w:sz w:val="24"/>
          <w:szCs w:val="24"/>
        </w:rPr>
        <w:t xml:space="preserve">Tehnička dokumentacija iz stava 1. ovog člana će se izraditi prema Zakonu o </w:t>
      </w:r>
      <w:r w:rsidR="00533E85">
        <w:rPr>
          <w:rFonts w:ascii="Times New Roman" w:hAnsi="Times New Roman" w:cs="Times New Roman"/>
          <w:color w:val="000000"/>
          <w:sz w:val="24"/>
          <w:szCs w:val="24"/>
        </w:rPr>
        <w:t xml:space="preserve">planiranju prostora </w:t>
      </w:r>
      <w:r w:rsidRPr="00D54E58">
        <w:rPr>
          <w:rFonts w:ascii="Times New Roman" w:hAnsi="Times New Roman" w:cs="Times New Roman"/>
          <w:color w:val="000000"/>
          <w:sz w:val="24"/>
          <w:szCs w:val="24"/>
        </w:rPr>
        <w:t xml:space="preserve"> i izgradnji objekata ("Sl</w:t>
      </w:r>
      <w:r>
        <w:rPr>
          <w:rFonts w:ascii="Times New Roman" w:hAnsi="Times New Roman" w:cs="Times New Roman"/>
          <w:color w:val="000000"/>
          <w:sz w:val="24"/>
          <w:szCs w:val="24"/>
        </w:rPr>
        <w:t>užbeni</w:t>
      </w:r>
      <w:r w:rsidRPr="00D54E58">
        <w:rPr>
          <w:rFonts w:ascii="Times New Roman" w:hAnsi="Times New Roman" w:cs="Times New Roman"/>
          <w:color w:val="000000"/>
          <w:sz w:val="24"/>
          <w:szCs w:val="24"/>
        </w:rPr>
        <w:t xml:space="preserve"> list</w:t>
      </w:r>
      <w:r w:rsidR="00533E85">
        <w:rPr>
          <w:rFonts w:ascii="Times New Roman" w:hAnsi="Times New Roman" w:cs="Times New Roman"/>
          <w:color w:val="000000"/>
          <w:sz w:val="24"/>
          <w:szCs w:val="24"/>
        </w:rPr>
        <w:t xml:space="preserve"> Crne Gore", broj 64/17</w:t>
      </w:r>
      <w:r w:rsidRPr="00D54E58">
        <w:rPr>
          <w:rFonts w:ascii="Times New Roman" w:hAnsi="Times New Roman" w:cs="Times New Roman"/>
          <w:color w:val="000000"/>
          <w:sz w:val="24"/>
          <w:szCs w:val="24"/>
        </w:rPr>
        <w:t>), Projektn</w:t>
      </w:r>
      <w:r>
        <w:rPr>
          <w:rFonts w:ascii="Times New Roman" w:hAnsi="Times New Roman" w:cs="Times New Roman"/>
          <w:color w:val="000000"/>
          <w:sz w:val="24"/>
          <w:szCs w:val="24"/>
        </w:rPr>
        <w:t>om</w:t>
      </w:r>
      <w:r w:rsidRPr="00D54E58">
        <w:rPr>
          <w:rFonts w:ascii="Times New Roman" w:hAnsi="Times New Roman" w:cs="Times New Roman"/>
          <w:color w:val="000000"/>
          <w:sz w:val="24"/>
          <w:szCs w:val="24"/>
        </w:rPr>
        <w:t xml:space="preserve"> zadatku, koj</w:t>
      </w:r>
      <w:r>
        <w:rPr>
          <w:rFonts w:ascii="Times New Roman" w:hAnsi="Times New Roman" w:cs="Times New Roman"/>
          <w:color w:val="000000"/>
          <w:sz w:val="24"/>
          <w:szCs w:val="24"/>
        </w:rPr>
        <w:t>i</w:t>
      </w:r>
      <w:r w:rsidRPr="00D54E58">
        <w:rPr>
          <w:rFonts w:ascii="Times New Roman" w:hAnsi="Times New Roman" w:cs="Times New Roman"/>
          <w:color w:val="000000"/>
          <w:sz w:val="24"/>
          <w:szCs w:val="24"/>
        </w:rPr>
        <w:t xml:space="preserve"> je sastavni dio ovog Ugovora</w:t>
      </w:r>
      <w:r>
        <w:rPr>
          <w:rFonts w:ascii="Times New Roman" w:hAnsi="Times New Roman" w:cs="Times New Roman"/>
          <w:color w:val="000000"/>
          <w:sz w:val="24"/>
          <w:szCs w:val="24"/>
        </w:rPr>
        <w:t xml:space="preserve"> kao i priloženim Urbanističko-tehničkim uslovima</w:t>
      </w:r>
      <w:r w:rsidRPr="00D54E58">
        <w:rPr>
          <w:rFonts w:ascii="Times New Roman" w:hAnsi="Times New Roman" w:cs="Times New Roman"/>
          <w:color w:val="000000"/>
          <w:sz w:val="24"/>
          <w:szCs w:val="24"/>
        </w:rPr>
        <w:t>.</w:t>
      </w:r>
    </w:p>
    <w:p w:rsidR="00323CD2" w:rsidRDefault="00323CD2" w:rsidP="00323CD2">
      <w:pPr>
        <w:pStyle w:val="NoSpacing"/>
        <w:rPr>
          <w:lang w:val="sl-SI"/>
        </w:rPr>
      </w:pPr>
    </w:p>
    <w:p w:rsidR="00323CD2" w:rsidRDefault="00323CD2" w:rsidP="00323CD2">
      <w:pPr>
        <w:pStyle w:val="NoSpacing"/>
        <w:jc w:val="center"/>
        <w:rPr>
          <w:rFonts w:ascii="Times New Roman" w:hAnsi="Times New Roman" w:cs="Times New Roman"/>
          <w:b/>
          <w:lang w:val="sl-SI"/>
        </w:rPr>
      </w:pPr>
      <w:r w:rsidRPr="00DE7825">
        <w:rPr>
          <w:rFonts w:ascii="Times New Roman" w:hAnsi="Times New Roman" w:cs="Times New Roman"/>
          <w:b/>
          <w:lang w:val="sl-SI"/>
        </w:rPr>
        <w:t>Član 1</w:t>
      </w:r>
    </w:p>
    <w:p w:rsidR="00323CD2" w:rsidRPr="00DE7825" w:rsidRDefault="00323CD2" w:rsidP="00323CD2">
      <w:pPr>
        <w:pStyle w:val="NoSpacing"/>
        <w:jc w:val="center"/>
        <w:rPr>
          <w:rFonts w:ascii="Times New Roman" w:hAnsi="Times New Roman" w:cs="Times New Roman"/>
          <w:b/>
          <w:lang w:val="sl-SI"/>
        </w:rPr>
      </w:pPr>
    </w:p>
    <w:p w:rsidR="00323CD2" w:rsidRDefault="00323CD2" w:rsidP="00533E85">
      <w:pPr>
        <w:tabs>
          <w:tab w:val="left" w:pos="851"/>
        </w:tabs>
        <w:ind w:right="241"/>
        <w:jc w:val="both"/>
        <w:rPr>
          <w:rFonts w:ascii="Times New Roman" w:hAnsi="Times New Roman" w:cs="Times New Roman"/>
          <w:color w:val="000000"/>
          <w:sz w:val="24"/>
          <w:szCs w:val="24"/>
        </w:rPr>
      </w:pPr>
      <w:r w:rsidRPr="00533E85">
        <w:rPr>
          <w:rFonts w:ascii="Times New Roman" w:hAnsi="Times New Roman" w:cs="Times New Roman"/>
          <w:sz w:val="24"/>
          <w:szCs w:val="24"/>
          <w:lang w:val="sl-SI"/>
        </w:rPr>
        <w:t xml:space="preserve">Ugovorne strane saglasno konstatuju da je predmet ovog Ugovora </w:t>
      </w:r>
      <w:r w:rsidRPr="00533E85">
        <w:rPr>
          <w:rFonts w:ascii="Times New Roman" w:hAnsi="Times New Roman" w:cs="Times New Roman"/>
          <w:bCs/>
          <w:sz w:val="24"/>
          <w:szCs w:val="24"/>
          <w:lang w:val="sl-SI"/>
        </w:rPr>
        <w:t xml:space="preserve">pružanje usluga </w:t>
      </w:r>
      <w:r w:rsidR="00533E85" w:rsidRPr="00533E85">
        <w:rPr>
          <w:rFonts w:ascii="Times New Roman" w:hAnsi="Times New Roman" w:cs="Times New Roman"/>
          <w:bCs/>
          <w:sz w:val="24"/>
          <w:szCs w:val="24"/>
          <w:lang w:val="sl-SI"/>
        </w:rPr>
        <w:t>revizije</w:t>
      </w:r>
      <w:r w:rsidRPr="00533E85">
        <w:rPr>
          <w:rFonts w:ascii="Times New Roman" w:hAnsi="Times New Roman" w:cs="Times New Roman"/>
          <w:bCs/>
          <w:sz w:val="24"/>
          <w:szCs w:val="24"/>
          <w:lang w:val="sl-SI"/>
        </w:rPr>
        <w:t xml:space="preserve"> projektne dokumentacije,</w:t>
      </w:r>
      <w:r w:rsidRPr="00533E85">
        <w:rPr>
          <w:rFonts w:ascii="Times New Roman" w:eastAsia="Times New Roman" w:hAnsi="Times New Roman" w:cs="Times New Roman"/>
          <w:sz w:val="24"/>
          <w:szCs w:val="24"/>
        </w:rPr>
        <w:t xml:space="preserve"> i to: </w:t>
      </w:r>
      <w:r w:rsidR="00533E85" w:rsidRPr="00533E85">
        <w:rPr>
          <w:rFonts w:ascii="Times New Roman" w:eastAsia="Calibri" w:hAnsi="Times New Roman" w:cs="Times New Roman"/>
          <w:sz w:val="24"/>
          <w:szCs w:val="24"/>
        </w:rPr>
        <w:t>Glavnog projekta izgradnje prvomanjske ulice, Glavnog projekta izgradnje dijela ulice uz potok Slatava, Buljarica, Glavnog projekta izgradnje ulice S -13, Glavnog projekta rekonstrukcije ulice “Gospoština”, Primorski bataljon,  Glavnog projekta rekonstrukciej ulica XIX I XX u Petrovcu</w:t>
      </w:r>
      <w:r w:rsidRPr="00533E85">
        <w:rPr>
          <w:rFonts w:ascii="Times New Roman" w:eastAsia="Times New Roman" w:hAnsi="Times New Roman" w:cs="Times New Roman"/>
          <w:sz w:val="24"/>
          <w:szCs w:val="24"/>
        </w:rPr>
        <w:t xml:space="preserve">, </w:t>
      </w:r>
      <w:r w:rsidRPr="00533E85">
        <w:rPr>
          <w:rFonts w:ascii="Times New Roman" w:hAnsi="Times New Roman" w:cs="Times New Roman"/>
          <w:b/>
          <w:bCs/>
          <w:sz w:val="24"/>
          <w:szCs w:val="24"/>
          <w:lang w:val="sl-SI"/>
        </w:rPr>
        <w:t xml:space="preserve"> </w:t>
      </w:r>
      <w:r w:rsidRPr="00533E85">
        <w:rPr>
          <w:rFonts w:ascii="Times New Roman" w:hAnsi="Times New Roman" w:cs="Times New Roman"/>
          <w:sz w:val="24"/>
          <w:szCs w:val="24"/>
          <w:lang w:val="pl-PL"/>
        </w:rPr>
        <w:t xml:space="preserve">prema </w:t>
      </w:r>
      <w:r w:rsidR="00533E85" w:rsidRPr="00533E85">
        <w:rPr>
          <w:rFonts w:ascii="Times New Roman" w:hAnsi="Times New Roman" w:cs="Times New Roman"/>
          <w:sz w:val="24"/>
          <w:szCs w:val="24"/>
          <w:lang w:val="pl-PL"/>
        </w:rPr>
        <w:t>Zahtjevu za dostavljanje ponuda</w:t>
      </w:r>
      <w:r w:rsidRPr="00533E85">
        <w:rPr>
          <w:rFonts w:ascii="Times New Roman" w:hAnsi="Times New Roman" w:cs="Times New Roman"/>
          <w:sz w:val="24"/>
          <w:szCs w:val="24"/>
          <w:lang w:val="pl-PL"/>
        </w:rPr>
        <w:t xml:space="preserve"> broj</w:t>
      </w:r>
      <w:r w:rsidRPr="00533E85">
        <w:rPr>
          <w:rFonts w:ascii="Times New Roman" w:hAnsi="Times New Roman" w:cs="Times New Roman"/>
          <w:color w:val="000000"/>
          <w:sz w:val="24"/>
          <w:szCs w:val="24"/>
        </w:rPr>
        <w:t xml:space="preserve">: </w:t>
      </w:r>
      <w:r w:rsidR="00533E85" w:rsidRPr="00533E85">
        <w:rPr>
          <w:rFonts w:ascii="Times New Roman" w:hAnsi="Times New Roman" w:cs="Times New Roman"/>
          <w:color w:val="000000"/>
          <w:sz w:val="24"/>
          <w:szCs w:val="24"/>
        </w:rPr>
        <w:t>_________</w:t>
      </w:r>
      <w:r w:rsidRPr="00533E85">
        <w:rPr>
          <w:rFonts w:ascii="Times New Roman" w:hAnsi="Times New Roman" w:cs="Times New Roman"/>
          <w:color w:val="000000"/>
          <w:sz w:val="24"/>
          <w:szCs w:val="24"/>
        </w:rPr>
        <w:t xml:space="preserve"> od </w:t>
      </w:r>
      <w:r w:rsidR="00533E85" w:rsidRPr="00533E85">
        <w:rPr>
          <w:rFonts w:ascii="Times New Roman" w:hAnsi="Times New Roman" w:cs="Times New Roman"/>
          <w:color w:val="000000"/>
          <w:sz w:val="24"/>
          <w:szCs w:val="24"/>
        </w:rPr>
        <w:t>_________</w:t>
      </w:r>
      <w:r w:rsidRPr="00533E85">
        <w:rPr>
          <w:rFonts w:ascii="Times New Roman" w:hAnsi="Times New Roman" w:cs="Times New Roman"/>
          <w:color w:val="000000"/>
          <w:sz w:val="24"/>
          <w:szCs w:val="24"/>
        </w:rPr>
        <w:t>.godine</w:t>
      </w:r>
      <w:r w:rsidRPr="00533E85">
        <w:rPr>
          <w:rFonts w:ascii="Times New Roman" w:hAnsi="Times New Roman" w:cs="Times New Roman"/>
          <w:sz w:val="24"/>
          <w:szCs w:val="24"/>
          <w:lang w:val="pl-PL"/>
        </w:rPr>
        <w:t xml:space="preserve">  i </w:t>
      </w:r>
      <w:r w:rsidR="00533E85">
        <w:rPr>
          <w:rFonts w:ascii="Times New Roman" w:hAnsi="Times New Roman" w:cs="Times New Roman"/>
          <w:color w:val="000000"/>
          <w:sz w:val="24"/>
          <w:szCs w:val="24"/>
        </w:rPr>
        <w:t>Obavještenju o ishodu postupka nabavkemale vrijednosti</w:t>
      </w:r>
      <w:r w:rsidR="00533E85" w:rsidRPr="00852493">
        <w:rPr>
          <w:rFonts w:ascii="Times New Roman" w:hAnsi="Times New Roman" w:cs="Times New Roman"/>
          <w:color w:val="000000"/>
          <w:sz w:val="24"/>
          <w:szCs w:val="24"/>
        </w:rPr>
        <w:t xml:space="preserve">: </w:t>
      </w:r>
      <w:r w:rsidR="00533E85">
        <w:rPr>
          <w:rFonts w:ascii="Times New Roman" w:hAnsi="Times New Roman" w:cs="Times New Roman"/>
          <w:color w:val="000000"/>
          <w:sz w:val="24"/>
          <w:szCs w:val="24"/>
        </w:rPr>
        <w:t>_______ od  __________.godine.</w:t>
      </w:r>
    </w:p>
    <w:p w:rsidR="00533E85" w:rsidRPr="00B16A35" w:rsidRDefault="00533E85" w:rsidP="00533E85">
      <w:pPr>
        <w:tabs>
          <w:tab w:val="left" w:pos="851"/>
        </w:tabs>
        <w:ind w:right="241"/>
        <w:jc w:val="both"/>
        <w:rPr>
          <w:rFonts w:ascii="Times New Roman" w:hAnsi="Times New Roman" w:cs="Times New Roman"/>
          <w:b/>
          <w:lang w:val="sl-SI"/>
        </w:rPr>
      </w:pPr>
    </w:p>
    <w:p w:rsidR="00323CD2" w:rsidRPr="00796A33" w:rsidRDefault="00323CD2" w:rsidP="00323CD2">
      <w:pPr>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Član 2</w:t>
      </w:r>
    </w:p>
    <w:p w:rsidR="00323CD2" w:rsidRDefault="00323CD2" w:rsidP="00323CD2">
      <w:pPr>
        <w:pStyle w:val="NoSpacing"/>
        <w:jc w:val="both"/>
        <w:rPr>
          <w:rFonts w:ascii="Times New Roman" w:hAnsi="Times New Roman" w:cs="Times New Roman"/>
          <w:lang w:val="sl-SI"/>
        </w:rPr>
      </w:pPr>
      <w:r w:rsidRPr="00B16A35">
        <w:rPr>
          <w:rFonts w:ascii="Times New Roman" w:hAnsi="Times New Roman" w:cs="Times New Roman"/>
          <w:lang w:val="sv-SE"/>
        </w:rPr>
        <w:t>Izv</w:t>
      </w:r>
      <w:r w:rsidRPr="00B16A35">
        <w:rPr>
          <w:rFonts w:ascii="Times New Roman" w:hAnsi="Times New Roman" w:cs="Times New Roman"/>
          <w:lang w:val="sr-Latn-CS"/>
        </w:rPr>
        <w:t>ršilac</w:t>
      </w:r>
      <w:r w:rsidRPr="00B16A35">
        <w:rPr>
          <w:rFonts w:ascii="Times New Roman" w:hAnsi="Times New Roman" w:cs="Times New Roman"/>
          <w:lang w:val="sv-SE"/>
        </w:rPr>
        <w:t xml:space="preserve"> se obavezuje da će </w:t>
      </w:r>
      <w:r w:rsidRPr="00B16A35">
        <w:rPr>
          <w:rFonts w:ascii="Times New Roman" w:hAnsi="Times New Roman" w:cs="Times New Roman"/>
          <w:lang w:val="sr-Latn-CS"/>
        </w:rPr>
        <w:t xml:space="preserve">pružiti usluge </w:t>
      </w:r>
      <w:r w:rsidRPr="00B16A35">
        <w:rPr>
          <w:rFonts w:ascii="Times New Roman" w:hAnsi="Times New Roman" w:cs="Times New Roman"/>
          <w:lang w:val="sv-SE"/>
        </w:rPr>
        <w:t>navedene u članu 1. ovog Ugovora, u svemu prema</w:t>
      </w:r>
      <w:r w:rsidRPr="00B16A35">
        <w:rPr>
          <w:rFonts w:ascii="Times New Roman" w:hAnsi="Times New Roman" w:cs="Times New Roman"/>
          <w:lang w:val="sr-Latn-CS"/>
        </w:rPr>
        <w:t xml:space="preserve"> Projektnim zadacima, Urbanističko-tehničkim uslovima i </w:t>
      </w:r>
      <w:r w:rsidRPr="00B16A35">
        <w:rPr>
          <w:rFonts w:ascii="Times New Roman" w:hAnsi="Times New Roman" w:cs="Times New Roman"/>
          <w:lang w:val="sv-SE"/>
        </w:rPr>
        <w:t xml:space="preserve"> prihvaćenoj Ponudi broj</w:t>
      </w:r>
      <w:r w:rsidRPr="00B16A35">
        <w:rPr>
          <w:rFonts w:ascii="Times New Roman" w:hAnsi="Times New Roman" w:cs="Times New Roman"/>
          <w:lang w:val="sl-SI"/>
        </w:rPr>
        <w:t xml:space="preserve"> </w:t>
      </w:r>
      <w:r w:rsidR="00533E85">
        <w:rPr>
          <w:rFonts w:ascii="Times New Roman" w:hAnsi="Times New Roman" w:cs="Times New Roman"/>
          <w:color w:val="000000"/>
        </w:rPr>
        <w:t>_______</w:t>
      </w:r>
      <w:r w:rsidRPr="00B16A35">
        <w:rPr>
          <w:rFonts w:ascii="Times New Roman" w:hAnsi="Times New Roman" w:cs="Times New Roman"/>
          <w:color w:val="000000"/>
        </w:rPr>
        <w:t xml:space="preserve"> od </w:t>
      </w:r>
      <w:r w:rsidR="00533E85">
        <w:rPr>
          <w:rFonts w:ascii="Times New Roman" w:hAnsi="Times New Roman" w:cs="Times New Roman"/>
          <w:color w:val="000000"/>
        </w:rPr>
        <w:t>___________</w:t>
      </w:r>
      <w:r w:rsidRPr="00B16A35">
        <w:rPr>
          <w:rFonts w:ascii="Times New Roman" w:hAnsi="Times New Roman" w:cs="Times New Roman"/>
          <w:color w:val="000000"/>
        </w:rPr>
        <w:t xml:space="preserve"> </w:t>
      </w:r>
      <w:r w:rsidRPr="00B16A35">
        <w:rPr>
          <w:rFonts w:ascii="Times New Roman" w:hAnsi="Times New Roman" w:cs="Times New Roman"/>
          <w:lang w:val="sl-SI"/>
        </w:rPr>
        <w:t>godine koj</w:t>
      </w:r>
      <w:r w:rsidRPr="00B16A35">
        <w:rPr>
          <w:rFonts w:ascii="Times New Roman" w:hAnsi="Times New Roman" w:cs="Times New Roman"/>
          <w:lang w:val="sr-Latn-CS"/>
        </w:rPr>
        <w:t>a</w:t>
      </w:r>
      <w:r w:rsidRPr="00B16A35">
        <w:rPr>
          <w:rFonts w:ascii="Times New Roman" w:hAnsi="Times New Roman" w:cs="Times New Roman"/>
          <w:lang w:val="sl-SI"/>
        </w:rPr>
        <w:t xml:space="preserve"> čin</w:t>
      </w:r>
      <w:r w:rsidRPr="00B16A35">
        <w:rPr>
          <w:rFonts w:ascii="Times New Roman" w:hAnsi="Times New Roman" w:cs="Times New Roman"/>
          <w:lang w:val="sr-Latn-CS"/>
        </w:rPr>
        <w:t>i</w:t>
      </w:r>
      <w:r w:rsidRPr="00B16A35">
        <w:rPr>
          <w:rFonts w:ascii="Times New Roman" w:hAnsi="Times New Roman" w:cs="Times New Roman"/>
          <w:lang w:val="sl-SI"/>
        </w:rPr>
        <w:t xml:space="preserve"> sastavni dio Ugovora.</w:t>
      </w:r>
    </w:p>
    <w:p w:rsidR="00323CD2" w:rsidRPr="00B16A35" w:rsidRDefault="00323CD2" w:rsidP="00323CD2">
      <w:pPr>
        <w:pStyle w:val="NoSpacing"/>
        <w:jc w:val="both"/>
        <w:rPr>
          <w:rFonts w:ascii="Times New Roman" w:hAnsi="Times New Roman" w:cs="Times New Roman"/>
          <w:lang w:val="sr-Latn-CS"/>
        </w:rPr>
      </w:pPr>
    </w:p>
    <w:p w:rsidR="00323CD2" w:rsidRPr="00796A33" w:rsidRDefault="00323CD2" w:rsidP="00323CD2">
      <w:pPr>
        <w:tabs>
          <w:tab w:val="left" w:pos="3825"/>
        </w:tabs>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Član 3</w:t>
      </w:r>
    </w:p>
    <w:p w:rsidR="00323CD2" w:rsidRPr="00B16A35" w:rsidRDefault="00323CD2" w:rsidP="00323CD2">
      <w:pPr>
        <w:pStyle w:val="NoSpacing"/>
        <w:jc w:val="both"/>
        <w:rPr>
          <w:rFonts w:ascii="Times New Roman" w:hAnsi="Times New Roman" w:cs="Times New Roman"/>
        </w:rPr>
      </w:pPr>
      <w:r w:rsidRPr="00B16A35">
        <w:rPr>
          <w:rFonts w:ascii="Times New Roman" w:hAnsi="Times New Roman" w:cs="Times New Roman"/>
        </w:rPr>
        <w:t xml:space="preserve">Ukupna cijena za usluge navedene u članu 1 ovog Ugovora iznosi </w:t>
      </w:r>
      <w:r w:rsidR="00533E85">
        <w:rPr>
          <w:rFonts w:ascii="Times New Roman" w:hAnsi="Times New Roman" w:cs="Times New Roman"/>
        </w:rPr>
        <w:t>___________</w:t>
      </w:r>
      <w:r w:rsidRPr="00B16A35">
        <w:rPr>
          <w:rFonts w:ascii="Times New Roman" w:hAnsi="Times New Roman" w:cs="Times New Roman"/>
        </w:rPr>
        <w:t xml:space="preserve"> € (i slovima: </w:t>
      </w:r>
      <w:r w:rsidR="00533E85">
        <w:rPr>
          <w:rFonts w:ascii="Times New Roman" w:hAnsi="Times New Roman" w:cs="Times New Roman"/>
        </w:rPr>
        <w:t>___________________</w:t>
      </w:r>
      <w:r w:rsidRPr="00B16A35">
        <w:rPr>
          <w:rFonts w:ascii="Times New Roman" w:hAnsi="Times New Roman" w:cs="Times New Roman"/>
        </w:rPr>
        <w:t>). U ukupnu cijenu uračunat je porez na dodatu vrijednost.</w:t>
      </w:r>
    </w:p>
    <w:p w:rsidR="00323CD2" w:rsidRPr="00B16A35" w:rsidRDefault="00323CD2" w:rsidP="00323CD2">
      <w:pPr>
        <w:pStyle w:val="NoSpacing"/>
        <w:jc w:val="both"/>
        <w:rPr>
          <w:rFonts w:ascii="Times New Roman" w:hAnsi="Times New Roman" w:cs="Times New Roman"/>
        </w:rPr>
      </w:pPr>
    </w:p>
    <w:p w:rsidR="00323CD2" w:rsidRPr="00B16A35" w:rsidRDefault="00323CD2" w:rsidP="00323CD2">
      <w:pPr>
        <w:pStyle w:val="NoSpacing"/>
        <w:jc w:val="both"/>
        <w:rPr>
          <w:rFonts w:ascii="Times New Roman" w:hAnsi="Times New Roman" w:cs="Times New Roman"/>
        </w:rPr>
      </w:pPr>
      <w:r w:rsidRPr="00B16A35">
        <w:rPr>
          <w:rFonts w:ascii="Times New Roman" w:hAnsi="Times New Roman" w:cs="Times New Roman"/>
        </w:rPr>
        <w:lastRenderedPageBreak/>
        <w:t xml:space="preserve">Naručilac se obavezuje da će plaćanje vršiti po izvršenoj usluzi u roku od </w:t>
      </w:r>
      <w:r w:rsidR="00533E85">
        <w:rPr>
          <w:rFonts w:ascii="Times New Roman" w:hAnsi="Times New Roman" w:cs="Times New Roman"/>
        </w:rPr>
        <w:t>________</w:t>
      </w:r>
      <w:r w:rsidRPr="00B16A35">
        <w:rPr>
          <w:rFonts w:ascii="Times New Roman" w:hAnsi="Times New Roman" w:cs="Times New Roman"/>
        </w:rPr>
        <w:t xml:space="preserve"> dana  na žiro račun </w:t>
      </w:r>
      <w:r w:rsidR="00533E85">
        <w:rPr>
          <w:rFonts w:ascii="Times New Roman" w:hAnsi="Times New Roman" w:cs="Times New Roman"/>
        </w:rPr>
        <w:t>____________</w:t>
      </w:r>
      <w:r w:rsidRPr="00B16A35">
        <w:rPr>
          <w:rFonts w:ascii="Times New Roman" w:hAnsi="Times New Roman" w:cs="Times New Roman"/>
        </w:rPr>
        <w:t xml:space="preserve"> kod </w:t>
      </w:r>
      <w:r w:rsidR="00533E85">
        <w:rPr>
          <w:rFonts w:ascii="Times New Roman" w:hAnsi="Times New Roman" w:cs="Times New Roman"/>
        </w:rPr>
        <w:t>__________banke</w:t>
      </w:r>
      <w:r w:rsidRPr="00B16A35">
        <w:rPr>
          <w:rFonts w:ascii="Times New Roman" w:hAnsi="Times New Roman" w:cs="Times New Roman"/>
        </w:rPr>
        <w:t>.</w:t>
      </w:r>
    </w:p>
    <w:p w:rsidR="00323CD2" w:rsidRPr="00B16A35" w:rsidRDefault="00323CD2" w:rsidP="00323CD2">
      <w:pPr>
        <w:pStyle w:val="NoSpacing"/>
        <w:jc w:val="both"/>
        <w:rPr>
          <w:rFonts w:ascii="Times New Roman" w:hAnsi="Times New Roman" w:cs="Times New Roman"/>
        </w:rPr>
      </w:pPr>
      <w:r w:rsidRPr="00B16A35">
        <w:rPr>
          <w:rFonts w:ascii="Times New Roman" w:hAnsi="Times New Roman" w:cs="Times New Roman"/>
        </w:rPr>
        <w:t>U cilju obezbjeđenja plaćanja na način preciziran u stavu 2 ovog člana, Naručilac garantuje i Izjavom, o urednom plaćanju dospjelih obaveza, kojom se obezbjeđuje uredno plaćanje obaveza iz javnih nabavki.</w:t>
      </w:r>
    </w:p>
    <w:p w:rsidR="00323CD2" w:rsidRDefault="00323CD2" w:rsidP="00323CD2">
      <w:pPr>
        <w:pStyle w:val="NoSpacing"/>
        <w:jc w:val="both"/>
        <w:rPr>
          <w:rFonts w:ascii="Times New Roman" w:hAnsi="Times New Roman" w:cs="Times New Roman"/>
        </w:rPr>
      </w:pPr>
      <w:r w:rsidRPr="00B16A35">
        <w:rPr>
          <w:rFonts w:ascii="Times New Roman" w:hAnsi="Times New Roman" w:cs="Times New Roman"/>
        </w:rPr>
        <w:t>Izjava čini sastavni dio ovog Ugovora.</w:t>
      </w:r>
    </w:p>
    <w:p w:rsidR="00323CD2" w:rsidRPr="00B16A35" w:rsidRDefault="00323CD2" w:rsidP="00323CD2">
      <w:pPr>
        <w:pStyle w:val="NoSpacing"/>
        <w:jc w:val="both"/>
        <w:rPr>
          <w:rFonts w:ascii="Times New Roman" w:hAnsi="Times New Roman" w:cs="Times New Roman"/>
        </w:rPr>
      </w:pPr>
    </w:p>
    <w:p w:rsidR="00323CD2" w:rsidRPr="00796A33" w:rsidRDefault="00323CD2" w:rsidP="00323CD2">
      <w:pPr>
        <w:tabs>
          <w:tab w:val="left" w:pos="3825"/>
        </w:tabs>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Član 4</w:t>
      </w:r>
    </w:p>
    <w:p w:rsidR="00323CD2" w:rsidRPr="00B16A35" w:rsidRDefault="00323CD2" w:rsidP="00323CD2">
      <w:pPr>
        <w:pStyle w:val="NoSpacing"/>
        <w:jc w:val="both"/>
        <w:rPr>
          <w:rFonts w:ascii="Times New Roman" w:hAnsi="Times New Roman" w:cs="Times New Roman"/>
          <w:lang w:val="sl-SI"/>
        </w:rPr>
      </w:pPr>
      <w:r w:rsidRPr="00B16A35">
        <w:rPr>
          <w:rFonts w:ascii="Times New Roman" w:hAnsi="Times New Roman" w:cs="Times New Roman"/>
          <w:lang w:val="sl-SI"/>
        </w:rPr>
        <w:t>Izvršilac</w:t>
      </w:r>
      <w:r w:rsidRPr="00B16A35">
        <w:rPr>
          <w:rFonts w:ascii="Times New Roman" w:hAnsi="Times New Roman" w:cs="Times New Roman"/>
          <w:lang w:val="sr-Latn-CS"/>
        </w:rPr>
        <w:t xml:space="preserve"> se obavezuje da će </w:t>
      </w:r>
      <w:r w:rsidRPr="00B16A35">
        <w:rPr>
          <w:rFonts w:ascii="Times New Roman" w:hAnsi="Times New Roman" w:cs="Times New Roman"/>
          <w:lang w:val="sl-SI"/>
        </w:rPr>
        <w:t xml:space="preserve">usluge </w:t>
      </w:r>
      <w:r w:rsidRPr="00B16A35">
        <w:rPr>
          <w:rFonts w:ascii="Times New Roman" w:hAnsi="Times New Roman" w:cs="Times New Roman"/>
          <w:lang w:val="sr-Latn-CS"/>
        </w:rPr>
        <w:t>naveden</w:t>
      </w:r>
      <w:r w:rsidRPr="00B16A35">
        <w:rPr>
          <w:rFonts w:ascii="Times New Roman" w:hAnsi="Times New Roman" w:cs="Times New Roman"/>
          <w:lang w:val="sl-SI"/>
        </w:rPr>
        <w:t>e</w:t>
      </w:r>
      <w:r w:rsidRPr="00B16A35">
        <w:rPr>
          <w:rFonts w:ascii="Times New Roman" w:hAnsi="Times New Roman" w:cs="Times New Roman"/>
          <w:lang w:val="sr-Latn-CS"/>
        </w:rPr>
        <w:t xml:space="preserve"> u članu 1. ovog Ugovora pružati u roku  od </w:t>
      </w:r>
      <w:r w:rsidR="00533E85">
        <w:rPr>
          <w:rFonts w:ascii="Times New Roman" w:hAnsi="Times New Roman" w:cs="Times New Roman"/>
          <w:lang w:val="sr-Latn-CS"/>
        </w:rPr>
        <w:t>365</w:t>
      </w:r>
      <w:r w:rsidRPr="00B16A35">
        <w:rPr>
          <w:rFonts w:ascii="Times New Roman" w:hAnsi="Times New Roman" w:cs="Times New Roman"/>
          <w:lang w:val="sr-Latn-CS"/>
        </w:rPr>
        <w:t xml:space="preserve"> (</w:t>
      </w:r>
      <w:r w:rsidR="00533E85">
        <w:rPr>
          <w:rFonts w:ascii="Times New Roman" w:hAnsi="Times New Roman" w:cs="Times New Roman"/>
          <w:lang w:val="sr-Latn-CS"/>
        </w:rPr>
        <w:t>tristošezdesetpet</w:t>
      </w:r>
      <w:r w:rsidRPr="00B16A35">
        <w:rPr>
          <w:rFonts w:ascii="Times New Roman" w:hAnsi="Times New Roman" w:cs="Times New Roman"/>
          <w:lang w:val="sr-Latn-CS"/>
        </w:rPr>
        <w:t>) dana od dana potpisivanja ovog Ugovora</w:t>
      </w:r>
      <w:r w:rsidRPr="00B16A35">
        <w:rPr>
          <w:rFonts w:ascii="Times New Roman" w:hAnsi="Times New Roman" w:cs="Times New Roman"/>
          <w:lang w:val="sl-SI"/>
        </w:rPr>
        <w:t>.</w:t>
      </w:r>
    </w:p>
    <w:p w:rsidR="00323CD2" w:rsidRPr="00796A33" w:rsidRDefault="00323CD2" w:rsidP="00323CD2">
      <w:pPr>
        <w:pStyle w:val="NoSpacing"/>
        <w:rPr>
          <w:lang w:val="sl-SI"/>
        </w:rPr>
      </w:pPr>
    </w:p>
    <w:p w:rsidR="00323CD2" w:rsidRPr="001200A4" w:rsidRDefault="00323CD2" w:rsidP="00323CD2">
      <w:pPr>
        <w:pStyle w:val="NoSpacing"/>
        <w:jc w:val="center"/>
        <w:rPr>
          <w:rFonts w:ascii="Times New Roman" w:hAnsi="Times New Roman" w:cs="Times New Roman"/>
          <w:b/>
          <w:lang w:val="sl-SI"/>
        </w:rPr>
      </w:pPr>
      <w:r w:rsidRPr="001200A4">
        <w:rPr>
          <w:rFonts w:ascii="Times New Roman" w:hAnsi="Times New Roman" w:cs="Times New Roman"/>
          <w:b/>
          <w:lang w:val="sl-SI"/>
        </w:rPr>
        <w:t>Član 5</w:t>
      </w:r>
    </w:p>
    <w:p w:rsidR="00323CD2" w:rsidRPr="00B16A35" w:rsidRDefault="00323CD2" w:rsidP="00323CD2">
      <w:pPr>
        <w:pStyle w:val="NoSpacing"/>
        <w:jc w:val="both"/>
        <w:rPr>
          <w:rFonts w:ascii="Times New Roman" w:hAnsi="Times New Roman" w:cs="Times New Roman"/>
        </w:rPr>
      </w:pPr>
      <w:r w:rsidRPr="00B16A35">
        <w:rPr>
          <w:rFonts w:ascii="Times New Roman" w:hAnsi="Times New Roman" w:cs="Times New Roman"/>
        </w:rPr>
        <w:t>Izvršilac se obavezuje:</w:t>
      </w:r>
    </w:p>
    <w:p w:rsidR="00323CD2" w:rsidRPr="00B16A35" w:rsidRDefault="00323CD2" w:rsidP="00323CD2">
      <w:pPr>
        <w:pStyle w:val="NoSpacing"/>
        <w:numPr>
          <w:ilvl w:val="0"/>
          <w:numId w:val="41"/>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koj</w:t>
      </w:r>
      <w:r w:rsidRPr="00B16A35">
        <w:rPr>
          <w:rFonts w:ascii="Times New Roman" w:hAnsi="Times New Roman" w:cs="Times New Roman"/>
          <w:lang w:val="sr-Latn-CS"/>
        </w:rPr>
        <w:t>e</w:t>
      </w:r>
      <w:r w:rsidRPr="00B16A35">
        <w:rPr>
          <w:rFonts w:ascii="Times New Roman" w:hAnsi="Times New Roman" w:cs="Times New Roman"/>
        </w:rPr>
        <w:t xml:space="preserve"> su predmet ovog Ugovora izvodi u skladu sa važećim </w:t>
      </w:r>
      <w:r w:rsidRPr="00B16A35">
        <w:rPr>
          <w:rFonts w:ascii="Times New Roman" w:hAnsi="Times New Roman" w:cs="Times New Roman"/>
          <w:lang w:val="sr-Latn-CS"/>
        </w:rPr>
        <w:t xml:space="preserve">zakonskim </w:t>
      </w:r>
      <w:r w:rsidRPr="00B16A35">
        <w:rPr>
          <w:rFonts w:ascii="Times New Roman" w:hAnsi="Times New Roman" w:cs="Times New Roman"/>
        </w:rPr>
        <w:t xml:space="preserve">propisima, normativima i standardima za ovu vrstu </w:t>
      </w:r>
      <w:r w:rsidRPr="00B16A35">
        <w:rPr>
          <w:rFonts w:ascii="Times New Roman" w:hAnsi="Times New Roman" w:cs="Times New Roman"/>
          <w:lang w:val="sr-Latn-CS"/>
        </w:rPr>
        <w:t>posla</w:t>
      </w:r>
      <w:r w:rsidRPr="00B16A35">
        <w:rPr>
          <w:rFonts w:ascii="Times New Roman" w:hAnsi="Times New Roman" w:cs="Times New Roman"/>
        </w:rPr>
        <w:t>;</w:t>
      </w:r>
    </w:p>
    <w:p w:rsidR="00323CD2" w:rsidRPr="00B16A35" w:rsidRDefault="00323CD2" w:rsidP="00323CD2">
      <w:pPr>
        <w:pStyle w:val="NoSpacing"/>
        <w:numPr>
          <w:ilvl w:val="0"/>
          <w:numId w:val="41"/>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w:t>
      </w:r>
      <w:r w:rsidRPr="00B16A35">
        <w:rPr>
          <w:rFonts w:ascii="Times New Roman" w:hAnsi="Times New Roman" w:cs="Times New Roman"/>
          <w:lang w:val="sr-Latn-CS"/>
        </w:rPr>
        <w:t>pruža</w:t>
      </w:r>
      <w:r w:rsidRPr="00B16A35">
        <w:rPr>
          <w:rFonts w:ascii="Times New Roman" w:hAnsi="Times New Roman" w:cs="Times New Roman"/>
        </w:rPr>
        <w:t xml:space="preserve"> </w:t>
      </w:r>
      <w:r w:rsidRPr="00B16A35">
        <w:rPr>
          <w:rFonts w:ascii="Times New Roman" w:hAnsi="Times New Roman" w:cs="Times New Roman"/>
          <w:lang w:val="sr-Latn-CS"/>
        </w:rPr>
        <w:t xml:space="preserve">kvalifikovanom radnom snagom sa potrebnim </w:t>
      </w:r>
      <w:r w:rsidRPr="00B16A35">
        <w:rPr>
          <w:rFonts w:ascii="Times New Roman" w:hAnsi="Times New Roman" w:cs="Times New Roman"/>
        </w:rPr>
        <w:t>iskustvom</w:t>
      </w:r>
      <w:r w:rsidRPr="00B16A35">
        <w:rPr>
          <w:rFonts w:ascii="Times New Roman" w:hAnsi="Times New Roman" w:cs="Times New Roman"/>
          <w:lang w:val="sr-Latn-CS"/>
        </w:rPr>
        <w:t xml:space="preserve"> za ovu vrstu posla</w:t>
      </w:r>
      <w:r w:rsidRPr="00B16A35">
        <w:rPr>
          <w:rFonts w:ascii="Times New Roman" w:hAnsi="Times New Roman" w:cs="Times New Roman"/>
        </w:rPr>
        <w:t xml:space="preserve">; </w:t>
      </w:r>
    </w:p>
    <w:p w:rsidR="00323CD2" w:rsidRPr="00B16A35" w:rsidRDefault="00323CD2" w:rsidP="00323CD2">
      <w:pPr>
        <w:pStyle w:val="NoSpacing"/>
        <w:numPr>
          <w:ilvl w:val="0"/>
          <w:numId w:val="41"/>
        </w:numPr>
        <w:jc w:val="both"/>
        <w:rPr>
          <w:rFonts w:ascii="Times New Roman" w:hAnsi="Times New Roman" w:cs="Times New Roman"/>
        </w:rPr>
      </w:pPr>
      <w:r w:rsidRPr="00B16A35">
        <w:rPr>
          <w:rFonts w:ascii="Times New Roman" w:hAnsi="Times New Roman" w:cs="Times New Roman"/>
        </w:rPr>
        <w:t xml:space="preserve">da rukovodi izvršenjem svih </w:t>
      </w:r>
      <w:r w:rsidRPr="00B16A35">
        <w:rPr>
          <w:rFonts w:ascii="Times New Roman" w:hAnsi="Times New Roman" w:cs="Times New Roman"/>
          <w:lang w:val="sr-Latn-CS"/>
        </w:rPr>
        <w:t>usluga</w:t>
      </w:r>
      <w:r w:rsidRPr="00B16A35">
        <w:rPr>
          <w:rFonts w:ascii="Times New Roman" w:hAnsi="Times New Roman" w:cs="Times New Roman"/>
        </w:rPr>
        <w:t>;</w:t>
      </w:r>
    </w:p>
    <w:p w:rsidR="00323CD2" w:rsidRPr="00B16A35" w:rsidRDefault="00323CD2" w:rsidP="00323CD2">
      <w:pPr>
        <w:pStyle w:val="NoSpacing"/>
        <w:numPr>
          <w:ilvl w:val="0"/>
          <w:numId w:val="41"/>
        </w:numPr>
        <w:jc w:val="both"/>
        <w:rPr>
          <w:rFonts w:ascii="Times New Roman" w:hAnsi="Times New Roman" w:cs="Times New Roman"/>
          <w:lang w:val="pl-PL"/>
        </w:rPr>
      </w:pPr>
      <w:r w:rsidRPr="00B16A35">
        <w:rPr>
          <w:rFonts w:ascii="Times New Roman" w:hAnsi="Times New Roman" w:cs="Times New Roman"/>
          <w:lang w:val="pl-PL"/>
        </w:rPr>
        <w:t xml:space="preserve">da obezbijedi kompletnu  dokumentaciju po kojoj se izvode </w:t>
      </w:r>
      <w:r w:rsidRPr="00B16A35">
        <w:rPr>
          <w:rFonts w:ascii="Times New Roman" w:hAnsi="Times New Roman" w:cs="Times New Roman"/>
          <w:lang w:val="sr-Latn-CS"/>
        </w:rPr>
        <w:t>usluge</w:t>
      </w:r>
      <w:r w:rsidRPr="00B16A35">
        <w:rPr>
          <w:rFonts w:ascii="Times New Roman" w:hAnsi="Times New Roman" w:cs="Times New Roman"/>
          <w:lang w:val="pl-PL"/>
        </w:rPr>
        <w:t>;</w:t>
      </w:r>
    </w:p>
    <w:p w:rsidR="00323CD2" w:rsidRPr="00B16A35" w:rsidRDefault="00323CD2" w:rsidP="00323CD2">
      <w:pPr>
        <w:pStyle w:val="NoSpacing"/>
        <w:numPr>
          <w:ilvl w:val="0"/>
          <w:numId w:val="41"/>
        </w:numPr>
        <w:jc w:val="both"/>
        <w:rPr>
          <w:rFonts w:ascii="Times New Roman" w:hAnsi="Times New Roman" w:cs="Times New Roman"/>
          <w:b/>
          <w:lang w:val="sr-Latn-CS"/>
        </w:rPr>
      </w:pPr>
      <w:r w:rsidRPr="00B16A35">
        <w:rPr>
          <w:rFonts w:ascii="Times New Roman" w:hAnsi="Times New Roman" w:cs="Times New Roman"/>
          <w:lang w:val="sr-Latn-CS"/>
        </w:rPr>
        <w:t xml:space="preserve">da odmah, po zahtjevu Revizije, pristupi otklanjanju uočenih nedostataka i propusta u obavljanju posla; </w:t>
      </w:r>
    </w:p>
    <w:p w:rsidR="00323CD2" w:rsidRPr="00B16A35" w:rsidRDefault="00323CD2" w:rsidP="00323CD2">
      <w:pPr>
        <w:pStyle w:val="NoSpacing"/>
        <w:numPr>
          <w:ilvl w:val="0"/>
          <w:numId w:val="41"/>
        </w:numPr>
        <w:jc w:val="both"/>
        <w:rPr>
          <w:rFonts w:ascii="Times New Roman" w:hAnsi="Times New Roman" w:cs="Times New Roman"/>
          <w:b/>
          <w:lang w:val="sr-Latn-CS"/>
        </w:rPr>
      </w:pPr>
      <w:r w:rsidRPr="00B16A35">
        <w:rPr>
          <w:rFonts w:ascii="Times New Roman" w:hAnsi="Times New Roman" w:cs="Times New Roman"/>
          <w:lang w:val="sr-Latn-CS"/>
        </w:rPr>
        <w:t>da nadoknadi svu štetu Naručiocu, koja bude prouzrokovana nesavjesnim ili nekvalitetnim radom ili krivicom lica koje vrši obezbje</w:t>
      </w:r>
      <w:r>
        <w:rPr>
          <w:rFonts w:ascii="Times New Roman" w:hAnsi="Times New Roman" w:cs="Times New Roman"/>
          <w:lang w:val="sr-Latn-CS"/>
        </w:rPr>
        <w:t>đ</w:t>
      </w:r>
      <w:r w:rsidRPr="00B16A35">
        <w:rPr>
          <w:rFonts w:ascii="Times New Roman" w:hAnsi="Times New Roman" w:cs="Times New Roman"/>
          <w:lang w:val="sr-Latn-CS"/>
        </w:rPr>
        <w:t>enje.</w:t>
      </w:r>
    </w:p>
    <w:p w:rsidR="00323CD2" w:rsidRDefault="00323CD2" w:rsidP="00323CD2">
      <w:pPr>
        <w:pStyle w:val="NoSpacing"/>
        <w:jc w:val="center"/>
        <w:rPr>
          <w:rFonts w:ascii="Times New Roman" w:hAnsi="Times New Roman" w:cs="Times New Roman"/>
          <w:b/>
          <w:lang w:val="sl-SI"/>
        </w:rPr>
      </w:pPr>
    </w:p>
    <w:p w:rsidR="00323CD2" w:rsidRPr="00DE7825" w:rsidRDefault="00323CD2" w:rsidP="00323CD2">
      <w:pPr>
        <w:pStyle w:val="NoSpacing"/>
        <w:jc w:val="center"/>
        <w:rPr>
          <w:rFonts w:ascii="Times New Roman" w:hAnsi="Times New Roman" w:cs="Times New Roman"/>
          <w:b/>
          <w:lang w:val="sl-SI"/>
        </w:rPr>
      </w:pPr>
      <w:r w:rsidRPr="00DE7825">
        <w:rPr>
          <w:rFonts w:ascii="Times New Roman" w:hAnsi="Times New Roman" w:cs="Times New Roman"/>
          <w:b/>
          <w:lang w:val="sl-SI"/>
        </w:rPr>
        <w:t>Član 6</w:t>
      </w:r>
    </w:p>
    <w:p w:rsidR="00323CD2" w:rsidRDefault="00323CD2" w:rsidP="00323CD2">
      <w:pPr>
        <w:pStyle w:val="NoSpacing"/>
        <w:jc w:val="both"/>
        <w:rPr>
          <w:rFonts w:ascii="Times New Roman" w:hAnsi="Times New Roman" w:cs="Times New Roman"/>
        </w:rPr>
      </w:pPr>
      <w:r w:rsidRPr="00DE7825">
        <w:rPr>
          <w:rFonts w:ascii="Times New Roman" w:hAnsi="Times New Roman" w:cs="Times New Roman"/>
          <w:color w:val="000000"/>
        </w:rPr>
        <w:t xml:space="preserve">Naručilac se obavezuje </w:t>
      </w:r>
      <w:r w:rsidRPr="00DE7825">
        <w:rPr>
          <w:rFonts w:ascii="Times New Roman" w:hAnsi="Times New Roman" w:cs="Times New Roman"/>
        </w:rPr>
        <w:t xml:space="preserve">da po dogovorenom terminu i planu </w:t>
      </w:r>
      <w:r w:rsidRPr="00DE7825">
        <w:rPr>
          <w:rFonts w:ascii="Times New Roman" w:hAnsi="Times New Roman" w:cs="Times New Roman"/>
          <w:lang w:val="sr-Latn-CS"/>
        </w:rPr>
        <w:t>Izvršioc</w:t>
      </w:r>
      <w:r w:rsidRPr="00DE7825">
        <w:rPr>
          <w:rFonts w:ascii="Times New Roman" w:hAnsi="Times New Roman" w:cs="Times New Roman"/>
        </w:rPr>
        <w:t xml:space="preserve">a uvede u posao. Pod uvođenjem u posao podrazumijeva se obezbeđenje svih potrebnih uslova za nesmetano </w:t>
      </w:r>
      <w:r w:rsidRPr="00DE7825">
        <w:rPr>
          <w:rFonts w:ascii="Times New Roman" w:hAnsi="Times New Roman" w:cs="Times New Roman"/>
          <w:lang w:val="sr-Latn-CS"/>
        </w:rPr>
        <w:t>obavljanje posla</w:t>
      </w:r>
      <w:r w:rsidRPr="00DE7825">
        <w:rPr>
          <w:rFonts w:ascii="Times New Roman" w:hAnsi="Times New Roman" w:cs="Times New Roman"/>
        </w:rPr>
        <w:t>.</w:t>
      </w:r>
    </w:p>
    <w:p w:rsidR="00323CD2" w:rsidRDefault="00323CD2" w:rsidP="00323CD2">
      <w:pPr>
        <w:jc w:val="center"/>
        <w:rPr>
          <w:rFonts w:ascii="Times New Roman" w:hAnsi="Times New Roman" w:cs="Times New Roman"/>
          <w:b/>
          <w:color w:val="000000"/>
          <w:sz w:val="24"/>
          <w:szCs w:val="24"/>
          <w:lang w:val="pl-PL"/>
        </w:rPr>
      </w:pPr>
    </w:p>
    <w:p w:rsidR="00323CD2" w:rsidRDefault="00323CD2" w:rsidP="00323CD2">
      <w:pPr>
        <w:jc w:val="center"/>
        <w:rPr>
          <w:rFonts w:ascii="Times New Roman" w:hAnsi="Times New Roman" w:cs="Times New Roman"/>
          <w:b/>
          <w:color w:val="000000"/>
          <w:sz w:val="24"/>
          <w:szCs w:val="24"/>
          <w:lang w:val="sr-Latn-CS"/>
        </w:rPr>
      </w:pPr>
      <w:r w:rsidRPr="00874CB3">
        <w:rPr>
          <w:rFonts w:ascii="Times New Roman" w:hAnsi="Times New Roman" w:cs="Times New Roman"/>
          <w:b/>
          <w:color w:val="000000"/>
          <w:sz w:val="24"/>
          <w:szCs w:val="24"/>
          <w:lang w:val="pl-PL"/>
        </w:rPr>
        <w:t xml:space="preserve">Član </w:t>
      </w:r>
      <w:r w:rsidRPr="00874CB3">
        <w:rPr>
          <w:rFonts w:ascii="Times New Roman" w:hAnsi="Times New Roman" w:cs="Times New Roman"/>
          <w:b/>
          <w:color w:val="000000"/>
          <w:sz w:val="24"/>
          <w:szCs w:val="24"/>
          <w:lang w:val="sr-Latn-CS"/>
        </w:rPr>
        <w:t>7</w:t>
      </w:r>
    </w:p>
    <w:p w:rsidR="00323CD2" w:rsidRPr="00874CB3" w:rsidRDefault="00323CD2" w:rsidP="00ED6282">
      <w:pPr>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t xml:space="preserve">Izvršilac se obavezuje da Naručiocu na dan  zaključenja ovog Ugovora preda neopozivu, bezuslovnu i naplativu na prvi poziv  </w:t>
      </w:r>
      <w:r w:rsidR="00533E85">
        <w:rPr>
          <w:rFonts w:ascii="Times New Roman" w:hAnsi="Times New Roman" w:cs="Times New Roman"/>
          <w:sz w:val="24"/>
          <w:szCs w:val="24"/>
          <w:lang w:val="sr-Latn-CS"/>
        </w:rPr>
        <w:t>g</w:t>
      </w:r>
      <w:r w:rsidRPr="00874CB3">
        <w:rPr>
          <w:rFonts w:ascii="Times New Roman" w:hAnsi="Times New Roman" w:cs="Times New Roman"/>
          <w:sz w:val="24"/>
          <w:szCs w:val="24"/>
          <w:lang w:val="sr-Latn-CS"/>
        </w:rPr>
        <w:t xml:space="preserve">aranciju za dobro izvršenje ugovora na iznos </w:t>
      </w:r>
      <w:r>
        <w:rPr>
          <w:rFonts w:ascii="Times New Roman" w:hAnsi="Times New Roman" w:cs="Times New Roman"/>
          <w:sz w:val="24"/>
          <w:szCs w:val="24"/>
          <w:lang w:val="sr-Latn-CS"/>
        </w:rPr>
        <w:t>3</w:t>
      </w:r>
      <w:r w:rsidRPr="00874CB3">
        <w:rPr>
          <w:rFonts w:ascii="Times New Roman" w:hAnsi="Times New Roman" w:cs="Times New Roman"/>
          <w:sz w:val="24"/>
          <w:szCs w:val="24"/>
          <w:lang w:val="sr-Latn-CS"/>
        </w:rPr>
        <w:t>% od ukupne vrijednosti</w:t>
      </w:r>
      <w:r>
        <w:rPr>
          <w:rFonts w:ascii="Times New Roman" w:hAnsi="Times New Roman" w:cs="Times New Roman"/>
          <w:sz w:val="24"/>
          <w:szCs w:val="24"/>
          <w:lang w:val="sr-Latn-CS"/>
        </w:rPr>
        <w:t xml:space="preserve">  </w:t>
      </w:r>
      <w:r w:rsidRPr="00874CB3">
        <w:rPr>
          <w:rFonts w:ascii="Times New Roman" w:hAnsi="Times New Roman" w:cs="Times New Roman"/>
          <w:sz w:val="24"/>
          <w:szCs w:val="24"/>
          <w:lang w:val="sr-Latn-CS"/>
        </w:rPr>
        <w:t>kojom bezuslovno i neopozivo garantuje potpuno i savjesno izvršenje ugovorenih obaveza.</w:t>
      </w:r>
    </w:p>
    <w:p w:rsidR="00323CD2" w:rsidRPr="00874CB3" w:rsidRDefault="00323CD2" w:rsidP="00ED6282">
      <w:pPr>
        <w:jc w:val="both"/>
        <w:rPr>
          <w:rFonts w:ascii="Times New Roman" w:hAnsi="Times New Roman" w:cs="Times New Roman"/>
          <w:sz w:val="24"/>
          <w:szCs w:val="24"/>
          <w:lang w:val="sr-Latn-CS"/>
        </w:rPr>
      </w:pPr>
    </w:p>
    <w:p w:rsidR="00323CD2" w:rsidRPr="00874CB3" w:rsidRDefault="00323CD2" w:rsidP="00ED6282">
      <w:pPr>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t>Garancija za dobro izvršenje Ugovora je sastavni dio Ugovora.</w:t>
      </w:r>
    </w:p>
    <w:p w:rsidR="00323CD2" w:rsidRDefault="00323CD2" w:rsidP="00ED6282">
      <w:pPr>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t>Garancija za dobro izvršenje ugovora traje do isteka vremena na koji se ugovor zaključuje.</w:t>
      </w:r>
    </w:p>
    <w:p w:rsidR="00323CD2" w:rsidRPr="00874CB3" w:rsidRDefault="00323CD2" w:rsidP="00323CD2">
      <w:pPr>
        <w:rPr>
          <w:rFonts w:ascii="Times New Roman" w:hAnsi="Times New Roman" w:cs="Times New Roman"/>
          <w:sz w:val="24"/>
          <w:szCs w:val="24"/>
          <w:lang w:val="sr-Latn-CS"/>
        </w:rPr>
      </w:pPr>
    </w:p>
    <w:p w:rsidR="00323CD2" w:rsidRPr="00796A33" w:rsidRDefault="00323CD2" w:rsidP="00323CD2">
      <w:pPr>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8</w:t>
      </w:r>
    </w:p>
    <w:p w:rsidR="00323CD2" w:rsidRPr="00DE7825" w:rsidRDefault="00323CD2" w:rsidP="00323CD2">
      <w:pPr>
        <w:pStyle w:val="NoSpacing"/>
        <w:jc w:val="both"/>
        <w:rPr>
          <w:rFonts w:ascii="Times New Roman" w:hAnsi="Times New Roman" w:cs="Times New Roman"/>
          <w:lang w:val="sr-Latn-CS"/>
        </w:rPr>
      </w:pPr>
      <w:r w:rsidRPr="00DE7825">
        <w:rPr>
          <w:rFonts w:ascii="Times New Roman" w:hAnsi="Times New Roman" w:cs="Times New Roman"/>
          <w:lang w:val="sr-Latn-CS"/>
        </w:rPr>
        <w:t xml:space="preserve">Ugovorne strane su saglasne da do raskida ovog Ugovora može doći ako Izvršilac ne bude izvršavao svoje obaveze u rokovima i na način predviđen Ugovorom, odnosno u slučaju kada Naručilac ustanovi da kvalitet pruženih usluga ili način na koje se pružaju, odstupa od traženog, odnosno ponudjenog kvaliteta iz ponude Izvršioca. </w:t>
      </w:r>
    </w:p>
    <w:p w:rsidR="00323CD2" w:rsidRDefault="00323CD2" w:rsidP="00323CD2">
      <w:pPr>
        <w:pStyle w:val="NoSpacing"/>
        <w:jc w:val="both"/>
        <w:rPr>
          <w:rFonts w:ascii="Times New Roman" w:hAnsi="Times New Roman" w:cs="Times New Roman"/>
          <w:bCs/>
          <w:color w:val="000000"/>
          <w:lang w:val="sr-Latn-CS"/>
        </w:rPr>
      </w:pPr>
      <w:r w:rsidRPr="00DE7825">
        <w:rPr>
          <w:rFonts w:ascii="Times New Roman" w:hAnsi="Times New Roman" w:cs="Times New Roman"/>
          <w:bCs/>
          <w:color w:val="000000"/>
          <w:lang w:val="sr-Latn-CS"/>
        </w:rPr>
        <w:t xml:space="preserve">Naručilac je obavezan da u slučaju </w:t>
      </w:r>
      <w:r w:rsidRPr="00DE7825">
        <w:rPr>
          <w:rFonts w:ascii="Times New Roman" w:hAnsi="Times New Roman" w:cs="Times New Roman"/>
          <w:bCs/>
          <w:color w:val="000000"/>
          <w:lang w:val="sl-SI"/>
        </w:rPr>
        <w:t>uočavanja propusta u obavljanju posla</w:t>
      </w:r>
      <w:r w:rsidRPr="00DE7825">
        <w:rPr>
          <w:rFonts w:ascii="Times New Roman" w:hAnsi="Times New Roman" w:cs="Times New Roman"/>
          <w:bCs/>
          <w:color w:val="000000"/>
          <w:lang w:val="sr-Latn-CS"/>
        </w:rPr>
        <w:t xml:space="preserve"> pisanim putem pozove Izvršioca i da putem Zapisnika zajednički konstatuju uzrok</w:t>
      </w:r>
      <w:r w:rsidRPr="00DE7825">
        <w:rPr>
          <w:rFonts w:ascii="Times New Roman" w:hAnsi="Times New Roman" w:cs="Times New Roman"/>
          <w:bCs/>
          <w:color w:val="000000"/>
          <w:lang w:val="sl-SI"/>
        </w:rPr>
        <w:t xml:space="preserve"> i obim uočenih propusta</w:t>
      </w:r>
      <w:r w:rsidRPr="00DE7825">
        <w:rPr>
          <w:rFonts w:ascii="Times New Roman" w:hAnsi="Times New Roman" w:cs="Times New Roman"/>
          <w:bCs/>
          <w:color w:val="000000"/>
          <w:lang w:val="sr-Latn-CS"/>
        </w:rPr>
        <w:t>. Ukoliko se Izvršilac ne odazove pozivu Naručioca, Naručilac angažuje treće lice na teret Izvršioca.</w:t>
      </w:r>
    </w:p>
    <w:p w:rsidR="00323CD2" w:rsidRPr="00DE7825" w:rsidRDefault="00323CD2" w:rsidP="00323CD2">
      <w:pPr>
        <w:pStyle w:val="NoSpacing"/>
        <w:jc w:val="both"/>
        <w:rPr>
          <w:rFonts w:ascii="Times New Roman" w:hAnsi="Times New Roman" w:cs="Times New Roman"/>
          <w:bCs/>
          <w:color w:val="000000"/>
          <w:lang w:val="sr-Latn-CS"/>
        </w:rPr>
      </w:pPr>
    </w:p>
    <w:p w:rsidR="00323CD2" w:rsidRDefault="00323CD2" w:rsidP="00323CD2">
      <w:pPr>
        <w:pStyle w:val="BodyText"/>
        <w:jc w:val="center"/>
        <w:rPr>
          <w:b/>
          <w:lang w:val="sl-SI"/>
        </w:rPr>
      </w:pPr>
      <w:r w:rsidRPr="00796A33">
        <w:rPr>
          <w:b/>
          <w:lang w:val="sl-SI"/>
        </w:rPr>
        <w:t xml:space="preserve">Član </w:t>
      </w:r>
      <w:r>
        <w:rPr>
          <w:b/>
          <w:lang w:val="sl-SI"/>
        </w:rPr>
        <w:t>9</w:t>
      </w:r>
    </w:p>
    <w:p w:rsidR="00323CD2" w:rsidRDefault="00323CD2" w:rsidP="00323CD2">
      <w:pPr>
        <w:pStyle w:val="Footer"/>
        <w:rPr>
          <w:rFonts w:ascii="Times New Roman" w:hAnsi="Times New Roman" w:cs="Times New Roman"/>
          <w:sz w:val="24"/>
          <w:szCs w:val="24"/>
          <w:lang w:val="sl-SI"/>
        </w:rPr>
      </w:pPr>
      <w:r w:rsidRPr="00181094">
        <w:rPr>
          <w:rFonts w:ascii="Times New Roman" w:hAnsi="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r>
        <w:rPr>
          <w:rFonts w:ascii="Times New Roman" w:hAnsi="Times New Roman"/>
          <w:sz w:val="24"/>
          <w:szCs w:val="24"/>
          <w:lang w:val="sr-Latn-CS"/>
        </w:rPr>
        <w:t xml:space="preserve"> (</w:t>
      </w:r>
      <w:r w:rsidRPr="00796A33">
        <w:rPr>
          <w:rFonts w:ascii="Times New Roman" w:hAnsi="Times New Roman" w:cs="Times New Roman"/>
          <w:sz w:val="24"/>
          <w:szCs w:val="24"/>
          <w:lang w:val="sl-SI"/>
        </w:rPr>
        <w:t>Zakon o javnim nabavkama</w:t>
      </w:r>
      <w:r>
        <w:rPr>
          <w:rFonts w:ascii="Times New Roman" w:hAnsi="Times New Roman" w:cs="Times New Roman"/>
          <w:sz w:val="24"/>
          <w:szCs w:val="24"/>
          <w:lang w:val="sl-SI"/>
        </w:rPr>
        <w:t xml:space="preserve"> </w:t>
      </w:r>
      <w:r w:rsidRPr="00796A33">
        <w:rPr>
          <w:rFonts w:ascii="Times New Roman" w:hAnsi="Times New Roman" w:cs="Times New Roman"/>
          <w:sz w:val="24"/>
          <w:szCs w:val="24"/>
          <w:lang w:val="sl-SI"/>
        </w:rPr>
        <w:t xml:space="preserve">„Službeni list </w:t>
      </w:r>
      <w:r w:rsidRPr="00796A33">
        <w:rPr>
          <w:rFonts w:ascii="Times New Roman" w:hAnsi="Times New Roman" w:cs="Times New Roman"/>
          <w:sz w:val="24"/>
          <w:szCs w:val="24"/>
          <w:lang w:val="sl-SI"/>
        </w:rPr>
        <w:lastRenderedPageBreak/>
        <w:t>CG“, br. 42/11</w:t>
      </w:r>
      <w:r>
        <w:rPr>
          <w:rFonts w:ascii="Times New Roman" w:hAnsi="Times New Roman" w:cs="Times New Roman"/>
          <w:sz w:val="24"/>
          <w:szCs w:val="24"/>
          <w:lang w:val="sl-SI"/>
        </w:rPr>
        <w:t>,</w:t>
      </w:r>
      <w:r w:rsidRPr="00796A33">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Pr="00796A33">
        <w:rPr>
          <w:rFonts w:ascii="Times New Roman" w:hAnsi="Times New Roman" w:cs="Times New Roman"/>
          <w:sz w:val="24"/>
          <w:szCs w:val="24"/>
          <w:lang w:val="sl-SI"/>
        </w:rPr>
        <w:t>)</w:t>
      </w:r>
      <w:r>
        <w:rPr>
          <w:rFonts w:ascii="Times New Roman" w:hAnsi="Times New Roman" w:cs="Times New Roman"/>
          <w:sz w:val="24"/>
          <w:szCs w:val="24"/>
          <w:lang w:val="sl-SI"/>
        </w:rPr>
        <w:t>.</w:t>
      </w:r>
    </w:p>
    <w:p w:rsidR="00323CD2" w:rsidRPr="00796A33" w:rsidRDefault="00323CD2" w:rsidP="00323CD2">
      <w:pPr>
        <w:pStyle w:val="Footer"/>
        <w:rPr>
          <w:rFonts w:ascii="Times New Roman" w:hAnsi="Times New Roman" w:cs="Times New Roman"/>
          <w:sz w:val="24"/>
          <w:szCs w:val="24"/>
          <w:lang w:val="sl-SI"/>
        </w:rPr>
      </w:pPr>
    </w:p>
    <w:p w:rsidR="00323CD2" w:rsidRPr="00DE7825" w:rsidRDefault="00323CD2" w:rsidP="00323CD2">
      <w:pPr>
        <w:pStyle w:val="NoSpacing"/>
        <w:jc w:val="center"/>
        <w:rPr>
          <w:rFonts w:ascii="Times New Roman" w:hAnsi="Times New Roman" w:cs="Times New Roman"/>
          <w:b/>
          <w:lang w:val="de-DE"/>
        </w:rPr>
      </w:pPr>
      <w:r w:rsidRPr="00DE7825">
        <w:rPr>
          <w:rFonts w:ascii="Times New Roman" w:hAnsi="Times New Roman" w:cs="Times New Roman"/>
          <w:b/>
          <w:lang w:val="de-DE"/>
        </w:rPr>
        <w:t>Član 10</w:t>
      </w:r>
    </w:p>
    <w:p w:rsidR="00323CD2" w:rsidRPr="00DE7825" w:rsidRDefault="00323CD2" w:rsidP="00323CD2">
      <w:pPr>
        <w:pStyle w:val="NoSpacing"/>
        <w:jc w:val="both"/>
        <w:rPr>
          <w:rFonts w:ascii="Times New Roman" w:hAnsi="Times New Roman" w:cs="Times New Roman"/>
          <w:lang w:val="de-DE"/>
        </w:rPr>
      </w:pPr>
      <w:r w:rsidRPr="00DE7825">
        <w:rPr>
          <w:rFonts w:ascii="Times New Roman" w:hAnsi="Times New Roman" w:cs="Times New Roman"/>
          <w:lang w:val="de-DE"/>
        </w:rPr>
        <w:t>Strane ugovora su saglasne da sve sporove koji nastanu iz odnosa zasnovanih ovim ugovorom prvenstveno rješavaju sporazumno. Pri tom, se po potrebi, mogu koristiti usluge pojedinih stručnih lica ili tijela koja ugovorne strane sporazumno odrede.</w:t>
      </w:r>
    </w:p>
    <w:p w:rsidR="00323CD2" w:rsidRPr="00DE7825" w:rsidRDefault="00323CD2" w:rsidP="00323CD2">
      <w:pPr>
        <w:pStyle w:val="NoSpacing"/>
        <w:jc w:val="both"/>
        <w:rPr>
          <w:rFonts w:ascii="Times New Roman" w:hAnsi="Times New Roman" w:cs="Times New Roman"/>
          <w:lang w:val="de-DE"/>
        </w:rPr>
      </w:pPr>
      <w:r w:rsidRPr="00DE7825">
        <w:rPr>
          <w:rFonts w:ascii="Times New Roman" w:hAnsi="Times New Roman" w:cs="Times New Roman"/>
          <w:lang w:val="de-DE"/>
        </w:rPr>
        <w:t>Ukoliko se nastali spor ne riješi sporazumno, za rješavanje spora odredi će se sporazumno, a saglasno ugovornim dokumentima, presuditelj spora.</w:t>
      </w:r>
    </w:p>
    <w:p w:rsidR="00323CD2" w:rsidRPr="00DE7825" w:rsidRDefault="00323CD2" w:rsidP="00323CD2">
      <w:pPr>
        <w:pStyle w:val="NoSpacing"/>
        <w:jc w:val="both"/>
        <w:rPr>
          <w:rFonts w:ascii="Times New Roman" w:hAnsi="Times New Roman" w:cs="Times New Roman"/>
          <w:lang w:val="de-DE"/>
        </w:rPr>
      </w:pPr>
      <w:r w:rsidRPr="00DE7825">
        <w:rPr>
          <w:rFonts w:ascii="Times New Roman" w:hAnsi="Times New Roman" w:cs="Times New Roman"/>
          <w:lang w:val="de-DE"/>
        </w:rPr>
        <w:t>Rješavanje spornih pitanja ne može uticati na rok i kvalitet ugovorenih usluga.</w:t>
      </w:r>
    </w:p>
    <w:p w:rsidR="00323CD2" w:rsidRPr="00796A33" w:rsidRDefault="00323CD2" w:rsidP="00323CD2">
      <w:pPr>
        <w:jc w:val="both"/>
        <w:rPr>
          <w:rFonts w:ascii="Times New Roman" w:hAnsi="Times New Roman" w:cs="Times New Roman"/>
          <w:sz w:val="24"/>
          <w:szCs w:val="24"/>
          <w:lang w:val="de-DE"/>
        </w:rPr>
      </w:pPr>
    </w:p>
    <w:p w:rsidR="00323CD2" w:rsidRPr="00796A33" w:rsidRDefault="00323CD2" w:rsidP="00323CD2">
      <w:pPr>
        <w:jc w:val="center"/>
        <w:rPr>
          <w:rFonts w:ascii="Times New Roman" w:hAnsi="Times New Roman" w:cs="Times New Roman"/>
          <w:b/>
          <w:sz w:val="24"/>
          <w:szCs w:val="24"/>
          <w:lang w:val="de-DE"/>
        </w:rPr>
      </w:pPr>
      <w:r w:rsidRPr="00796A33">
        <w:rPr>
          <w:rFonts w:ascii="Times New Roman" w:hAnsi="Times New Roman" w:cs="Times New Roman"/>
          <w:b/>
          <w:sz w:val="24"/>
          <w:szCs w:val="24"/>
          <w:lang w:val="de-DE"/>
        </w:rPr>
        <w:t xml:space="preserve">Član </w:t>
      </w:r>
      <w:r>
        <w:rPr>
          <w:rFonts w:ascii="Times New Roman" w:hAnsi="Times New Roman" w:cs="Times New Roman"/>
          <w:b/>
          <w:sz w:val="24"/>
          <w:szCs w:val="24"/>
          <w:lang w:val="de-DE"/>
        </w:rPr>
        <w:t>11</w:t>
      </w:r>
    </w:p>
    <w:p w:rsidR="00323CD2" w:rsidRDefault="00323CD2" w:rsidP="00323CD2">
      <w:pPr>
        <w:pStyle w:val="NoSpacing"/>
        <w:jc w:val="both"/>
        <w:rPr>
          <w:rFonts w:ascii="Times New Roman" w:hAnsi="Times New Roman" w:cs="Times New Roman"/>
          <w:lang w:val="de-DE"/>
        </w:rPr>
      </w:pPr>
      <w:r w:rsidRPr="00B16A35">
        <w:rPr>
          <w:rFonts w:ascii="Times New Roman" w:hAnsi="Times New Roman" w:cs="Times New Roman"/>
          <w:lang w:val="de-DE"/>
        </w:rPr>
        <w:t>Ovaj ugovor je pravno valjano zaključen i potpisan od dolje navedenih ovlašćenih zakonskih zastupnika strana ugovora i sačinjen je u 6 (šest) istovjetna primjeraka od kojih po 2 (dva) primjeraka za NARUČIOCA i  IZVRŠIOCA, a 2 (dva) za potrebe ovjere.</w:t>
      </w:r>
    </w:p>
    <w:p w:rsidR="00323CD2" w:rsidRPr="00B16A35" w:rsidRDefault="00323CD2" w:rsidP="00323CD2">
      <w:pPr>
        <w:pStyle w:val="NoSpacing"/>
        <w:jc w:val="both"/>
        <w:rPr>
          <w:rFonts w:ascii="Times New Roman" w:hAnsi="Times New Roman" w:cs="Times New Roman"/>
          <w:lang w:val="de-DE"/>
        </w:rPr>
      </w:pPr>
    </w:p>
    <w:p w:rsidR="00323CD2" w:rsidRPr="00796A33" w:rsidRDefault="00323CD2" w:rsidP="00323CD2">
      <w:pPr>
        <w:jc w:val="center"/>
        <w:rPr>
          <w:rFonts w:ascii="Times New Roman" w:hAnsi="Times New Roman" w:cs="Times New Roman"/>
          <w:sz w:val="24"/>
          <w:szCs w:val="24"/>
          <w:lang w:val="de-DE"/>
        </w:rPr>
      </w:pPr>
      <w:r w:rsidRPr="00796A33">
        <w:rPr>
          <w:rFonts w:ascii="Times New Roman" w:hAnsi="Times New Roman" w:cs="Times New Roman"/>
          <w:b/>
          <w:sz w:val="24"/>
          <w:szCs w:val="24"/>
          <w:lang w:val="de-DE"/>
        </w:rPr>
        <w:t xml:space="preserve">Član </w:t>
      </w:r>
      <w:r>
        <w:rPr>
          <w:rFonts w:ascii="Times New Roman" w:hAnsi="Times New Roman" w:cs="Times New Roman"/>
          <w:b/>
          <w:sz w:val="24"/>
          <w:szCs w:val="24"/>
          <w:lang w:val="de-DE"/>
        </w:rPr>
        <w:t>12</w:t>
      </w:r>
    </w:p>
    <w:p w:rsidR="00323CD2" w:rsidRPr="00B16A35" w:rsidRDefault="00323CD2" w:rsidP="00323CD2">
      <w:pPr>
        <w:pStyle w:val="NoSpacing"/>
        <w:jc w:val="both"/>
        <w:rPr>
          <w:rFonts w:ascii="Times New Roman" w:hAnsi="Times New Roman" w:cs="Times New Roman"/>
          <w:color w:val="000000"/>
          <w:lang w:val="de-DE"/>
        </w:rPr>
      </w:pPr>
      <w:r w:rsidRPr="00B16A35">
        <w:rPr>
          <w:rFonts w:ascii="Times New Roman" w:hAnsi="Times New Roman" w:cs="Times New Roman"/>
          <w:lang w:val="sr-Latn-CS"/>
        </w:rPr>
        <w:t>Ovaj ugovor stupa na snagu danom potpisivanja od strane ovlašćenih zakonskih zastupnika ugovorenih strana.</w:t>
      </w:r>
    </w:p>
    <w:p w:rsidR="00323CD2" w:rsidRPr="00685E9B" w:rsidRDefault="00323CD2" w:rsidP="00323CD2">
      <w:pPr>
        <w:jc w:val="both"/>
        <w:rPr>
          <w:rFonts w:ascii="Times New Roman" w:hAnsi="Times New Roman" w:cs="Times New Roman"/>
          <w:b/>
          <w:bCs/>
          <w:color w:val="000000"/>
          <w:sz w:val="24"/>
          <w:szCs w:val="24"/>
          <w:lang w:val="de-DE"/>
        </w:rPr>
      </w:pPr>
      <w:r w:rsidRPr="00685E9B">
        <w:rPr>
          <w:rFonts w:ascii="Times New Roman" w:hAnsi="Times New Roman" w:cs="Times New Roman"/>
          <w:color w:val="000000"/>
          <w:sz w:val="24"/>
          <w:szCs w:val="24"/>
          <w:lang w:val="de-DE"/>
        </w:rPr>
        <w:t xml:space="preserve">    </w:t>
      </w:r>
    </w:p>
    <w:p w:rsidR="00323CD2" w:rsidRPr="00BC3DBF" w:rsidRDefault="00323CD2" w:rsidP="00323CD2">
      <w:pPr>
        <w:jc w:val="both"/>
        <w:rPr>
          <w:rFonts w:ascii="Times New Roman" w:hAnsi="Times New Roman" w:cs="Times New Roman"/>
          <w:b/>
          <w:color w:val="000000"/>
          <w:sz w:val="24"/>
          <w:szCs w:val="24"/>
        </w:rPr>
      </w:pPr>
      <w:r w:rsidRPr="00BC3DBF">
        <w:rPr>
          <w:rFonts w:ascii="Times New Roman" w:hAnsi="Times New Roman" w:cs="Times New Roman"/>
          <w:b/>
          <w:color w:val="000000"/>
          <w:sz w:val="24"/>
          <w:szCs w:val="24"/>
          <w:lang w:val="de-DE"/>
        </w:rPr>
        <w:t xml:space="preserve">               </w:t>
      </w:r>
      <w:r w:rsidRPr="00BC3DBF">
        <w:rPr>
          <w:rFonts w:ascii="Times New Roman" w:hAnsi="Times New Roman" w:cs="Times New Roman"/>
          <w:b/>
          <w:color w:val="000000"/>
          <w:sz w:val="24"/>
          <w:szCs w:val="24"/>
        </w:rPr>
        <w:t>NARUČILAC</w:t>
      </w:r>
      <w:r w:rsidRPr="00BC3DBF">
        <w:rPr>
          <w:rFonts w:ascii="Times New Roman" w:hAnsi="Times New Roman" w:cs="Times New Roman"/>
          <w:b/>
          <w:bCs/>
          <w:color w:val="000000"/>
          <w:sz w:val="24"/>
          <w:szCs w:val="24"/>
        </w:rPr>
        <w:tab/>
      </w:r>
      <w:r w:rsidRPr="00BC3DBF">
        <w:rPr>
          <w:rFonts w:ascii="Times New Roman" w:hAnsi="Times New Roman" w:cs="Times New Roman"/>
          <w:b/>
          <w:color w:val="000000"/>
          <w:sz w:val="24"/>
          <w:szCs w:val="24"/>
        </w:rPr>
        <w:t xml:space="preserve">                                                             IZVRŠILAC</w:t>
      </w:r>
    </w:p>
    <w:p w:rsidR="006054C3" w:rsidRPr="00852493" w:rsidRDefault="006054C3" w:rsidP="006054C3">
      <w:pPr>
        <w:jc w:val="center"/>
        <w:rPr>
          <w:rFonts w:ascii="Times New Roman" w:hAnsi="Times New Roman" w:cs="Times New Roman"/>
          <w:b/>
          <w:bCs/>
          <w:color w:val="000000"/>
          <w:sz w:val="24"/>
          <w:szCs w:val="24"/>
        </w:rPr>
      </w:pPr>
    </w:p>
    <w:p w:rsidR="00890799" w:rsidRDefault="00890799" w:rsidP="00890799">
      <w:pPr>
        <w:rPr>
          <w:rFonts w:ascii="Times New Roman" w:hAnsi="Times New Roman"/>
          <w:sz w:val="24"/>
          <w:szCs w:val="24"/>
          <w:lang w:val="sr-Latn-CS"/>
        </w:rPr>
      </w:pPr>
    </w:p>
    <w:p w:rsidR="00890799" w:rsidRDefault="00890799" w:rsidP="00890799">
      <w:pPr>
        <w:rPr>
          <w:rFonts w:ascii="Times New Roman" w:hAnsi="Times New Roman"/>
          <w:sz w:val="24"/>
          <w:szCs w:val="24"/>
          <w:lang w:val="sr-Latn-CS"/>
        </w:rPr>
      </w:pPr>
      <w:r>
        <w:rPr>
          <w:rFonts w:ascii="Times New Roman" w:hAnsi="Times New Roman"/>
          <w:sz w:val="24"/>
          <w:szCs w:val="24"/>
          <w:lang w:val="sr-Latn-CS"/>
        </w:rPr>
        <w:t>___________________________</w:t>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 xml:space="preserve">      ___________________________</w:t>
      </w:r>
    </w:p>
    <w:p w:rsidR="00890799" w:rsidRDefault="00890799" w:rsidP="00890799">
      <w:pPr>
        <w:jc w:val="center"/>
        <w:rPr>
          <w:rFonts w:ascii="Times New Roman" w:hAnsi="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6054C3" w:rsidRPr="00852493" w:rsidRDefault="006054C3" w:rsidP="006054C3">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sz w:val="24"/>
          <w:szCs w:val="24"/>
        </w:rPr>
      </w:pPr>
    </w:p>
    <w:p w:rsidR="006054C3" w:rsidRPr="00852493" w:rsidRDefault="006054C3" w:rsidP="006054C3">
      <w:pPr>
        <w:tabs>
          <w:tab w:val="left" w:pos="1950"/>
        </w:tabs>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054C3" w:rsidRPr="00852493" w:rsidRDefault="006054C3" w:rsidP="006054C3">
      <w:pPr>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054C3" w:rsidRPr="00852493" w:rsidRDefault="006054C3" w:rsidP="006054C3">
      <w:pPr>
        <w:ind w:firstLine="567"/>
        <w:jc w:val="right"/>
        <w:rPr>
          <w:rFonts w:ascii="Times New Roman" w:hAnsi="Times New Roman" w:cs="Times New Roman"/>
          <w:sz w:val="24"/>
          <w:szCs w:val="24"/>
        </w:rPr>
      </w:pPr>
    </w:p>
    <w:p w:rsidR="006054C3" w:rsidRPr="00852493" w:rsidRDefault="006054C3" w:rsidP="006054C3">
      <w:pPr>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054C3" w:rsidRPr="00852493" w:rsidRDefault="006054C3" w:rsidP="006054C3">
      <w:pPr>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054C3" w:rsidRPr="00852493" w:rsidRDefault="006054C3" w:rsidP="006054C3">
      <w:pPr>
        <w:jc w:val="center"/>
        <w:rPr>
          <w:rFonts w:ascii="Times New Roman" w:hAnsi="Times New Roman" w:cs="Times New Roman"/>
          <w:i/>
          <w:iCs/>
          <w:color w:val="000000"/>
          <w:sz w:val="24"/>
          <w:szCs w:val="24"/>
        </w:rPr>
      </w:pPr>
    </w:p>
    <w:p w:rsidR="006054C3" w:rsidRPr="00852493" w:rsidRDefault="006054C3" w:rsidP="006054C3">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xml:space="preserve">”, </w:t>
      </w:r>
      <w:r w:rsidR="00177AF7" w:rsidRPr="00631B95">
        <w:rPr>
          <w:rFonts w:ascii="Times New Roman" w:hAnsi="Times New Roman" w:cs="Times New Roman"/>
          <w:sz w:val="24"/>
          <w:szCs w:val="24"/>
          <w:lang w:val="sl-SI"/>
        </w:rPr>
        <w:t>br. 42/11</w:t>
      </w:r>
      <w:r w:rsidR="00177AF7">
        <w:rPr>
          <w:rFonts w:ascii="Times New Roman" w:hAnsi="Times New Roman" w:cs="Times New Roman"/>
          <w:sz w:val="24"/>
          <w:szCs w:val="24"/>
          <w:lang w:val="sl-SI"/>
        </w:rPr>
        <w:t>,</w:t>
      </w:r>
      <w:r w:rsidR="00177AF7" w:rsidRPr="00631B95">
        <w:rPr>
          <w:rFonts w:ascii="Times New Roman" w:hAnsi="Times New Roman" w:cs="Times New Roman"/>
          <w:sz w:val="24"/>
          <w:szCs w:val="24"/>
          <w:lang w:val="sl-SI"/>
        </w:rPr>
        <w:t xml:space="preserve"> 57/14</w:t>
      </w:r>
      <w:r w:rsidR="00177AF7">
        <w:rPr>
          <w:rFonts w:ascii="Times New Roman" w:hAnsi="Times New Roman" w:cs="Times New Roman"/>
          <w:sz w:val="24"/>
          <w:szCs w:val="24"/>
          <w:lang w:val="sl-SI"/>
        </w:rPr>
        <w:t>, 28/15 i 42/17</w:t>
      </w:r>
      <w:r w:rsidRPr="00852493">
        <w:rPr>
          <w:rFonts w:ascii="Times New Roman" w:hAnsi="Times New Roman" w:cs="Times New Roman"/>
          <w:i/>
          <w:iCs/>
          <w:color w:val="000000"/>
          <w:sz w:val="24"/>
          <w:szCs w:val="24"/>
          <w:lang w:val="pl-PL"/>
        </w:rPr>
        <w:t>).</w:t>
      </w:r>
    </w:p>
    <w:p w:rsidR="006054C3" w:rsidRPr="00852493" w:rsidRDefault="006054C3" w:rsidP="006054C3">
      <w:pPr>
        <w:rPr>
          <w:rFonts w:ascii="Times New Roman" w:hAnsi="Times New Roman" w:cs="Times New Roman"/>
        </w:rPr>
      </w:pPr>
    </w:p>
    <w:p w:rsidR="006054C3" w:rsidRDefault="006054C3"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AE3F62" w:rsidRPr="00912127" w:rsidRDefault="00AE3F62" w:rsidP="00AE3F62">
      <w:pPr>
        <w:pStyle w:val="BodyText"/>
        <w:tabs>
          <w:tab w:val="left" w:pos="6888"/>
        </w:tabs>
        <w:spacing w:before="69"/>
        <w:ind w:left="256"/>
        <w:rPr>
          <w:rFonts w:cs="Times New Roman"/>
          <w:b/>
        </w:rPr>
      </w:pPr>
      <w:r w:rsidRPr="00912127">
        <w:rPr>
          <w:rFonts w:cs="Times New Roman"/>
          <w:b/>
        </w:rPr>
        <w:t>Službeni</w:t>
      </w:r>
      <w:r>
        <w:rPr>
          <w:rFonts w:cs="Times New Roman"/>
          <w:b/>
        </w:rPr>
        <w:t xml:space="preserve">ca </w:t>
      </w:r>
      <w:r w:rsidRPr="00912127">
        <w:rPr>
          <w:rFonts w:cs="Times New Roman"/>
          <w:b/>
          <w:spacing w:val="-2"/>
        </w:rPr>
        <w:t xml:space="preserve"> </w:t>
      </w:r>
      <w:r w:rsidRPr="00912127">
        <w:rPr>
          <w:rFonts w:cs="Times New Roman"/>
          <w:b/>
        </w:rPr>
        <w:t>za</w:t>
      </w:r>
      <w:r w:rsidRPr="00912127">
        <w:rPr>
          <w:rFonts w:cs="Times New Roman"/>
          <w:b/>
          <w:spacing w:val="-1"/>
        </w:rPr>
        <w:t xml:space="preserve"> </w:t>
      </w:r>
      <w:r w:rsidRPr="00912127">
        <w:rPr>
          <w:rFonts w:cs="Times New Roman"/>
          <w:b/>
        </w:rPr>
        <w:t>javne</w:t>
      </w:r>
      <w:r>
        <w:rPr>
          <w:rFonts w:cs="Times New Roman"/>
          <w:b/>
        </w:rPr>
        <w:t xml:space="preserve"> </w:t>
      </w:r>
      <w:r w:rsidRPr="00912127">
        <w:rPr>
          <w:rFonts w:cs="Times New Roman"/>
          <w:b/>
          <w:spacing w:val="-2"/>
        </w:rPr>
        <w:t xml:space="preserve"> </w:t>
      </w:r>
      <w:r w:rsidRPr="00912127">
        <w:rPr>
          <w:rFonts w:cs="Times New Roman"/>
          <w:b/>
        </w:rPr>
        <w:t>nabavke</w:t>
      </w:r>
      <w:r>
        <w:rPr>
          <w:rFonts w:cs="Times New Roman"/>
          <w:b/>
        </w:rPr>
        <w:t xml:space="preserve">                                                        </w:t>
      </w:r>
      <w:r w:rsidRPr="00912127">
        <w:rPr>
          <w:rFonts w:cs="Times New Roman"/>
          <w:b/>
          <w:spacing w:val="-1"/>
        </w:rPr>
        <w:t>Ovlašćeno</w:t>
      </w:r>
      <w:r w:rsidRPr="00912127">
        <w:rPr>
          <w:rFonts w:cs="Times New Roman"/>
          <w:b/>
        </w:rPr>
        <w:t xml:space="preserve"> </w:t>
      </w:r>
      <w:r w:rsidRPr="00912127">
        <w:rPr>
          <w:rFonts w:cs="Times New Roman"/>
          <w:b/>
          <w:spacing w:val="-1"/>
        </w:rPr>
        <w:t xml:space="preserve">lice </w:t>
      </w:r>
      <w:r w:rsidRPr="00912127">
        <w:rPr>
          <w:rFonts w:cs="Times New Roman"/>
          <w:b/>
        </w:rPr>
        <w:t>naručioca</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                                                                                                                    PREDSJEDNIK</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Miroslava   Kunjić                                                                                   Dragan Krapović</w:t>
      </w:r>
    </w:p>
    <w:p w:rsidR="00AE3F62" w:rsidRPr="00912127" w:rsidRDefault="00AE3F62" w:rsidP="00AE3F62">
      <w:pPr>
        <w:rPr>
          <w:rFonts w:ascii="Times New Roman" w:eastAsia="Times New Roman" w:hAnsi="Times New Roman" w:cs="Times New Roman"/>
          <w:b/>
          <w:sz w:val="24"/>
          <w:szCs w:val="24"/>
        </w:rPr>
      </w:pPr>
    </w:p>
    <w:p w:rsidR="00AE3F62" w:rsidRPr="000D7F92" w:rsidRDefault="00AE3F62" w:rsidP="00AE3F62">
      <w:pPr>
        <w:pStyle w:val="BodyText"/>
        <w:tabs>
          <w:tab w:val="left" w:pos="5729"/>
          <w:tab w:val="left" w:pos="9384"/>
        </w:tabs>
        <w:spacing w:before="69"/>
        <w:rPr>
          <w:rFonts w:cs="Times New Roman"/>
          <w:spacing w:val="-1"/>
        </w:rPr>
      </w:pPr>
      <w:r>
        <w:rPr>
          <w:rFonts w:cs="Times New Roman"/>
          <w:b/>
        </w:rPr>
        <w:t xml:space="preserve">_________________________                 </w:t>
      </w:r>
      <w:r w:rsidRPr="00912127">
        <w:rPr>
          <w:rFonts w:cs="Times New Roman"/>
          <w:b/>
        </w:rPr>
        <w:t>M.P.</w:t>
      </w:r>
      <w:r w:rsidRPr="00912127">
        <w:rPr>
          <w:rFonts w:cs="Times New Roman"/>
          <w:b/>
        </w:rPr>
        <w:tab/>
      </w:r>
      <w:r w:rsidRPr="000D7F92">
        <w:rPr>
          <w:rFonts w:cs="Times New Roman"/>
          <w:u w:val="single" w:color="000000"/>
        </w:rPr>
        <w:t xml:space="preserve"> </w:t>
      </w:r>
      <w:r w:rsidRPr="000D7F92">
        <w:rPr>
          <w:rFonts w:cs="Times New Roman"/>
          <w:u w:val="single" w:color="000000"/>
        </w:rPr>
        <w:tab/>
      </w: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AE3F62" w:rsidRDefault="00AE3F62" w:rsidP="006054C3">
      <w:pPr>
        <w:tabs>
          <w:tab w:val="left" w:pos="1950"/>
        </w:tabs>
        <w:jc w:val="both"/>
        <w:rPr>
          <w:rFonts w:ascii="Times New Roman" w:hAnsi="Times New Roman" w:cs="Times New Roman"/>
          <w:b/>
          <w:bCs/>
          <w:color w:val="000000"/>
          <w:sz w:val="28"/>
          <w:szCs w:val="28"/>
        </w:rPr>
      </w:pPr>
    </w:p>
    <w:p w:rsidR="001D5E6A" w:rsidRDefault="001D5E6A" w:rsidP="006054C3">
      <w:pPr>
        <w:tabs>
          <w:tab w:val="left" w:pos="1950"/>
        </w:tabs>
        <w:jc w:val="both"/>
        <w:rPr>
          <w:rFonts w:ascii="Times New Roman" w:hAnsi="Times New Roman" w:cs="Times New Roman"/>
          <w:b/>
          <w:bCs/>
          <w:color w:val="000000"/>
          <w:sz w:val="28"/>
          <w:szCs w:val="28"/>
        </w:rPr>
      </w:pPr>
    </w:p>
    <w:p w:rsidR="001D5E6A" w:rsidRDefault="001D5E6A" w:rsidP="006054C3">
      <w:pPr>
        <w:tabs>
          <w:tab w:val="left" w:pos="1950"/>
        </w:tabs>
        <w:jc w:val="both"/>
        <w:rPr>
          <w:rFonts w:ascii="Times New Roman" w:hAnsi="Times New Roman" w:cs="Times New Roman"/>
          <w:b/>
          <w:bCs/>
          <w:color w:val="000000"/>
          <w:sz w:val="28"/>
          <w:szCs w:val="28"/>
        </w:rPr>
      </w:pPr>
    </w:p>
    <w:p w:rsidR="001D5E6A" w:rsidRDefault="001D5E6A"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Pr="00EF615D" w:rsidRDefault="00EF615D" w:rsidP="008848CE">
      <w:pPr>
        <w:pStyle w:val="BodyText"/>
        <w:spacing w:before="49"/>
        <w:ind w:left="236"/>
        <w:rPr>
          <w:rFonts w:cs="Times New Roman"/>
          <w:i/>
        </w:rPr>
      </w:pPr>
      <w:r w:rsidRPr="00EF615D">
        <w:rPr>
          <w:rFonts w:cs="Times New Roman"/>
          <w:i/>
          <w:spacing w:val="-1"/>
        </w:rPr>
        <w:t>(</w:t>
      </w:r>
      <w:r w:rsidR="00B622F0">
        <w:rPr>
          <w:rFonts w:cs="Times New Roman"/>
          <w:i/>
          <w:spacing w:val="-1"/>
        </w:rPr>
        <w:t>Memorandum ponuđača )_____________</w:t>
      </w:r>
    </w:p>
    <w:p w:rsidR="008848CE" w:rsidRPr="000D7F92" w:rsidRDefault="008848CE" w:rsidP="008848CE">
      <w:pPr>
        <w:pStyle w:val="BodyText"/>
        <w:tabs>
          <w:tab w:val="left" w:pos="5595"/>
        </w:tabs>
        <w:ind w:left="236"/>
        <w:rPr>
          <w:rFonts w:cs="Times New Roman"/>
          <w:spacing w:val="22"/>
        </w:rPr>
      </w:pPr>
      <w:r w:rsidRPr="000D7F92">
        <w:rPr>
          <w:rFonts w:cs="Times New Roman"/>
          <w:spacing w:val="-1"/>
        </w:rPr>
        <w:t>Broj</w:t>
      </w:r>
      <w:r w:rsidRPr="000D7F92">
        <w:rPr>
          <w:rFonts w:cs="Times New Roman"/>
          <w:spacing w:val="18"/>
        </w:rPr>
        <w:t xml:space="preserve"> </w:t>
      </w:r>
      <w:r w:rsidRPr="000D7F92">
        <w:rPr>
          <w:rFonts w:cs="Times New Roman"/>
          <w:spacing w:val="22"/>
        </w:rPr>
        <w:t xml:space="preserve"> </w:t>
      </w:r>
    </w:p>
    <w:p w:rsidR="008848CE" w:rsidRPr="000D7F92" w:rsidRDefault="008848CE" w:rsidP="00EF615D">
      <w:pPr>
        <w:pStyle w:val="BodyText"/>
        <w:tabs>
          <w:tab w:val="left" w:pos="5595"/>
        </w:tabs>
        <w:ind w:left="236"/>
        <w:rPr>
          <w:rFonts w:cs="Times New Roman"/>
        </w:rPr>
      </w:pPr>
      <w:r w:rsidRPr="000D7F92">
        <w:rPr>
          <w:rFonts w:cs="Times New Roman"/>
        </w:rPr>
        <w:t xml:space="preserve">Mjesto i </w:t>
      </w:r>
      <w:r w:rsidRPr="000D7F92">
        <w:rPr>
          <w:rFonts w:cs="Times New Roman"/>
          <w:spacing w:val="-1"/>
        </w:rPr>
        <w:t>datum</w:t>
      </w:r>
      <w:r w:rsidRPr="000D7F92">
        <w:rPr>
          <w:rFonts w:cs="Times New Roman"/>
        </w:rPr>
        <w:t xml:space="preserve"> </w:t>
      </w:r>
      <w:r w:rsidRPr="000D7F92">
        <w:rPr>
          <w:rFonts w:cs="Times New Roman"/>
          <w:spacing w:val="10"/>
        </w:rPr>
        <w:t xml:space="preserve"> </w:t>
      </w:r>
    </w:p>
    <w:p w:rsidR="008848CE" w:rsidRPr="000D7F92" w:rsidRDefault="008848CE" w:rsidP="008848CE">
      <w:pPr>
        <w:pStyle w:val="BodyText"/>
        <w:ind w:right="114"/>
        <w:jc w:val="both"/>
        <w:rPr>
          <w:rFonts w:cs="Times New Roman"/>
        </w:rPr>
      </w:pPr>
    </w:p>
    <w:p w:rsidR="008848CE" w:rsidRPr="000D7F92" w:rsidRDefault="008848CE" w:rsidP="008848CE">
      <w:pPr>
        <w:pStyle w:val="BodyText"/>
        <w:ind w:right="114"/>
        <w:jc w:val="both"/>
        <w:rPr>
          <w:rFonts w:cs="Times New Roman"/>
        </w:rPr>
      </w:pPr>
      <w:r w:rsidRPr="000D7F92">
        <w:rPr>
          <w:rFonts w:cs="Times New Roman"/>
        </w:rPr>
        <w:t>U</w:t>
      </w:r>
      <w:r w:rsidRPr="000D7F92">
        <w:rPr>
          <w:rFonts w:cs="Times New Roman"/>
          <w:spacing w:val="-11"/>
        </w:rPr>
        <w:t xml:space="preserve"> </w:t>
      </w:r>
      <w:r w:rsidRPr="000D7F92">
        <w:rPr>
          <w:rFonts w:cs="Times New Roman"/>
        </w:rPr>
        <w:t>skladu</w:t>
      </w:r>
      <w:r w:rsidRPr="000D7F92">
        <w:rPr>
          <w:rFonts w:cs="Times New Roman"/>
          <w:spacing w:val="-10"/>
        </w:rPr>
        <w:t xml:space="preserve"> </w:t>
      </w:r>
      <w:r w:rsidRPr="000D7F92">
        <w:rPr>
          <w:rFonts w:cs="Times New Roman"/>
        </w:rPr>
        <w:t>sa</w:t>
      </w:r>
      <w:r w:rsidRPr="000D7F92">
        <w:rPr>
          <w:rFonts w:cs="Times New Roman"/>
          <w:spacing w:val="-11"/>
        </w:rPr>
        <w:t xml:space="preserve"> </w:t>
      </w:r>
      <w:r w:rsidRPr="000D7F92">
        <w:rPr>
          <w:rFonts w:cs="Times New Roman"/>
          <w:spacing w:val="-1"/>
        </w:rPr>
        <w:t>Odredbama</w:t>
      </w:r>
      <w:r w:rsidRPr="000D7F92">
        <w:rPr>
          <w:rFonts w:cs="Times New Roman"/>
          <w:spacing w:val="-10"/>
        </w:rPr>
        <w:t xml:space="preserve"> </w:t>
      </w:r>
      <w:r w:rsidRPr="000D7F92">
        <w:rPr>
          <w:rFonts w:cs="Times New Roman"/>
          <w:spacing w:val="-1"/>
        </w:rPr>
        <w:t>Zakona</w:t>
      </w:r>
      <w:r w:rsidRPr="000D7F92">
        <w:rPr>
          <w:rFonts w:cs="Times New Roman"/>
          <w:spacing w:val="-11"/>
        </w:rPr>
        <w:t xml:space="preserve"> </w:t>
      </w:r>
      <w:r w:rsidRPr="000D7F92">
        <w:rPr>
          <w:rFonts w:cs="Times New Roman"/>
        </w:rPr>
        <w:t>o</w:t>
      </w:r>
      <w:r w:rsidRPr="000D7F92">
        <w:rPr>
          <w:rFonts w:cs="Times New Roman"/>
          <w:spacing w:val="-10"/>
        </w:rPr>
        <w:t xml:space="preserve"> </w:t>
      </w:r>
      <w:r w:rsidRPr="000D7F92">
        <w:rPr>
          <w:rFonts w:cs="Times New Roman"/>
        </w:rPr>
        <w:t>javnim</w:t>
      </w:r>
      <w:r w:rsidRPr="000D7F92">
        <w:rPr>
          <w:rFonts w:cs="Times New Roman"/>
          <w:spacing w:val="-10"/>
        </w:rPr>
        <w:t xml:space="preserve"> </w:t>
      </w:r>
      <w:r w:rsidRPr="000D7F92">
        <w:rPr>
          <w:rFonts w:cs="Times New Roman"/>
          <w:spacing w:val="-1"/>
        </w:rPr>
        <w:t>nabavkama</w:t>
      </w:r>
      <w:r w:rsidRPr="000D7F92">
        <w:rPr>
          <w:rFonts w:cs="Times New Roman"/>
          <w:spacing w:val="-11"/>
        </w:rPr>
        <w:t xml:space="preserve"> </w:t>
      </w:r>
      <w:r w:rsidRPr="000D7F92">
        <w:rPr>
          <w:rFonts w:cs="Times New Roman"/>
        </w:rPr>
        <w:t>Crne</w:t>
      </w:r>
      <w:r w:rsidRPr="000D7F92">
        <w:rPr>
          <w:rFonts w:cs="Times New Roman"/>
          <w:spacing w:val="-12"/>
        </w:rPr>
        <w:t xml:space="preserve"> </w:t>
      </w:r>
      <w:r w:rsidRPr="000D7F92">
        <w:rPr>
          <w:rFonts w:cs="Times New Roman"/>
          <w:spacing w:val="-1"/>
        </w:rPr>
        <w:t>Gore</w:t>
      </w:r>
      <w:r w:rsidRPr="000D7F92">
        <w:rPr>
          <w:rFonts w:cs="Times New Roman"/>
          <w:spacing w:val="-8"/>
        </w:rPr>
        <w:t xml:space="preserve"> </w:t>
      </w:r>
      <w:r w:rsidRPr="000D7F92">
        <w:rPr>
          <w:rFonts w:cs="Times New Roman"/>
          <w:i/>
          <w:spacing w:val="-1"/>
        </w:rPr>
        <w:t>(„Sl.list</w:t>
      </w:r>
      <w:r w:rsidRPr="000D7F92">
        <w:rPr>
          <w:rFonts w:cs="Times New Roman"/>
          <w:i/>
          <w:spacing w:val="-9"/>
        </w:rPr>
        <w:t xml:space="preserve"> </w:t>
      </w:r>
      <w:r w:rsidRPr="000D7F92">
        <w:rPr>
          <w:rFonts w:cs="Times New Roman"/>
          <w:i/>
        </w:rPr>
        <w:t>CG“</w:t>
      </w:r>
      <w:r w:rsidRPr="000D7F92">
        <w:rPr>
          <w:rFonts w:cs="Times New Roman"/>
          <w:i/>
          <w:spacing w:val="-10"/>
        </w:rPr>
        <w:t xml:space="preserve"> </w:t>
      </w:r>
      <w:r w:rsidRPr="000D7F92">
        <w:rPr>
          <w:rFonts w:cs="Times New Roman"/>
          <w:i/>
        </w:rPr>
        <w:t>br.</w:t>
      </w:r>
      <w:r w:rsidRPr="000D7F92">
        <w:rPr>
          <w:rFonts w:cs="Times New Roman"/>
          <w:i/>
          <w:spacing w:val="-10"/>
        </w:rPr>
        <w:t xml:space="preserve"> </w:t>
      </w:r>
      <w:r w:rsidRPr="000D7F92">
        <w:rPr>
          <w:rFonts w:cs="Times New Roman"/>
          <w:i/>
        </w:rPr>
        <w:t>42/11,</w:t>
      </w:r>
      <w:r w:rsidRPr="000D7F92">
        <w:rPr>
          <w:rFonts w:cs="Times New Roman"/>
          <w:i/>
          <w:spacing w:val="-10"/>
        </w:rPr>
        <w:t xml:space="preserve"> </w:t>
      </w:r>
      <w:r w:rsidRPr="000D7F92">
        <w:rPr>
          <w:rFonts w:cs="Times New Roman"/>
          <w:i/>
        </w:rPr>
        <w:t>57/14,</w:t>
      </w:r>
      <w:r w:rsidRPr="000D7F92">
        <w:rPr>
          <w:rFonts w:cs="Times New Roman"/>
          <w:i/>
          <w:spacing w:val="53"/>
        </w:rPr>
        <w:t xml:space="preserve"> </w:t>
      </w:r>
      <w:r w:rsidRPr="000D7F92">
        <w:rPr>
          <w:rFonts w:cs="Times New Roman"/>
          <w:i/>
        </w:rPr>
        <w:t>28/15</w:t>
      </w:r>
      <w:r w:rsidRPr="000D7F92">
        <w:rPr>
          <w:rFonts w:cs="Times New Roman"/>
          <w:i/>
          <w:spacing w:val="7"/>
        </w:rPr>
        <w:t xml:space="preserve"> </w:t>
      </w:r>
      <w:r w:rsidRPr="000D7F92">
        <w:rPr>
          <w:rFonts w:cs="Times New Roman"/>
          <w:i/>
        </w:rPr>
        <w:t>i</w:t>
      </w:r>
      <w:r w:rsidRPr="000D7F92">
        <w:rPr>
          <w:rFonts w:cs="Times New Roman"/>
          <w:i/>
          <w:spacing w:val="7"/>
        </w:rPr>
        <w:t xml:space="preserve"> </w:t>
      </w:r>
      <w:r w:rsidRPr="000D7F92">
        <w:rPr>
          <w:rFonts w:cs="Times New Roman"/>
          <w:i/>
        </w:rPr>
        <w:t>42/17</w:t>
      </w:r>
      <w:r w:rsidRPr="000D7F92">
        <w:rPr>
          <w:rFonts w:cs="Times New Roman"/>
        </w:rPr>
        <w:t>)</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rPr>
        <w:t>člana</w:t>
      </w:r>
      <w:r w:rsidRPr="000D7F92">
        <w:rPr>
          <w:rFonts w:cs="Times New Roman"/>
          <w:spacing w:val="6"/>
        </w:rPr>
        <w:t xml:space="preserve"> </w:t>
      </w:r>
      <w:r w:rsidRPr="000D7F92">
        <w:rPr>
          <w:rFonts w:cs="Times New Roman"/>
        </w:rPr>
        <w:t>7</w:t>
      </w:r>
      <w:r w:rsidRPr="000D7F92">
        <w:rPr>
          <w:rFonts w:cs="Times New Roman"/>
          <w:spacing w:val="6"/>
        </w:rPr>
        <w:t xml:space="preserve"> </w:t>
      </w:r>
      <w:r w:rsidRPr="000D7F92">
        <w:rPr>
          <w:rFonts w:cs="Times New Roman"/>
        </w:rPr>
        <w:t>stav</w:t>
      </w:r>
      <w:r w:rsidRPr="000D7F92">
        <w:rPr>
          <w:rFonts w:cs="Times New Roman"/>
          <w:spacing w:val="6"/>
        </w:rPr>
        <w:t xml:space="preserve"> </w:t>
      </w:r>
      <w:r w:rsidRPr="000D7F92">
        <w:rPr>
          <w:rFonts w:cs="Times New Roman"/>
        </w:rPr>
        <w:t>6</w:t>
      </w:r>
      <w:r w:rsidRPr="000D7F92">
        <w:rPr>
          <w:rFonts w:cs="Times New Roman"/>
          <w:spacing w:val="9"/>
        </w:rPr>
        <w:t xml:space="preserve"> </w:t>
      </w:r>
      <w:r w:rsidRPr="000D7F92">
        <w:rPr>
          <w:rFonts w:cs="Times New Roman"/>
          <w:spacing w:val="-1"/>
        </w:rPr>
        <w:t>Pravilnika</w:t>
      </w:r>
      <w:r w:rsidRPr="000D7F92">
        <w:rPr>
          <w:rFonts w:cs="Times New Roman"/>
          <w:spacing w:val="6"/>
        </w:rPr>
        <w:t xml:space="preserve"> </w:t>
      </w:r>
      <w:r w:rsidRPr="000D7F92">
        <w:rPr>
          <w:rFonts w:cs="Times New Roman"/>
        </w:rPr>
        <w:t>o</w:t>
      </w:r>
      <w:r w:rsidRPr="000D7F92">
        <w:rPr>
          <w:rFonts w:cs="Times New Roman"/>
          <w:spacing w:val="9"/>
        </w:rPr>
        <w:t xml:space="preserve"> </w:t>
      </w:r>
      <w:r w:rsidRPr="000D7F92">
        <w:rPr>
          <w:rFonts w:cs="Times New Roman"/>
        </w:rPr>
        <w:t>sadržaju</w:t>
      </w:r>
      <w:r w:rsidRPr="000D7F92">
        <w:rPr>
          <w:rFonts w:cs="Times New Roman"/>
          <w:spacing w:val="9"/>
        </w:rPr>
        <w:t xml:space="preserve"> </w:t>
      </w:r>
      <w:r w:rsidRPr="000D7F92">
        <w:rPr>
          <w:rFonts w:cs="Times New Roman"/>
          <w:spacing w:val="-1"/>
        </w:rPr>
        <w:t>akta</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spacing w:val="-1"/>
        </w:rPr>
        <w:t>obrascima</w:t>
      </w:r>
      <w:r w:rsidRPr="000D7F92">
        <w:rPr>
          <w:rFonts w:cs="Times New Roman"/>
          <w:spacing w:val="6"/>
        </w:rPr>
        <w:t xml:space="preserve"> </w:t>
      </w:r>
      <w:r w:rsidRPr="000D7F92">
        <w:rPr>
          <w:rFonts w:cs="Times New Roman"/>
        </w:rPr>
        <w:t>za</w:t>
      </w:r>
      <w:r w:rsidRPr="000D7F92">
        <w:rPr>
          <w:rFonts w:cs="Times New Roman"/>
          <w:spacing w:val="8"/>
        </w:rPr>
        <w:t xml:space="preserve"> </w:t>
      </w:r>
      <w:r w:rsidRPr="000D7F92">
        <w:rPr>
          <w:rFonts w:cs="Times New Roman"/>
        </w:rPr>
        <w:t>sprovođenje</w:t>
      </w:r>
      <w:r w:rsidRPr="000D7F92">
        <w:rPr>
          <w:rFonts w:cs="Times New Roman"/>
          <w:spacing w:val="6"/>
        </w:rPr>
        <w:t xml:space="preserve"> </w:t>
      </w:r>
      <w:r w:rsidRPr="000D7F92">
        <w:rPr>
          <w:rFonts w:cs="Times New Roman"/>
        </w:rPr>
        <w:t>nabavke</w:t>
      </w:r>
      <w:r w:rsidRPr="000D7F92">
        <w:rPr>
          <w:rFonts w:cs="Times New Roman"/>
          <w:spacing w:val="50"/>
        </w:rPr>
        <w:t xml:space="preserve"> </w:t>
      </w:r>
      <w:r w:rsidRPr="000D7F92">
        <w:rPr>
          <w:rFonts w:cs="Times New Roman"/>
        </w:rPr>
        <w:t>male</w:t>
      </w:r>
      <w:r w:rsidRPr="000D7F92">
        <w:rPr>
          <w:rFonts w:cs="Times New Roman"/>
          <w:spacing w:val="-1"/>
        </w:rPr>
        <w:t xml:space="preserve"> vrijednosti</w:t>
      </w:r>
      <w:r w:rsidRPr="000D7F92">
        <w:rPr>
          <w:rFonts w:cs="Times New Roman"/>
        </w:rPr>
        <w:t xml:space="preserve"> </w:t>
      </w:r>
      <w:r w:rsidRPr="000D7F92">
        <w:rPr>
          <w:rFonts w:cs="Times New Roman"/>
          <w:spacing w:val="-1"/>
        </w:rPr>
        <w:t>(„Službeni</w:t>
      </w:r>
      <w:r w:rsidRPr="000D7F92">
        <w:rPr>
          <w:rFonts w:cs="Times New Roman"/>
        </w:rPr>
        <w:t xml:space="preserve"> list </w:t>
      </w:r>
      <w:r w:rsidRPr="000D7F92">
        <w:rPr>
          <w:rFonts w:cs="Times New Roman"/>
          <w:spacing w:val="-1"/>
        </w:rPr>
        <w:t>CG“,</w:t>
      </w:r>
      <w:r w:rsidRPr="000D7F92">
        <w:rPr>
          <w:rFonts w:cs="Times New Roman"/>
        </w:rPr>
        <w:t xml:space="preserve"> br. 49/17), </w:t>
      </w:r>
      <w:r w:rsidRPr="000D7F92">
        <w:rPr>
          <w:rFonts w:cs="Times New Roman"/>
          <w:spacing w:val="-1"/>
        </w:rPr>
        <w:t>dajemo</w:t>
      </w:r>
      <w:r w:rsidRPr="000D7F92">
        <w:rPr>
          <w:rFonts w:cs="Times New Roman"/>
        </w:rPr>
        <w:t xml:space="preserve"> </w:t>
      </w:r>
      <w:r w:rsidRPr="000D7F92">
        <w:rPr>
          <w:rFonts w:cs="Times New Roman"/>
          <w:spacing w:val="-1"/>
        </w:rPr>
        <w:t>sljedeću;</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8"/>
        <w:rPr>
          <w:rFonts w:ascii="Times New Roman" w:eastAsia="Times New Roman" w:hAnsi="Times New Roman" w:cs="Times New Roman"/>
          <w:sz w:val="24"/>
          <w:szCs w:val="24"/>
        </w:rPr>
      </w:pPr>
      <w:bookmarkStart w:id="6" w:name="_GoBack"/>
      <w:bookmarkEnd w:id="6"/>
    </w:p>
    <w:p w:rsidR="008848CE" w:rsidRPr="000D7F92" w:rsidRDefault="008848CE" w:rsidP="008848CE">
      <w:pPr>
        <w:pStyle w:val="Heading1"/>
        <w:ind w:left="3990" w:right="3993" w:firstLine="0"/>
        <w:jc w:val="center"/>
        <w:rPr>
          <w:rFonts w:cs="Times New Roman"/>
          <w:b w:val="0"/>
          <w:bCs w:val="0"/>
          <w:sz w:val="24"/>
          <w:szCs w:val="24"/>
        </w:rPr>
      </w:pPr>
      <w:r w:rsidRPr="000D7F92">
        <w:rPr>
          <w:rFonts w:cs="Times New Roman"/>
          <w:sz w:val="24"/>
          <w:szCs w:val="24"/>
        </w:rPr>
        <w:t>I</w:t>
      </w:r>
      <w:r w:rsidRPr="000D7F92">
        <w:rPr>
          <w:rFonts w:cs="Times New Roman"/>
          <w:spacing w:val="-1"/>
          <w:sz w:val="24"/>
          <w:szCs w:val="24"/>
        </w:rPr>
        <w:t xml:space="preserve"> </w:t>
      </w:r>
      <w:r w:rsidRPr="000D7F92">
        <w:rPr>
          <w:rFonts w:cs="Times New Roman"/>
          <w:sz w:val="24"/>
          <w:szCs w:val="24"/>
        </w:rPr>
        <w:t>Z</w:t>
      </w:r>
      <w:r w:rsidRPr="000D7F92">
        <w:rPr>
          <w:rFonts w:cs="Times New Roman"/>
          <w:spacing w:val="-5"/>
          <w:sz w:val="24"/>
          <w:szCs w:val="24"/>
        </w:rPr>
        <w:t xml:space="preserve"> </w:t>
      </w:r>
      <w:r w:rsidRPr="000D7F92">
        <w:rPr>
          <w:rFonts w:cs="Times New Roman"/>
          <w:sz w:val="24"/>
          <w:szCs w:val="24"/>
        </w:rPr>
        <w:t>J</w:t>
      </w:r>
      <w:r w:rsidRPr="000D7F92">
        <w:rPr>
          <w:rFonts w:cs="Times New Roman"/>
          <w:spacing w:val="-3"/>
          <w:sz w:val="24"/>
          <w:szCs w:val="24"/>
        </w:rPr>
        <w:t xml:space="preserve"> </w:t>
      </w:r>
      <w:r w:rsidRPr="000D7F92">
        <w:rPr>
          <w:rFonts w:cs="Times New Roman"/>
          <w:sz w:val="24"/>
          <w:szCs w:val="24"/>
        </w:rPr>
        <w:t>A</w:t>
      </w:r>
      <w:r w:rsidRPr="000D7F92">
        <w:rPr>
          <w:rFonts w:cs="Times New Roman"/>
          <w:spacing w:val="-3"/>
          <w:sz w:val="24"/>
          <w:szCs w:val="24"/>
        </w:rPr>
        <w:t xml:space="preserve"> </w:t>
      </w:r>
      <w:r w:rsidRPr="000D7F92">
        <w:rPr>
          <w:rFonts w:cs="Times New Roman"/>
          <w:sz w:val="24"/>
          <w:szCs w:val="24"/>
        </w:rPr>
        <w:t>V U</w:t>
      </w:r>
    </w:p>
    <w:p w:rsidR="008848CE" w:rsidRPr="000D7F92" w:rsidRDefault="008848CE" w:rsidP="008848CE">
      <w:pPr>
        <w:rPr>
          <w:rFonts w:ascii="Times New Roman" w:eastAsia="Times New Roman" w:hAnsi="Times New Roman" w:cs="Times New Roman"/>
          <w:b/>
          <w:bCs/>
          <w:sz w:val="24"/>
          <w:szCs w:val="24"/>
        </w:rPr>
      </w:pPr>
    </w:p>
    <w:p w:rsidR="008848CE" w:rsidRPr="000D7F92" w:rsidRDefault="008848CE" w:rsidP="008848CE">
      <w:pPr>
        <w:spacing w:before="5"/>
        <w:rPr>
          <w:rFonts w:ascii="Times New Roman" w:eastAsia="Times New Roman" w:hAnsi="Times New Roman" w:cs="Times New Roman"/>
          <w:b/>
          <w:bCs/>
          <w:sz w:val="24"/>
          <w:szCs w:val="24"/>
        </w:rPr>
      </w:pPr>
    </w:p>
    <w:p w:rsidR="008848CE" w:rsidRPr="000D7F92" w:rsidRDefault="008848CE" w:rsidP="008848CE">
      <w:pPr>
        <w:pStyle w:val="BodyText"/>
        <w:ind w:right="117"/>
        <w:jc w:val="both"/>
        <w:rPr>
          <w:rFonts w:cs="Times New Roman"/>
        </w:rPr>
      </w:pPr>
      <w:r w:rsidRPr="000D7F92">
        <w:rPr>
          <w:rFonts w:cs="Times New Roman"/>
        </w:rPr>
        <w:t>Pod</w:t>
      </w:r>
      <w:r w:rsidRPr="000D7F92">
        <w:rPr>
          <w:rFonts w:cs="Times New Roman"/>
          <w:spacing w:val="-10"/>
        </w:rPr>
        <w:t xml:space="preserve"> </w:t>
      </w:r>
      <w:r w:rsidRPr="000D7F92">
        <w:rPr>
          <w:rFonts w:cs="Times New Roman"/>
        </w:rPr>
        <w:t>punom</w:t>
      </w:r>
      <w:r w:rsidRPr="000D7F92">
        <w:rPr>
          <w:rFonts w:cs="Times New Roman"/>
          <w:spacing w:val="-10"/>
        </w:rPr>
        <w:t xml:space="preserve"> </w:t>
      </w:r>
      <w:r w:rsidRPr="000D7F92">
        <w:rPr>
          <w:rFonts w:cs="Times New Roman"/>
          <w:spacing w:val="-1"/>
        </w:rPr>
        <w:t>moralnom,</w:t>
      </w:r>
      <w:r w:rsidRPr="000D7F92">
        <w:rPr>
          <w:rFonts w:cs="Times New Roman"/>
          <w:spacing w:val="-10"/>
        </w:rPr>
        <w:t xml:space="preserve"> </w:t>
      </w:r>
      <w:r w:rsidRPr="000D7F92">
        <w:rPr>
          <w:rFonts w:cs="Times New Roman"/>
          <w:spacing w:val="-1"/>
        </w:rPr>
        <w:t>materijalnom</w:t>
      </w:r>
      <w:r w:rsidRPr="000D7F92">
        <w:rPr>
          <w:rFonts w:cs="Times New Roman"/>
          <w:spacing w:val="-9"/>
        </w:rPr>
        <w:t xml:space="preserve"> </w:t>
      </w:r>
      <w:r w:rsidRPr="000D7F92">
        <w:rPr>
          <w:rFonts w:cs="Times New Roman"/>
        </w:rPr>
        <w:t>i</w:t>
      </w:r>
      <w:r w:rsidRPr="000D7F92">
        <w:rPr>
          <w:rFonts w:cs="Times New Roman"/>
          <w:spacing w:val="-10"/>
        </w:rPr>
        <w:t xml:space="preserve"> </w:t>
      </w:r>
      <w:r w:rsidRPr="000D7F92">
        <w:rPr>
          <w:rFonts w:cs="Times New Roman"/>
          <w:spacing w:val="-1"/>
        </w:rPr>
        <w:t>krivičnom</w:t>
      </w:r>
      <w:r w:rsidRPr="000D7F92">
        <w:rPr>
          <w:rFonts w:cs="Times New Roman"/>
          <w:spacing w:val="-10"/>
        </w:rPr>
        <w:t xml:space="preserve"> </w:t>
      </w:r>
      <w:r w:rsidRPr="000D7F92">
        <w:rPr>
          <w:rFonts w:cs="Times New Roman"/>
          <w:spacing w:val="-1"/>
        </w:rPr>
        <w:t>odgovornošću</w:t>
      </w:r>
      <w:r w:rsidRPr="000D7F92">
        <w:rPr>
          <w:rFonts w:cs="Times New Roman"/>
          <w:spacing w:val="-10"/>
        </w:rPr>
        <w:t xml:space="preserve"> </w:t>
      </w:r>
      <w:r w:rsidRPr="000D7F92">
        <w:rPr>
          <w:rFonts w:cs="Times New Roman"/>
        </w:rPr>
        <w:t>izjavljujemo</w:t>
      </w:r>
      <w:r w:rsidRPr="000D7F92">
        <w:rPr>
          <w:rFonts w:cs="Times New Roman"/>
          <w:spacing w:val="-10"/>
        </w:rPr>
        <w:t xml:space="preserve"> </w:t>
      </w:r>
      <w:r w:rsidRPr="000D7F92">
        <w:rPr>
          <w:rFonts w:cs="Times New Roman"/>
        </w:rPr>
        <w:t>da</w:t>
      </w:r>
      <w:r w:rsidRPr="000D7F92">
        <w:rPr>
          <w:rFonts w:cs="Times New Roman"/>
          <w:spacing w:val="-11"/>
        </w:rPr>
        <w:t xml:space="preserve"> </w:t>
      </w:r>
      <w:r w:rsidRPr="000D7F92">
        <w:rPr>
          <w:rFonts w:cs="Times New Roman"/>
        </w:rPr>
        <w:t>uslove</w:t>
      </w:r>
      <w:r w:rsidRPr="000D7F92">
        <w:rPr>
          <w:rFonts w:cs="Times New Roman"/>
          <w:spacing w:val="-11"/>
        </w:rPr>
        <w:t xml:space="preserve"> </w:t>
      </w:r>
      <w:r w:rsidRPr="000D7F92">
        <w:rPr>
          <w:rFonts w:cs="Times New Roman"/>
        </w:rPr>
        <w:t>iz</w:t>
      </w:r>
      <w:r w:rsidRPr="000D7F92">
        <w:rPr>
          <w:rFonts w:cs="Times New Roman"/>
          <w:spacing w:val="-8"/>
        </w:rPr>
        <w:t xml:space="preserve"> </w:t>
      </w:r>
      <w:r w:rsidRPr="000D7F92">
        <w:rPr>
          <w:rFonts w:cs="Times New Roman"/>
        </w:rPr>
        <w:t>člana</w:t>
      </w:r>
      <w:r w:rsidRPr="000D7F92">
        <w:rPr>
          <w:rFonts w:cs="Times New Roman"/>
          <w:spacing w:val="73"/>
        </w:rPr>
        <w:t xml:space="preserve"> </w:t>
      </w:r>
      <w:r w:rsidRPr="000D7F92">
        <w:rPr>
          <w:rFonts w:cs="Times New Roman"/>
        </w:rPr>
        <w:t xml:space="preserve">65 </w:t>
      </w:r>
      <w:r w:rsidRPr="000D7F92">
        <w:rPr>
          <w:rFonts w:cs="Times New Roman"/>
          <w:spacing w:val="-1"/>
        </w:rPr>
        <w:t xml:space="preserve">Zakona </w:t>
      </w:r>
      <w:r w:rsidRPr="000D7F92">
        <w:rPr>
          <w:rFonts w:cs="Times New Roman"/>
        </w:rPr>
        <w:t xml:space="preserve">o javnim </w:t>
      </w:r>
      <w:r w:rsidRPr="000D7F92">
        <w:rPr>
          <w:rFonts w:cs="Times New Roman"/>
          <w:spacing w:val="-1"/>
        </w:rPr>
        <w:t>nabavkama</w:t>
      </w:r>
      <w:r w:rsidRPr="000D7F92">
        <w:rPr>
          <w:rFonts w:cs="Times New Roman"/>
        </w:rPr>
        <w:t xml:space="preserve"> CG u potpunosti </w:t>
      </w:r>
      <w:r w:rsidRPr="000D7F92">
        <w:rPr>
          <w:rFonts w:cs="Times New Roman"/>
          <w:spacing w:val="-1"/>
        </w:rPr>
        <w:t>ispunjavamo.</w:t>
      </w:r>
    </w:p>
    <w:p w:rsidR="008848CE" w:rsidRPr="000D7F92" w:rsidRDefault="008848CE" w:rsidP="008848CE">
      <w:pPr>
        <w:spacing w:before="1"/>
        <w:rPr>
          <w:rFonts w:ascii="Times New Roman" w:eastAsia="Times New Roman" w:hAnsi="Times New Roman" w:cs="Times New Roman"/>
          <w:sz w:val="24"/>
          <w:szCs w:val="24"/>
        </w:rPr>
      </w:pPr>
    </w:p>
    <w:p w:rsidR="008848CE" w:rsidRPr="000D7F92" w:rsidRDefault="008848CE" w:rsidP="008848CE">
      <w:pPr>
        <w:pStyle w:val="BodyText"/>
        <w:ind w:right="118"/>
        <w:jc w:val="both"/>
        <w:rPr>
          <w:rFonts w:cs="Times New Roman"/>
        </w:rPr>
      </w:pPr>
      <w:r w:rsidRPr="000D7F92">
        <w:rPr>
          <w:rFonts w:cs="Times New Roman"/>
        </w:rPr>
        <w:t>Ova</w:t>
      </w:r>
      <w:r w:rsidRPr="000D7F92">
        <w:rPr>
          <w:rFonts w:cs="Times New Roman"/>
          <w:spacing w:val="10"/>
        </w:rPr>
        <w:t xml:space="preserve"> </w:t>
      </w:r>
      <w:r w:rsidRPr="000D7F92">
        <w:rPr>
          <w:rFonts w:cs="Times New Roman"/>
        </w:rPr>
        <w:t>izjava</w:t>
      </w:r>
      <w:r w:rsidRPr="000D7F92">
        <w:rPr>
          <w:rFonts w:cs="Times New Roman"/>
          <w:spacing w:val="10"/>
        </w:rPr>
        <w:t xml:space="preserve"> </w:t>
      </w:r>
      <w:r w:rsidRPr="000D7F92">
        <w:rPr>
          <w:rFonts w:cs="Times New Roman"/>
        </w:rPr>
        <w:t>je</w:t>
      </w:r>
      <w:r w:rsidRPr="000D7F92">
        <w:rPr>
          <w:rFonts w:cs="Times New Roman"/>
          <w:spacing w:val="11"/>
        </w:rPr>
        <w:t xml:space="preserve"> </w:t>
      </w:r>
      <w:r w:rsidRPr="000D7F92">
        <w:rPr>
          <w:rFonts w:cs="Times New Roman"/>
          <w:spacing w:val="-1"/>
        </w:rPr>
        <w:t>sastavni</w:t>
      </w:r>
      <w:r w:rsidRPr="000D7F92">
        <w:rPr>
          <w:rFonts w:cs="Times New Roman"/>
          <w:spacing w:val="13"/>
        </w:rPr>
        <w:t xml:space="preserve"> </w:t>
      </w:r>
      <w:r w:rsidRPr="000D7F92">
        <w:rPr>
          <w:rFonts w:cs="Times New Roman"/>
          <w:spacing w:val="-1"/>
        </w:rPr>
        <w:t>dio</w:t>
      </w:r>
      <w:r w:rsidRPr="000D7F92">
        <w:rPr>
          <w:rFonts w:cs="Times New Roman"/>
          <w:spacing w:val="11"/>
        </w:rPr>
        <w:t xml:space="preserve"> </w:t>
      </w:r>
      <w:r w:rsidRPr="000D7F92">
        <w:rPr>
          <w:rFonts w:cs="Times New Roman"/>
          <w:spacing w:val="-1"/>
        </w:rPr>
        <w:t>dokumentacije</w:t>
      </w:r>
      <w:r w:rsidRPr="000D7F92">
        <w:rPr>
          <w:rFonts w:cs="Times New Roman"/>
          <w:spacing w:val="10"/>
        </w:rPr>
        <w:t xml:space="preserve"> </w:t>
      </w:r>
      <w:r w:rsidRPr="000D7F92">
        <w:rPr>
          <w:rFonts w:cs="Times New Roman"/>
          <w:spacing w:val="-1"/>
        </w:rPr>
        <w:t>predmeta</w:t>
      </w:r>
      <w:r w:rsidRPr="000D7F92">
        <w:rPr>
          <w:rFonts w:cs="Times New Roman"/>
          <w:spacing w:val="11"/>
        </w:rPr>
        <w:t xml:space="preserve"> </w:t>
      </w:r>
      <w:r w:rsidRPr="000D7F92">
        <w:rPr>
          <w:rFonts w:cs="Times New Roman"/>
        </w:rPr>
        <w:t>javne</w:t>
      </w:r>
      <w:r w:rsidRPr="000D7F92">
        <w:rPr>
          <w:rFonts w:cs="Times New Roman"/>
          <w:spacing w:val="10"/>
        </w:rPr>
        <w:t xml:space="preserve"> </w:t>
      </w:r>
      <w:r w:rsidRPr="000D7F92">
        <w:rPr>
          <w:rFonts w:cs="Times New Roman"/>
          <w:spacing w:val="-1"/>
        </w:rPr>
        <w:t>nabavke</w:t>
      </w:r>
      <w:r w:rsidRPr="000D7F92">
        <w:rPr>
          <w:rFonts w:cs="Times New Roman"/>
          <w:spacing w:val="10"/>
        </w:rPr>
        <w:t xml:space="preserve"> </w:t>
      </w:r>
      <w:r w:rsidRPr="000D7F92">
        <w:rPr>
          <w:rFonts w:cs="Times New Roman"/>
        </w:rPr>
        <w:t>tj.</w:t>
      </w:r>
      <w:r w:rsidRPr="000D7F92">
        <w:rPr>
          <w:rFonts w:cs="Times New Roman"/>
          <w:spacing w:val="11"/>
        </w:rPr>
        <w:t xml:space="preserve"> </w:t>
      </w:r>
      <w:r w:rsidRPr="000D7F92">
        <w:rPr>
          <w:rFonts w:cs="Times New Roman"/>
          <w:spacing w:val="-1"/>
        </w:rPr>
        <w:t>zahtjeva</w:t>
      </w:r>
      <w:r w:rsidRPr="000D7F92">
        <w:rPr>
          <w:rFonts w:cs="Times New Roman"/>
          <w:spacing w:val="10"/>
        </w:rPr>
        <w:t xml:space="preserve"> </w:t>
      </w:r>
      <w:r w:rsidRPr="000D7F92">
        <w:rPr>
          <w:rFonts w:cs="Times New Roman"/>
        </w:rPr>
        <w:t>za</w:t>
      </w:r>
      <w:r w:rsidRPr="000D7F92">
        <w:rPr>
          <w:rFonts w:cs="Times New Roman"/>
          <w:spacing w:val="10"/>
        </w:rPr>
        <w:t xml:space="preserve"> </w:t>
      </w:r>
      <w:r w:rsidRPr="000D7F92">
        <w:rPr>
          <w:rFonts w:cs="Times New Roman"/>
          <w:spacing w:val="-1"/>
        </w:rPr>
        <w:t>dostavljanje</w:t>
      </w:r>
      <w:r w:rsidRPr="000D7F92">
        <w:rPr>
          <w:rFonts w:cs="Times New Roman"/>
          <w:spacing w:val="101"/>
        </w:rPr>
        <w:t xml:space="preserve"> </w:t>
      </w:r>
      <w:r w:rsidRPr="000D7F92">
        <w:rPr>
          <w:rFonts w:cs="Times New Roman"/>
          <w:spacing w:val="-1"/>
        </w:rPr>
        <w:t>ponuda.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jc w:val="both"/>
        <w:rPr>
          <w:rFonts w:cs="Times New Roman"/>
        </w:rPr>
      </w:pPr>
      <w:r w:rsidRPr="000D7F92">
        <w:rPr>
          <w:rFonts w:cs="Times New Roman"/>
        </w:rPr>
        <w:t xml:space="preserve">Potpis </w:t>
      </w:r>
      <w:r w:rsidRPr="000D7F92">
        <w:rPr>
          <w:rFonts w:cs="Times New Roman"/>
          <w:spacing w:val="-1"/>
        </w:rPr>
        <w:t>ovlašćenog</w:t>
      </w:r>
      <w:r w:rsidRPr="000D7F92">
        <w:rPr>
          <w:rFonts w:cs="Times New Roman"/>
          <w:spacing w:val="-3"/>
        </w:rPr>
        <w:t xml:space="preserve"> </w:t>
      </w:r>
      <w:r w:rsidRPr="000D7F92">
        <w:rPr>
          <w:rFonts w:cs="Times New Roman"/>
          <w:spacing w:val="-1"/>
        </w:rPr>
        <w:t>lica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7B0273"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4"/>
        <w:rPr>
          <w:rFonts w:ascii="Times New Roman" w:eastAsia="Times New Roman" w:hAnsi="Times New Roman" w:cs="Times New Roman"/>
          <w:sz w:val="24"/>
          <w:szCs w:val="24"/>
        </w:rPr>
      </w:pPr>
    </w:p>
    <w:p w:rsidR="008848CE" w:rsidRPr="000D7F92" w:rsidRDefault="008848CE" w:rsidP="008848CE">
      <w:pPr>
        <w:pStyle w:val="BodyText"/>
        <w:spacing w:before="69"/>
        <w:rPr>
          <w:rFonts w:cs="Times New Roman"/>
        </w:rPr>
      </w:pPr>
      <w:r w:rsidRPr="000D7F92">
        <w:rPr>
          <w:rFonts w:cs="Times New Roman"/>
          <w:spacing w:val="-1"/>
        </w:rPr>
        <w:t>Datum</w:t>
      </w:r>
      <w:r w:rsidRPr="000D7F92">
        <w:rPr>
          <w:rFonts w:cs="Times New Roman"/>
        </w:rPr>
        <w:t xml:space="preserve"> i mjesto </w:t>
      </w:r>
      <w:r w:rsidRPr="000D7F92">
        <w:rPr>
          <w:rFonts w:cs="Times New Roman"/>
          <w:spacing w:val="-1"/>
        </w:rPr>
        <w:t>potpisivanja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7B0273"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spacing w:before="210"/>
        <w:ind w:left="1715" w:right="1716"/>
        <w:jc w:val="center"/>
        <w:rPr>
          <w:rFonts w:cs="Times New Roman"/>
        </w:rPr>
      </w:pPr>
      <w:r w:rsidRPr="000D7F92">
        <w:rPr>
          <w:rFonts w:cs="Times New Roman"/>
        </w:rPr>
        <w:t>M P</w:t>
      </w:r>
    </w:p>
    <w:sectPr w:rsidR="008848CE" w:rsidRPr="000D7F92"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B2D" w:rsidRDefault="00C63B2D" w:rsidP="000D7F92">
      <w:r>
        <w:separator/>
      </w:r>
    </w:p>
  </w:endnote>
  <w:endnote w:type="continuationSeparator" w:id="1">
    <w:p w:rsidR="00C63B2D" w:rsidRDefault="00C63B2D"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DejaVu Serif Condensed">
    <w:altName w:val="MS Gothic"/>
    <w:charset w:val="00"/>
    <w:family w:val="roman"/>
    <w:pitch w:val="variable"/>
    <w:sig w:usb0="00000001" w:usb1="5200F1FB" w:usb2="00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69" w:rsidRDefault="00502F6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040499">
      <w:rPr>
        <w:b/>
        <w:noProof/>
      </w:rPr>
      <w:t>39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040499">
      <w:rPr>
        <w:b/>
        <w:noProof/>
      </w:rPr>
      <w:t>39</w:t>
    </w:r>
    <w:r>
      <w:rPr>
        <w:b/>
        <w:sz w:val="24"/>
        <w:szCs w:val="24"/>
      </w:rPr>
      <w:fldChar w:fldCharType="end"/>
    </w:r>
  </w:p>
  <w:p w:rsidR="00502F69" w:rsidRDefault="00502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B2D" w:rsidRDefault="00C63B2D" w:rsidP="000D7F92">
      <w:r>
        <w:separator/>
      </w:r>
    </w:p>
  </w:footnote>
  <w:footnote w:type="continuationSeparator" w:id="1">
    <w:p w:rsidR="00C63B2D" w:rsidRDefault="00C63B2D" w:rsidP="000D7F92">
      <w:r>
        <w:continuationSeparator/>
      </w:r>
    </w:p>
  </w:footnote>
  <w:footnote w:id="2">
    <w:p w:rsidR="00502F69" w:rsidRDefault="00502F69" w:rsidP="000A67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3">
    <w:p w:rsidR="00502F69" w:rsidRPr="007E1F59" w:rsidRDefault="00502F69"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02F69" w:rsidRDefault="00502F69" w:rsidP="006054C3">
      <w:pPr>
        <w:pStyle w:val="FootnoteText"/>
        <w:rPr>
          <w:rFonts w:cs="Times New Roman"/>
        </w:rPr>
      </w:pPr>
    </w:p>
  </w:footnote>
  <w:footnote w:id="4">
    <w:p w:rsidR="00502F69" w:rsidRPr="007E1F59" w:rsidRDefault="00502F69"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02F69" w:rsidRDefault="00502F69" w:rsidP="006054C3">
      <w:pPr>
        <w:pStyle w:val="FootnoteText"/>
        <w:jc w:val="both"/>
        <w:rPr>
          <w:rFonts w:cs="Times New Roman"/>
        </w:rPr>
      </w:pPr>
    </w:p>
  </w:footnote>
  <w:footnote w:id="5">
    <w:p w:rsidR="00502F69" w:rsidRDefault="00502F69"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502F69" w:rsidRDefault="00502F69"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502F69" w:rsidRPr="007E1F59" w:rsidRDefault="00502F69"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02F69" w:rsidRDefault="00502F69" w:rsidP="006054C3">
      <w:pPr>
        <w:pStyle w:val="FootnoteText"/>
        <w:rPr>
          <w:rFonts w:cs="Times New Roman"/>
        </w:rPr>
      </w:pPr>
    </w:p>
  </w:footnote>
  <w:footnote w:id="8">
    <w:p w:rsidR="00502F69" w:rsidRPr="00EF3747" w:rsidRDefault="00502F69"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02F69" w:rsidRDefault="00502F69" w:rsidP="006054C3">
      <w:pPr>
        <w:pStyle w:val="FootnoteText"/>
        <w:rPr>
          <w:rFonts w:cs="Times New Roman"/>
        </w:rPr>
      </w:pPr>
    </w:p>
  </w:footnote>
  <w:footnote w:id="9">
    <w:p w:rsidR="00502F69" w:rsidRPr="007E1F59" w:rsidRDefault="00502F69"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02F69" w:rsidRDefault="00502F69" w:rsidP="006054C3">
      <w:pPr>
        <w:pStyle w:val="FootnoteText"/>
        <w:rPr>
          <w:rFonts w:cs="Times New Roman"/>
        </w:rPr>
      </w:pPr>
    </w:p>
  </w:footnote>
  <w:footnote w:id="10">
    <w:p w:rsidR="00502F69" w:rsidRPr="007F6785" w:rsidRDefault="00502F69"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02F69" w:rsidRDefault="00502F69" w:rsidP="006054C3">
      <w:pPr>
        <w:pStyle w:val="FootnoteText"/>
        <w:jc w:val="both"/>
        <w:rPr>
          <w:rFonts w:cs="Times New Roman"/>
        </w:rPr>
      </w:pPr>
    </w:p>
  </w:footnote>
  <w:footnote w:id="11">
    <w:p w:rsidR="00502F69" w:rsidRDefault="00502F69"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502F69" w:rsidRDefault="00502F69"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502F69" w:rsidRDefault="00502F69" w:rsidP="00F204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69" w:rsidRDefault="00502F69">
    <w:pPr>
      <w:pStyle w:val="Header"/>
      <w:jc w:val="right"/>
      <w:rPr>
        <w:rFonts w:cs="Times New Roman"/>
      </w:rPr>
    </w:pPr>
  </w:p>
  <w:p w:rsidR="00502F69" w:rsidRDefault="00502F69">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decimal"/>
      <w:lvlText w:val="%1."/>
      <w:lvlJc w:val="left"/>
      <w:pPr>
        <w:tabs>
          <w:tab w:val="num" w:pos="0"/>
        </w:tabs>
        <w:ind w:left="720" w:hanging="360"/>
      </w:pPr>
      <w:rPr>
        <w:rFonts w:ascii="Symbol" w:hAnsi="Symbol"/>
      </w:rPr>
    </w:lvl>
  </w:abstractNum>
  <w:abstractNum w:abstractNumId="1">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2">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3">
    <w:nsid w:val="02E403AC"/>
    <w:multiLevelType w:val="hybridMultilevel"/>
    <w:tmpl w:val="909A05AE"/>
    <w:lvl w:ilvl="0" w:tplc="1E004E84">
      <w:numFmt w:val="bullet"/>
      <w:lvlText w:val="-"/>
      <w:lvlJc w:val="left"/>
      <w:pPr>
        <w:ind w:left="1083" w:hanging="360"/>
      </w:pPr>
      <w:rPr>
        <w:rFonts w:ascii="Times New Roman" w:eastAsiaTheme="minorHAnsi"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5">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2980766"/>
    <w:multiLevelType w:val="hybridMultilevel"/>
    <w:tmpl w:val="5608DB2A"/>
    <w:lvl w:ilvl="0" w:tplc="BADAE8D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11">
    <w:nsid w:val="20FA5BF7"/>
    <w:multiLevelType w:val="hybridMultilevel"/>
    <w:tmpl w:val="F76803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3675F67"/>
    <w:multiLevelType w:val="hybridMultilevel"/>
    <w:tmpl w:val="5BBA4D36"/>
    <w:lvl w:ilvl="0" w:tplc="13062DE0">
      <w:start w:val="2"/>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4">
    <w:nsid w:val="29125688"/>
    <w:multiLevelType w:val="multilevel"/>
    <w:tmpl w:val="C504D170"/>
    <w:lvl w:ilvl="0">
      <w:start w:val="1"/>
      <w:numFmt w:val="decimal"/>
      <w:lvlText w:val="%1."/>
      <w:lvlJc w:val="left"/>
      <w:pPr>
        <w:ind w:left="1211"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4056B15"/>
    <w:multiLevelType w:val="hybridMultilevel"/>
    <w:tmpl w:val="86E69E7E"/>
    <w:lvl w:ilvl="0" w:tplc="04090017">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9">
    <w:nsid w:val="361459C4"/>
    <w:multiLevelType w:val="hybridMultilevel"/>
    <w:tmpl w:val="34E49D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2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4">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25">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26">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27">
    <w:nsid w:val="509B15A1"/>
    <w:multiLevelType w:val="hybridMultilevel"/>
    <w:tmpl w:val="F68A9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9">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30">
    <w:nsid w:val="59D451F4"/>
    <w:multiLevelType w:val="hybridMultilevel"/>
    <w:tmpl w:val="6D6EB74E"/>
    <w:lvl w:ilvl="0" w:tplc="3E3018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32">
    <w:nsid w:val="5C2A75EE"/>
    <w:multiLevelType w:val="hybridMultilevel"/>
    <w:tmpl w:val="2788FF58"/>
    <w:lvl w:ilvl="0" w:tplc="309C5A56">
      <w:start w:val="5"/>
      <w:numFmt w:val="bullet"/>
      <w:lvlText w:val="-"/>
      <w:lvlJc w:val="left"/>
      <w:pPr>
        <w:ind w:left="1425" w:hanging="360"/>
      </w:pPr>
      <w:rPr>
        <w:rFonts w:ascii="Calibri" w:eastAsiaTheme="minorHAnsi" w:hAnsi="Calibri" w:cs="Calibri" w:hint="default"/>
      </w:rPr>
    </w:lvl>
    <w:lvl w:ilvl="1" w:tplc="2C1A0003" w:tentative="1">
      <w:start w:val="1"/>
      <w:numFmt w:val="bullet"/>
      <w:lvlText w:val="o"/>
      <w:lvlJc w:val="left"/>
      <w:pPr>
        <w:ind w:left="2145" w:hanging="360"/>
      </w:pPr>
      <w:rPr>
        <w:rFonts w:ascii="Courier New" w:hAnsi="Courier New" w:cs="Courier New" w:hint="default"/>
      </w:rPr>
    </w:lvl>
    <w:lvl w:ilvl="2" w:tplc="2C1A0005" w:tentative="1">
      <w:start w:val="1"/>
      <w:numFmt w:val="bullet"/>
      <w:lvlText w:val=""/>
      <w:lvlJc w:val="left"/>
      <w:pPr>
        <w:ind w:left="2865" w:hanging="360"/>
      </w:pPr>
      <w:rPr>
        <w:rFonts w:ascii="Wingdings" w:hAnsi="Wingdings" w:hint="default"/>
      </w:rPr>
    </w:lvl>
    <w:lvl w:ilvl="3" w:tplc="2C1A0001" w:tentative="1">
      <w:start w:val="1"/>
      <w:numFmt w:val="bullet"/>
      <w:lvlText w:val=""/>
      <w:lvlJc w:val="left"/>
      <w:pPr>
        <w:ind w:left="3585" w:hanging="360"/>
      </w:pPr>
      <w:rPr>
        <w:rFonts w:ascii="Symbol" w:hAnsi="Symbol" w:hint="default"/>
      </w:rPr>
    </w:lvl>
    <w:lvl w:ilvl="4" w:tplc="2C1A0003" w:tentative="1">
      <w:start w:val="1"/>
      <w:numFmt w:val="bullet"/>
      <w:lvlText w:val="o"/>
      <w:lvlJc w:val="left"/>
      <w:pPr>
        <w:ind w:left="4305" w:hanging="360"/>
      </w:pPr>
      <w:rPr>
        <w:rFonts w:ascii="Courier New" w:hAnsi="Courier New" w:cs="Courier New" w:hint="default"/>
      </w:rPr>
    </w:lvl>
    <w:lvl w:ilvl="5" w:tplc="2C1A0005" w:tentative="1">
      <w:start w:val="1"/>
      <w:numFmt w:val="bullet"/>
      <w:lvlText w:val=""/>
      <w:lvlJc w:val="left"/>
      <w:pPr>
        <w:ind w:left="5025" w:hanging="360"/>
      </w:pPr>
      <w:rPr>
        <w:rFonts w:ascii="Wingdings" w:hAnsi="Wingdings" w:hint="default"/>
      </w:rPr>
    </w:lvl>
    <w:lvl w:ilvl="6" w:tplc="2C1A0001" w:tentative="1">
      <w:start w:val="1"/>
      <w:numFmt w:val="bullet"/>
      <w:lvlText w:val=""/>
      <w:lvlJc w:val="left"/>
      <w:pPr>
        <w:ind w:left="5745" w:hanging="360"/>
      </w:pPr>
      <w:rPr>
        <w:rFonts w:ascii="Symbol" w:hAnsi="Symbol" w:hint="default"/>
      </w:rPr>
    </w:lvl>
    <w:lvl w:ilvl="7" w:tplc="2C1A0003" w:tentative="1">
      <w:start w:val="1"/>
      <w:numFmt w:val="bullet"/>
      <w:lvlText w:val="o"/>
      <w:lvlJc w:val="left"/>
      <w:pPr>
        <w:ind w:left="6465" w:hanging="360"/>
      </w:pPr>
      <w:rPr>
        <w:rFonts w:ascii="Courier New" w:hAnsi="Courier New" w:cs="Courier New" w:hint="default"/>
      </w:rPr>
    </w:lvl>
    <w:lvl w:ilvl="8" w:tplc="2C1A0005" w:tentative="1">
      <w:start w:val="1"/>
      <w:numFmt w:val="bullet"/>
      <w:lvlText w:val=""/>
      <w:lvlJc w:val="left"/>
      <w:pPr>
        <w:ind w:left="7185" w:hanging="360"/>
      </w:pPr>
      <w:rPr>
        <w:rFonts w:ascii="Wingdings" w:hAnsi="Wingdings" w:hint="default"/>
      </w:rPr>
    </w:lvl>
  </w:abstractNum>
  <w:abstractNum w:abstractNumId="33">
    <w:nsid w:val="647D599E"/>
    <w:multiLevelType w:val="hybridMultilevel"/>
    <w:tmpl w:val="CB7CFB26"/>
    <w:lvl w:ilvl="0" w:tplc="CE481F2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3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C0A07B7"/>
    <w:multiLevelType w:val="hybridMultilevel"/>
    <w:tmpl w:val="C8F0230C"/>
    <w:lvl w:ilvl="0" w:tplc="02584808">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38">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9">
    <w:nsid w:val="730A0E58"/>
    <w:multiLevelType w:val="hybridMultilevel"/>
    <w:tmpl w:val="4072BF0A"/>
    <w:lvl w:ilvl="0" w:tplc="6170958A">
      <w:start w:val="2"/>
      <w:numFmt w:val="bullet"/>
      <w:lvlText w:val="-"/>
      <w:lvlJc w:val="left"/>
      <w:pPr>
        <w:tabs>
          <w:tab w:val="num" w:pos="644"/>
        </w:tabs>
        <w:ind w:left="644" w:hanging="360"/>
      </w:pPr>
      <w:rPr>
        <w:rFonts w:ascii="Times New Roman" w:eastAsia="Calibri"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A96190B"/>
    <w:multiLevelType w:val="hybridMultilevel"/>
    <w:tmpl w:val="F4DE8B2C"/>
    <w:lvl w:ilvl="0" w:tplc="D61EF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14"/>
        </w:tabs>
        <w:ind w:left="714" w:hanging="360"/>
      </w:pPr>
      <w:rPr>
        <w:rFonts w:ascii="Courier New" w:hAnsi="Courier New" w:hint="default"/>
      </w:rPr>
    </w:lvl>
    <w:lvl w:ilvl="2" w:tplc="04090005" w:tentative="1">
      <w:start w:val="1"/>
      <w:numFmt w:val="bullet"/>
      <w:lvlText w:val=""/>
      <w:lvlJc w:val="left"/>
      <w:pPr>
        <w:tabs>
          <w:tab w:val="num" w:pos="1434"/>
        </w:tabs>
        <w:ind w:left="1434" w:hanging="360"/>
      </w:pPr>
      <w:rPr>
        <w:rFonts w:ascii="Wingdings" w:hAnsi="Wingdings" w:hint="default"/>
      </w:rPr>
    </w:lvl>
    <w:lvl w:ilvl="3" w:tplc="04090001" w:tentative="1">
      <w:start w:val="1"/>
      <w:numFmt w:val="bullet"/>
      <w:lvlText w:val=""/>
      <w:lvlJc w:val="left"/>
      <w:pPr>
        <w:tabs>
          <w:tab w:val="num" w:pos="2154"/>
        </w:tabs>
        <w:ind w:left="2154" w:hanging="360"/>
      </w:pPr>
      <w:rPr>
        <w:rFonts w:ascii="Symbol" w:hAnsi="Symbol" w:hint="default"/>
      </w:rPr>
    </w:lvl>
    <w:lvl w:ilvl="4" w:tplc="04090003" w:tentative="1">
      <w:start w:val="1"/>
      <w:numFmt w:val="bullet"/>
      <w:lvlText w:val="o"/>
      <w:lvlJc w:val="left"/>
      <w:pPr>
        <w:tabs>
          <w:tab w:val="num" w:pos="2874"/>
        </w:tabs>
        <w:ind w:left="2874" w:hanging="360"/>
      </w:pPr>
      <w:rPr>
        <w:rFonts w:ascii="Courier New" w:hAnsi="Courier New" w:hint="default"/>
      </w:rPr>
    </w:lvl>
    <w:lvl w:ilvl="5" w:tplc="04090005" w:tentative="1">
      <w:start w:val="1"/>
      <w:numFmt w:val="bullet"/>
      <w:lvlText w:val=""/>
      <w:lvlJc w:val="left"/>
      <w:pPr>
        <w:tabs>
          <w:tab w:val="num" w:pos="3594"/>
        </w:tabs>
        <w:ind w:left="3594" w:hanging="360"/>
      </w:pPr>
      <w:rPr>
        <w:rFonts w:ascii="Wingdings" w:hAnsi="Wingdings" w:hint="default"/>
      </w:rPr>
    </w:lvl>
    <w:lvl w:ilvl="6" w:tplc="04090001" w:tentative="1">
      <w:start w:val="1"/>
      <w:numFmt w:val="bullet"/>
      <w:lvlText w:val=""/>
      <w:lvlJc w:val="left"/>
      <w:pPr>
        <w:tabs>
          <w:tab w:val="num" w:pos="4314"/>
        </w:tabs>
        <w:ind w:left="4314" w:hanging="360"/>
      </w:pPr>
      <w:rPr>
        <w:rFonts w:ascii="Symbol" w:hAnsi="Symbol" w:hint="default"/>
      </w:rPr>
    </w:lvl>
    <w:lvl w:ilvl="7" w:tplc="04090003" w:tentative="1">
      <w:start w:val="1"/>
      <w:numFmt w:val="bullet"/>
      <w:lvlText w:val="o"/>
      <w:lvlJc w:val="left"/>
      <w:pPr>
        <w:tabs>
          <w:tab w:val="num" w:pos="5034"/>
        </w:tabs>
        <w:ind w:left="5034" w:hanging="360"/>
      </w:pPr>
      <w:rPr>
        <w:rFonts w:ascii="Courier New" w:hAnsi="Courier New" w:hint="default"/>
      </w:rPr>
    </w:lvl>
    <w:lvl w:ilvl="8" w:tplc="04090005" w:tentative="1">
      <w:start w:val="1"/>
      <w:numFmt w:val="bullet"/>
      <w:lvlText w:val=""/>
      <w:lvlJc w:val="left"/>
      <w:pPr>
        <w:tabs>
          <w:tab w:val="num" w:pos="5754"/>
        </w:tabs>
        <w:ind w:left="5754" w:hanging="360"/>
      </w:pPr>
      <w:rPr>
        <w:rFonts w:ascii="Wingdings" w:hAnsi="Wingdings" w:hint="default"/>
      </w:rPr>
    </w:lvl>
  </w:abstractNum>
  <w:num w:numId="1">
    <w:abstractNumId w:val="25"/>
  </w:num>
  <w:num w:numId="2">
    <w:abstractNumId w:val="13"/>
  </w:num>
  <w:num w:numId="3">
    <w:abstractNumId w:val="24"/>
  </w:num>
  <w:num w:numId="4">
    <w:abstractNumId w:val="28"/>
  </w:num>
  <w:num w:numId="5">
    <w:abstractNumId w:val="26"/>
  </w:num>
  <w:num w:numId="6">
    <w:abstractNumId w:val="7"/>
  </w:num>
  <w:num w:numId="7">
    <w:abstractNumId w:val="29"/>
  </w:num>
  <w:num w:numId="8">
    <w:abstractNumId w:val="37"/>
  </w:num>
  <w:num w:numId="9">
    <w:abstractNumId w:val="22"/>
  </w:num>
  <w:num w:numId="10">
    <w:abstractNumId w:val="10"/>
  </w:num>
  <w:num w:numId="11">
    <w:abstractNumId w:val="34"/>
  </w:num>
  <w:num w:numId="12">
    <w:abstractNumId w:val="18"/>
  </w:num>
  <w:num w:numId="13">
    <w:abstractNumId w:val="4"/>
  </w:num>
  <w:num w:numId="14">
    <w:abstractNumId w:val="38"/>
  </w:num>
  <w:num w:numId="15">
    <w:abstractNumId w:val="9"/>
  </w:num>
  <w:num w:numId="16">
    <w:abstractNumId w:val="31"/>
  </w:num>
  <w:num w:numId="17">
    <w:abstractNumId w:val="35"/>
  </w:num>
  <w:num w:numId="18">
    <w:abstractNumId w:val="21"/>
  </w:num>
  <w:num w:numId="19">
    <w:abstractNumId w:val="5"/>
  </w:num>
  <w:num w:numId="20">
    <w:abstractNumId w:val="40"/>
  </w:num>
  <w:num w:numId="21">
    <w:abstractNumId w:val="16"/>
  </w:num>
  <w:num w:numId="22">
    <w:abstractNumId w:val="15"/>
  </w:num>
  <w:num w:numId="23">
    <w:abstractNumId w:val="1"/>
  </w:num>
  <w:num w:numId="24">
    <w:abstractNumId w:val="2"/>
  </w:num>
  <w:num w:numId="25">
    <w:abstractNumId w:val="33"/>
  </w:num>
  <w:num w:numId="26">
    <w:abstractNumId w:val="30"/>
  </w:num>
  <w:num w:numId="27">
    <w:abstractNumId w:val="36"/>
  </w:num>
  <w:num w:numId="28">
    <w:abstractNumId w:val="8"/>
  </w:num>
  <w:num w:numId="29">
    <w:abstractNumId w:val="23"/>
  </w:num>
  <w:num w:numId="30">
    <w:abstractNumId w:val="17"/>
  </w:num>
  <w:num w:numId="31">
    <w:abstractNumId w:val="0"/>
  </w:num>
  <w:num w:numId="32">
    <w:abstractNumId w:val="6"/>
  </w:num>
  <w:num w:numId="33">
    <w:abstractNumId w:val="19"/>
  </w:num>
  <w:num w:numId="34">
    <w:abstractNumId w:val="39"/>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4"/>
  </w:num>
  <w:num w:numId="40">
    <w:abstractNumId w:val="32"/>
  </w:num>
  <w:num w:numId="41">
    <w:abstractNumId w:val="20"/>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21666"/>
    <w:rsid w:val="000304A6"/>
    <w:rsid w:val="00040499"/>
    <w:rsid w:val="0005116A"/>
    <w:rsid w:val="00070096"/>
    <w:rsid w:val="00083360"/>
    <w:rsid w:val="00084A63"/>
    <w:rsid w:val="0009419E"/>
    <w:rsid w:val="000A67C3"/>
    <w:rsid w:val="000B46E3"/>
    <w:rsid w:val="000C687F"/>
    <w:rsid w:val="000D7F92"/>
    <w:rsid w:val="000E44D8"/>
    <w:rsid w:val="000E4783"/>
    <w:rsid w:val="00106EE2"/>
    <w:rsid w:val="00110710"/>
    <w:rsid w:val="00137ED2"/>
    <w:rsid w:val="00152F66"/>
    <w:rsid w:val="0015383C"/>
    <w:rsid w:val="00177AF7"/>
    <w:rsid w:val="00181D03"/>
    <w:rsid w:val="001A5729"/>
    <w:rsid w:val="001B47C9"/>
    <w:rsid w:val="001B510D"/>
    <w:rsid w:val="001C0893"/>
    <w:rsid w:val="001D339A"/>
    <w:rsid w:val="001D5E6A"/>
    <w:rsid w:val="002206EB"/>
    <w:rsid w:val="0022357C"/>
    <w:rsid w:val="00227684"/>
    <w:rsid w:val="00252371"/>
    <w:rsid w:val="00276351"/>
    <w:rsid w:val="00277D71"/>
    <w:rsid w:val="0028014E"/>
    <w:rsid w:val="00281ADE"/>
    <w:rsid w:val="002C4B8A"/>
    <w:rsid w:val="002D7631"/>
    <w:rsid w:val="002E20DA"/>
    <w:rsid w:val="002E7D39"/>
    <w:rsid w:val="00310D39"/>
    <w:rsid w:val="003149E8"/>
    <w:rsid w:val="00323CD2"/>
    <w:rsid w:val="003303B5"/>
    <w:rsid w:val="00333A49"/>
    <w:rsid w:val="00340942"/>
    <w:rsid w:val="00352FC0"/>
    <w:rsid w:val="003743B5"/>
    <w:rsid w:val="00374405"/>
    <w:rsid w:val="00375A79"/>
    <w:rsid w:val="00377752"/>
    <w:rsid w:val="00381CA2"/>
    <w:rsid w:val="003A649D"/>
    <w:rsid w:val="003B7DC9"/>
    <w:rsid w:val="003C0078"/>
    <w:rsid w:val="003D0D2A"/>
    <w:rsid w:val="00401F71"/>
    <w:rsid w:val="00414998"/>
    <w:rsid w:val="00431565"/>
    <w:rsid w:val="004347C7"/>
    <w:rsid w:val="00443D6F"/>
    <w:rsid w:val="00444847"/>
    <w:rsid w:val="00444E07"/>
    <w:rsid w:val="004463CA"/>
    <w:rsid w:val="0044729C"/>
    <w:rsid w:val="0045336F"/>
    <w:rsid w:val="00457F43"/>
    <w:rsid w:val="00496243"/>
    <w:rsid w:val="004D0AF7"/>
    <w:rsid w:val="004E2F08"/>
    <w:rsid w:val="004F0D6C"/>
    <w:rsid w:val="004F1AC0"/>
    <w:rsid w:val="00502F69"/>
    <w:rsid w:val="00504E38"/>
    <w:rsid w:val="00517027"/>
    <w:rsid w:val="00533E85"/>
    <w:rsid w:val="00557849"/>
    <w:rsid w:val="005642CC"/>
    <w:rsid w:val="0057069D"/>
    <w:rsid w:val="00571AC2"/>
    <w:rsid w:val="00577246"/>
    <w:rsid w:val="00577A5F"/>
    <w:rsid w:val="0058263B"/>
    <w:rsid w:val="00586FE2"/>
    <w:rsid w:val="00591DFC"/>
    <w:rsid w:val="005937A8"/>
    <w:rsid w:val="005959AE"/>
    <w:rsid w:val="005B77E3"/>
    <w:rsid w:val="005E3EF8"/>
    <w:rsid w:val="006054C3"/>
    <w:rsid w:val="0062012B"/>
    <w:rsid w:val="00657CE6"/>
    <w:rsid w:val="00666602"/>
    <w:rsid w:val="006707A9"/>
    <w:rsid w:val="00671899"/>
    <w:rsid w:val="00682B63"/>
    <w:rsid w:val="006A0865"/>
    <w:rsid w:val="006D35A5"/>
    <w:rsid w:val="006D5998"/>
    <w:rsid w:val="006E1674"/>
    <w:rsid w:val="00713189"/>
    <w:rsid w:val="0073691A"/>
    <w:rsid w:val="0074597E"/>
    <w:rsid w:val="00751081"/>
    <w:rsid w:val="007522CD"/>
    <w:rsid w:val="0077151C"/>
    <w:rsid w:val="007858ED"/>
    <w:rsid w:val="00785C38"/>
    <w:rsid w:val="00796E77"/>
    <w:rsid w:val="007A43AF"/>
    <w:rsid w:val="007A7D32"/>
    <w:rsid w:val="007B0273"/>
    <w:rsid w:val="007C04EC"/>
    <w:rsid w:val="007C47E2"/>
    <w:rsid w:val="007C6565"/>
    <w:rsid w:val="007D1096"/>
    <w:rsid w:val="007F6AFF"/>
    <w:rsid w:val="00800AD1"/>
    <w:rsid w:val="00811E7C"/>
    <w:rsid w:val="0082195B"/>
    <w:rsid w:val="008342DD"/>
    <w:rsid w:val="00836625"/>
    <w:rsid w:val="00870C51"/>
    <w:rsid w:val="00877EBC"/>
    <w:rsid w:val="0088111B"/>
    <w:rsid w:val="00884124"/>
    <w:rsid w:val="008848CE"/>
    <w:rsid w:val="00890799"/>
    <w:rsid w:val="00892D03"/>
    <w:rsid w:val="0089792A"/>
    <w:rsid w:val="008A232E"/>
    <w:rsid w:val="008E5BF1"/>
    <w:rsid w:val="008F7C97"/>
    <w:rsid w:val="00912127"/>
    <w:rsid w:val="0092750E"/>
    <w:rsid w:val="00941687"/>
    <w:rsid w:val="00946653"/>
    <w:rsid w:val="00962C66"/>
    <w:rsid w:val="00967A9B"/>
    <w:rsid w:val="009731DB"/>
    <w:rsid w:val="0098044B"/>
    <w:rsid w:val="00984E8C"/>
    <w:rsid w:val="00985206"/>
    <w:rsid w:val="009A51A3"/>
    <w:rsid w:val="00A24A43"/>
    <w:rsid w:val="00A3773F"/>
    <w:rsid w:val="00A468A7"/>
    <w:rsid w:val="00A757EB"/>
    <w:rsid w:val="00A829C6"/>
    <w:rsid w:val="00A85D5A"/>
    <w:rsid w:val="00A91488"/>
    <w:rsid w:val="00AA4673"/>
    <w:rsid w:val="00AB6F02"/>
    <w:rsid w:val="00AC48D4"/>
    <w:rsid w:val="00AD3C00"/>
    <w:rsid w:val="00AE1EC9"/>
    <w:rsid w:val="00AE3F62"/>
    <w:rsid w:val="00B133BA"/>
    <w:rsid w:val="00B15B89"/>
    <w:rsid w:val="00B23471"/>
    <w:rsid w:val="00B26D93"/>
    <w:rsid w:val="00B44185"/>
    <w:rsid w:val="00B525E2"/>
    <w:rsid w:val="00B537BE"/>
    <w:rsid w:val="00B622F0"/>
    <w:rsid w:val="00B64650"/>
    <w:rsid w:val="00B70C6C"/>
    <w:rsid w:val="00B717BC"/>
    <w:rsid w:val="00B75980"/>
    <w:rsid w:val="00B94035"/>
    <w:rsid w:val="00BB352E"/>
    <w:rsid w:val="00BC3DC7"/>
    <w:rsid w:val="00BD4C1D"/>
    <w:rsid w:val="00BE4F9B"/>
    <w:rsid w:val="00C00EFE"/>
    <w:rsid w:val="00C04512"/>
    <w:rsid w:val="00C063A8"/>
    <w:rsid w:val="00C2308E"/>
    <w:rsid w:val="00C32DBA"/>
    <w:rsid w:val="00C56E6C"/>
    <w:rsid w:val="00C63B2D"/>
    <w:rsid w:val="00C93E7B"/>
    <w:rsid w:val="00CB3EA2"/>
    <w:rsid w:val="00CE7437"/>
    <w:rsid w:val="00CF3934"/>
    <w:rsid w:val="00D07075"/>
    <w:rsid w:val="00D15317"/>
    <w:rsid w:val="00D17169"/>
    <w:rsid w:val="00D32DF4"/>
    <w:rsid w:val="00D372FA"/>
    <w:rsid w:val="00D4150A"/>
    <w:rsid w:val="00D428CD"/>
    <w:rsid w:val="00D60832"/>
    <w:rsid w:val="00D66185"/>
    <w:rsid w:val="00D6675A"/>
    <w:rsid w:val="00DA4747"/>
    <w:rsid w:val="00DB4CF5"/>
    <w:rsid w:val="00DB5847"/>
    <w:rsid w:val="00E221C9"/>
    <w:rsid w:val="00E31957"/>
    <w:rsid w:val="00E46B1A"/>
    <w:rsid w:val="00E47A31"/>
    <w:rsid w:val="00E50268"/>
    <w:rsid w:val="00E503B7"/>
    <w:rsid w:val="00E5052A"/>
    <w:rsid w:val="00E50FD8"/>
    <w:rsid w:val="00E603F0"/>
    <w:rsid w:val="00E62D2B"/>
    <w:rsid w:val="00E7606D"/>
    <w:rsid w:val="00E76EB7"/>
    <w:rsid w:val="00E83216"/>
    <w:rsid w:val="00E8341E"/>
    <w:rsid w:val="00E83889"/>
    <w:rsid w:val="00EA69EE"/>
    <w:rsid w:val="00EB6AAE"/>
    <w:rsid w:val="00EC44BC"/>
    <w:rsid w:val="00EC5755"/>
    <w:rsid w:val="00ED4EB8"/>
    <w:rsid w:val="00ED6282"/>
    <w:rsid w:val="00EF615D"/>
    <w:rsid w:val="00F007BA"/>
    <w:rsid w:val="00F03663"/>
    <w:rsid w:val="00F05EBB"/>
    <w:rsid w:val="00F1168B"/>
    <w:rsid w:val="00F125E5"/>
    <w:rsid w:val="00F2048A"/>
    <w:rsid w:val="00F52C2F"/>
    <w:rsid w:val="00F534E6"/>
    <w:rsid w:val="00F56752"/>
    <w:rsid w:val="00F623C3"/>
    <w:rsid w:val="00F65A89"/>
    <w:rsid w:val="00F73EF3"/>
    <w:rsid w:val="00F77D26"/>
    <w:rsid w:val="00F85514"/>
    <w:rsid w:val="00FB4FB3"/>
    <w:rsid w:val="00FC01B9"/>
    <w:rsid w:val="00FC5165"/>
    <w:rsid w:val="00FD4C0B"/>
    <w:rsid w:val="00FE044E"/>
    <w:rsid w:val="00FE7B6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1"/>
    <w:qFormat/>
    <w:rsid w:val="005642CC"/>
  </w:style>
  <w:style w:type="paragraph" w:styleId="Heading1">
    <w:name w:val="heading 1"/>
    <w:aliases w:val="Heading 1."/>
    <w:basedOn w:val="Normal"/>
    <w:link w:val="Heading1Char"/>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517027"/>
    <w:pPr>
      <w:keepNext/>
      <w:keepLines/>
      <w:widowControl/>
      <w:spacing w:before="200" w:line="276" w:lineRule="auto"/>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semiHidden/>
    <w:unhideWhenUsed/>
    <w:qFormat/>
    <w:rsid w:val="00517027"/>
    <w:pPr>
      <w:keepNext/>
      <w:widowControl/>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517027"/>
    <w:pPr>
      <w:widowControl/>
      <w:spacing w:before="240" w:after="60" w:line="276"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34"/>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semiHidden/>
    <w:unhideWhenUsed/>
    <w:rsid w:val="000E4783"/>
    <w:rPr>
      <w:rFonts w:ascii="Tahoma" w:hAnsi="Tahoma" w:cs="Tahoma"/>
      <w:sz w:val="16"/>
      <w:szCs w:val="16"/>
    </w:rPr>
  </w:style>
  <w:style w:type="character" w:customStyle="1" w:styleId="BalloonTextChar">
    <w:name w:val="Balloon Text Char"/>
    <w:basedOn w:val="DefaultParagraphFont"/>
    <w:link w:val="BalloonText"/>
    <w:semiHidden/>
    <w:rsid w:val="000E4783"/>
    <w:rPr>
      <w:rFonts w:ascii="Tahoma" w:hAnsi="Tahoma" w:cs="Tahoma"/>
      <w:sz w:val="16"/>
      <w:szCs w:val="16"/>
    </w:rPr>
  </w:style>
  <w:style w:type="character" w:styleId="Hyperlink">
    <w:name w:val="Hyperlink"/>
    <w:basedOn w:val="DefaultParagraphFont"/>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uiPriority w:val="1"/>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paragraph" w:customStyle="1" w:styleId="Default">
    <w:name w:val="Default"/>
    <w:rsid w:val="00D17169"/>
    <w:pPr>
      <w:widowControl/>
      <w:autoSpaceDE w:val="0"/>
      <w:autoSpaceDN w:val="0"/>
      <w:adjustRightInd w:val="0"/>
    </w:pPr>
    <w:rPr>
      <w:rFonts w:ascii="Times New Roman" w:hAnsi="Times New Roman" w:cs="Times New Roman"/>
      <w:color w:val="000000"/>
      <w:sz w:val="24"/>
      <w:szCs w:val="24"/>
    </w:rPr>
  </w:style>
  <w:style w:type="paragraph" w:customStyle="1" w:styleId="m-4755366012448110337m5906172695493665044msolistparagraph">
    <w:name w:val="m_-4755366012448110337m_5906172695493665044msolistparagraph"/>
    <w:basedOn w:val="Normal"/>
    <w:rsid w:val="00277D71"/>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7D71"/>
  </w:style>
  <w:style w:type="character" w:customStyle="1" w:styleId="Heading3Char">
    <w:name w:val="Heading 3 Char"/>
    <w:basedOn w:val="DefaultParagraphFont"/>
    <w:link w:val="Heading3"/>
    <w:rsid w:val="00517027"/>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semiHidden/>
    <w:rsid w:val="0051702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517027"/>
    <w:rPr>
      <w:rFonts w:ascii="Calibri" w:eastAsia="Times New Roman" w:hAnsi="Calibri" w:cs="Times New Roman"/>
      <w:b/>
      <w:bCs/>
      <w:i/>
      <w:iCs/>
      <w:sz w:val="26"/>
      <w:szCs w:val="26"/>
    </w:rPr>
  </w:style>
  <w:style w:type="character" w:customStyle="1" w:styleId="Heading1Char">
    <w:name w:val="Heading 1 Char"/>
    <w:aliases w:val="Heading 1. Char"/>
    <w:link w:val="Heading1"/>
    <w:rsid w:val="00517027"/>
    <w:rPr>
      <w:rFonts w:ascii="Times New Roman" w:eastAsia="Times New Roman" w:hAnsi="Times New Roman"/>
      <w:b/>
      <w:bCs/>
      <w:sz w:val="26"/>
      <w:szCs w:val="26"/>
    </w:rPr>
  </w:style>
  <w:style w:type="character" w:customStyle="1" w:styleId="Heading2Char">
    <w:name w:val="Heading 2 Char"/>
    <w:link w:val="Heading2"/>
    <w:rsid w:val="00517027"/>
    <w:rPr>
      <w:rFonts w:ascii="Times New Roman" w:eastAsia="Times New Roman" w:hAnsi="Times New Roman"/>
      <w:b/>
      <w:bCs/>
      <w:sz w:val="24"/>
      <w:szCs w:val="24"/>
    </w:rPr>
  </w:style>
  <w:style w:type="paragraph" w:customStyle="1" w:styleId="t-98-2">
    <w:name w:val="t-98-2"/>
    <w:basedOn w:val="Normal"/>
    <w:rsid w:val="00517027"/>
    <w:pPr>
      <w:widowControl/>
      <w:spacing w:before="100" w:beforeAutospacing="1" w:after="100" w:afterAutospacing="1"/>
    </w:pPr>
    <w:rPr>
      <w:rFonts w:ascii="Times New Roman" w:eastAsia="PMingLiU" w:hAnsi="Times New Roman" w:cs="Times New Roman"/>
      <w:sz w:val="24"/>
      <w:szCs w:val="24"/>
    </w:rPr>
  </w:style>
  <w:style w:type="paragraph" w:customStyle="1" w:styleId="8podpodnas">
    <w:name w:val="8podpodnas"/>
    <w:basedOn w:val="Normal"/>
    <w:rsid w:val="00517027"/>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BodyTextChar">
    <w:name w:val="Body Text Char"/>
    <w:aliases w:val="Char10 Char"/>
    <w:link w:val="BodyText"/>
    <w:rsid w:val="00517027"/>
    <w:rPr>
      <w:rFonts w:ascii="Times New Roman" w:eastAsia="Times New Roman" w:hAnsi="Times New Roman"/>
      <w:sz w:val="24"/>
      <w:szCs w:val="24"/>
    </w:rPr>
  </w:style>
  <w:style w:type="paragraph" w:styleId="PlainText">
    <w:name w:val="Plain Text"/>
    <w:basedOn w:val="Normal"/>
    <w:link w:val="PlainTextChar"/>
    <w:rsid w:val="00517027"/>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517027"/>
    <w:rPr>
      <w:rFonts w:ascii="Courier New" w:eastAsia="PMingLiU" w:hAnsi="Courier New" w:cs="Courier New"/>
      <w:sz w:val="20"/>
      <w:szCs w:val="20"/>
      <w:lang w:val="fr-FR"/>
    </w:rPr>
  </w:style>
  <w:style w:type="paragraph" w:styleId="CommentText">
    <w:name w:val="annotation text"/>
    <w:basedOn w:val="Normal"/>
    <w:link w:val="CommentTextChar"/>
    <w:semiHidden/>
    <w:rsid w:val="00517027"/>
    <w:pPr>
      <w:widowControl/>
      <w:spacing w:after="200"/>
    </w:pPr>
    <w:rPr>
      <w:rFonts w:ascii="Calibri" w:eastAsia="PMingLiU" w:hAnsi="Calibri" w:cs="Calibri"/>
      <w:sz w:val="20"/>
      <w:szCs w:val="20"/>
      <w:lang w:eastAsia="zh-TW"/>
    </w:rPr>
  </w:style>
  <w:style w:type="character" w:customStyle="1" w:styleId="CommentTextChar">
    <w:name w:val="Comment Text Char"/>
    <w:basedOn w:val="DefaultParagraphFont"/>
    <w:link w:val="CommentText"/>
    <w:semiHidden/>
    <w:rsid w:val="00517027"/>
    <w:rPr>
      <w:rFonts w:ascii="Calibri" w:eastAsia="PMingLiU" w:hAnsi="Calibri" w:cs="Calibri"/>
      <w:sz w:val="20"/>
      <w:szCs w:val="20"/>
      <w:lang w:eastAsia="zh-TW"/>
    </w:rPr>
  </w:style>
  <w:style w:type="paragraph" w:styleId="CommentSubject">
    <w:name w:val="annotation subject"/>
    <w:basedOn w:val="CommentText"/>
    <w:next w:val="CommentText"/>
    <w:link w:val="CommentSubjectChar"/>
    <w:semiHidden/>
    <w:rsid w:val="00517027"/>
    <w:rPr>
      <w:b/>
      <w:bCs/>
    </w:rPr>
  </w:style>
  <w:style w:type="character" w:customStyle="1" w:styleId="CommentSubjectChar">
    <w:name w:val="Comment Subject Char"/>
    <w:basedOn w:val="CommentTextChar"/>
    <w:link w:val="CommentSubject"/>
    <w:semiHidden/>
    <w:rsid w:val="00517027"/>
    <w:rPr>
      <w:b/>
      <w:bCs/>
    </w:rPr>
  </w:style>
  <w:style w:type="paragraph" w:customStyle="1" w:styleId="4clan">
    <w:name w:val="4clan"/>
    <w:basedOn w:val="Normal"/>
    <w:rsid w:val="00517027"/>
    <w:pPr>
      <w:widowControl/>
      <w:spacing w:before="40" w:after="40"/>
      <w:jc w:val="center"/>
    </w:pPr>
    <w:rPr>
      <w:rFonts w:ascii="Arial" w:eastAsia="Times New Roman" w:hAnsi="Arial" w:cs="Arial"/>
      <w:b/>
      <w:bCs/>
      <w:sz w:val="20"/>
      <w:szCs w:val="20"/>
    </w:rPr>
  </w:style>
  <w:style w:type="paragraph" w:styleId="EndnoteText">
    <w:name w:val="endnote text"/>
    <w:basedOn w:val="Normal"/>
    <w:link w:val="EndnoteTextChar"/>
    <w:semiHidden/>
    <w:rsid w:val="00517027"/>
    <w:pPr>
      <w:widowControl/>
    </w:pPr>
    <w:rPr>
      <w:rFonts w:ascii="Calibri" w:eastAsia="PMingLiU" w:hAnsi="Calibri" w:cs="Calibri"/>
      <w:sz w:val="20"/>
      <w:szCs w:val="20"/>
      <w:lang w:eastAsia="zh-TW"/>
    </w:rPr>
  </w:style>
  <w:style w:type="character" w:customStyle="1" w:styleId="EndnoteTextChar">
    <w:name w:val="Endnote Text Char"/>
    <w:basedOn w:val="DefaultParagraphFont"/>
    <w:link w:val="EndnoteText"/>
    <w:semiHidden/>
    <w:rsid w:val="00517027"/>
    <w:rPr>
      <w:rFonts w:ascii="Calibri" w:eastAsia="PMingLiU" w:hAnsi="Calibri" w:cs="Calibri"/>
      <w:sz w:val="20"/>
      <w:szCs w:val="20"/>
      <w:lang w:eastAsia="zh-TW"/>
    </w:rPr>
  </w:style>
  <w:style w:type="paragraph" w:styleId="Title">
    <w:name w:val="Title"/>
    <w:basedOn w:val="Normal"/>
    <w:next w:val="Normal"/>
    <w:link w:val="TitleChar"/>
    <w:qFormat/>
    <w:rsid w:val="00517027"/>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517027"/>
    <w:rPr>
      <w:rFonts w:ascii="Cambria" w:eastAsia="Times New Roman" w:hAnsi="Cambria" w:cs="Cambria"/>
      <w:color w:val="17365D"/>
      <w:spacing w:val="5"/>
      <w:kern w:val="28"/>
      <w:sz w:val="32"/>
      <w:szCs w:val="32"/>
      <w:lang w:eastAsia="zh-TW"/>
    </w:rPr>
  </w:style>
  <w:style w:type="paragraph" w:customStyle="1" w:styleId="Style3">
    <w:name w:val="Style3"/>
    <w:basedOn w:val="Normal"/>
    <w:uiPriority w:val="99"/>
    <w:rsid w:val="00517027"/>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517027"/>
    <w:rPr>
      <w:i/>
      <w:iCs/>
      <w:color w:val="808080"/>
    </w:rPr>
  </w:style>
  <w:style w:type="paragraph" w:styleId="TOCHeading">
    <w:name w:val="TOC Heading"/>
    <w:basedOn w:val="Heading1"/>
    <w:next w:val="Normal"/>
    <w:qFormat/>
    <w:rsid w:val="00517027"/>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rsid w:val="00517027"/>
    <w:pPr>
      <w:widowControl/>
      <w:spacing w:after="100" w:line="276" w:lineRule="auto"/>
    </w:pPr>
    <w:rPr>
      <w:rFonts w:ascii="Calibri" w:eastAsia="PMingLiU" w:hAnsi="Calibri" w:cs="Calibri"/>
      <w:lang w:eastAsia="zh-TW"/>
    </w:rPr>
  </w:style>
  <w:style w:type="character" w:styleId="SubtleReference">
    <w:name w:val="Subtle Reference"/>
    <w:qFormat/>
    <w:rsid w:val="00517027"/>
    <w:rPr>
      <w:smallCaps/>
      <w:color w:val="auto"/>
      <w:u w:val="single"/>
    </w:rPr>
  </w:style>
  <w:style w:type="paragraph" w:styleId="TOC2">
    <w:name w:val="toc 2"/>
    <w:basedOn w:val="Normal"/>
    <w:next w:val="Normal"/>
    <w:autoRedefine/>
    <w:rsid w:val="00517027"/>
    <w:pPr>
      <w:widowControl/>
      <w:spacing w:after="100" w:line="276" w:lineRule="auto"/>
      <w:ind w:left="220"/>
    </w:pPr>
    <w:rPr>
      <w:rFonts w:ascii="Calibri" w:eastAsia="PMingLiU" w:hAnsi="Calibri" w:cs="Calibri"/>
      <w:lang w:eastAsia="zh-TW"/>
    </w:rPr>
  </w:style>
  <w:style w:type="paragraph" w:styleId="NormalWeb">
    <w:name w:val="Normal (Web)"/>
    <w:basedOn w:val="Normal"/>
    <w:rsid w:val="00517027"/>
    <w:pPr>
      <w:widowControl/>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517027"/>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17027"/>
    <w:rPr>
      <w:rFonts w:ascii="Calibri" w:eastAsia="Calibri" w:hAnsi="Calibri" w:cs="Calibri"/>
      <w:sz w:val="16"/>
      <w:szCs w:val="16"/>
    </w:rPr>
  </w:style>
  <w:style w:type="paragraph" w:styleId="BodyText2">
    <w:name w:val="Body Text 2"/>
    <w:basedOn w:val="Normal"/>
    <w:link w:val="BodyText2Char"/>
    <w:rsid w:val="00517027"/>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1702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dva.me" TargetMode="External"/><Relationship Id="rId4" Type="http://schemas.openxmlformats.org/officeDocument/2006/relationships/settings" Target="settings.xml"/><Relationship Id="rId9" Type="http://schemas.openxmlformats.org/officeDocument/2006/relationships/hyperlink" Target="http://www.budva.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738B-3584-4ED9-B4A9-535BB4F9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39</Pages>
  <Words>9618</Words>
  <Characters>54823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145</cp:revision>
  <cp:lastPrinted>2018-03-22T09:03:00Z</cp:lastPrinted>
  <dcterms:created xsi:type="dcterms:W3CDTF">2017-08-03T13:33:00Z</dcterms:created>
  <dcterms:modified xsi:type="dcterms:W3CDTF">2018-03-22T09:08:00Z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