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0BC" w:rsidRDefault="008810BC" w:rsidP="00AE46CF">
      <w:pPr>
        <w:jc w:val="right"/>
        <w:rPr>
          <w:rFonts w:ascii="Times New Roman" w:hAnsi="Times New Roman" w:cs="Times New Roman"/>
          <w:color w:val="000000"/>
          <w:sz w:val="24"/>
          <w:szCs w:val="24"/>
          <w:lang w:val="it-IT"/>
        </w:rPr>
      </w:pPr>
    </w:p>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6E45A4" w:rsidRPr="00962CFE" w:rsidRDefault="00AE46CF" w:rsidP="006E69BC">
      <w:pPr>
        <w:spacing w:after="0"/>
        <w:jc w:val="both"/>
        <w:rPr>
          <w:rFonts w:ascii="Times New Roman" w:hAnsi="Times New Roman" w:cs="Times New Roman"/>
          <w:b/>
          <w:color w:val="000000"/>
          <w:sz w:val="24"/>
          <w:szCs w:val="24"/>
          <w:lang w:val="it-IT"/>
        </w:rPr>
      </w:pPr>
      <w:r w:rsidRPr="00962CFE">
        <w:rPr>
          <w:rFonts w:ascii="Times New Roman" w:hAnsi="Times New Roman" w:cs="Times New Roman"/>
          <w:color w:val="000000"/>
          <w:sz w:val="24"/>
          <w:szCs w:val="24"/>
          <w:lang w:val="it-IT"/>
        </w:rPr>
        <w:t>Broj iz evidencije postupaka javnih nabavki:</w:t>
      </w:r>
      <w:r w:rsidR="00614F66" w:rsidRPr="00962CFE">
        <w:rPr>
          <w:rFonts w:ascii="Times New Roman" w:hAnsi="Times New Roman" w:cs="Times New Roman"/>
          <w:color w:val="000000"/>
          <w:sz w:val="24"/>
          <w:szCs w:val="24"/>
          <w:lang w:val="it-IT"/>
        </w:rPr>
        <w:t xml:space="preserve"> </w:t>
      </w:r>
      <w:r w:rsidR="00CE1958" w:rsidRPr="00962CFE">
        <w:rPr>
          <w:rFonts w:ascii="Times New Roman" w:hAnsi="Times New Roman" w:cs="Times New Roman"/>
          <w:b/>
          <w:color w:val="000000"/>
          <w:sz w:val="24"/>
          <w:szCs w:val="24"/>
          <w:lang w:val="it-IT"/>
        </w:rPr>
        <w:t>01-</w:t>
      </w:r>
      <w:r w:rsidR="005A71D6">
        <w:rPr>
          <w:rFonts w:ascii="Times New Roman" w:hAnsi="Times New Roman" w:cs="Times New Roman"/>
          <w:b/>
          <w:color w:val="000000"/>
          <w:sz w:val="24"/>
          <w:szCs w:val="24"/>
          <w:lang w:val="it-IT"/>
        </w:rPr>
        <w:t>2951</w:t>
      </w:r>
      <w:r w:rsidR="00E95276">
        <w:rPr>
          <w:rFonts w:ascii="Times New Roman" w:hAnsi="Times New Roman" w:cs="Times New Roman"/>
          <w:b/>
          <w:color w:val="000000"/>
          <w:sz w:val="24"/>
          <w:szCs w:val="24"/>
          <w:lang w:val="it-IT"/>
        </w:rPr>
        <w:t>/6</w:t>
      </w:r>
    </w:p>
    <w:p w:rsidR="00AE46CF" w:rsidRPr="00962CFE" w:rsidRDefault="00AE46CF" w:rsidP="006E69BC">
      <w:pPr>
        <w:spacing w:after="0"/>
        <w:jc w:val="both"/>
        <w:rPr>
          <w:rFonts w:ascii="Times New Roman" w:hAnsi="Times New Roman" w:cs="Times New Roman"/>
          <w:color w:val="000000"/>
          <w:sz w:val="24"/>
          <w:szCs w:val="24"/>
          <w:lang w:val="it-IT"/>
        </w:rPr>
      </w:pPr>
      <w:r w:rsidRPr="00962CFE">
        <w:rPr>
          <w:rFonts w:ascii="Times New Roman" w:hAnsi="Times New Roman" w:cs="Times New Roman"/>
          <w:color w:val="000000"/>
          <w:sz w:val="24"/>
          <w:szCs w:val="24"/>
          <w:lang w:val="it-IT"/>
        </w:rPr>
        <w:t>Redni broj iz Plana javnih nabavki :</w:t>
      </w:r>
      <w:r w:rsidR="006E69BC" w:rsidRPr="00962CFE">
        <w:rPr>
          <w:rFonts w:ascii="Times New Roman" w:hAnsi="Times New Roman" w:cs="Times New Roman"/>
          <w:color w:val="000000"/>
          <w:sz w:val="24"/>
          <w:szCs w:val="24"/>
          <w:lang w:val="it-IT"/>
        </w:rPr>
        <w:t xml:space="preserve"> </w:t>
      </w:r>
      <w:r w:rsidR="00ED33C4">
        <w:rPr>
          <w:rFonts w:ascii="Times New Roman" w:hAnsi="Times New Roman" w:cs="Times New Roman"/>
          <w:b/>
          <w:color w:val="000000"/>
          <w:sz w:val="24"/>
          <w:szCs w:val="24"/>
          <w:lang w:val="it-IT"/>
        </w:rPr>
        <w:t>188</w:t>
      </w:r>
      <w:r w:rsidR="004779DF" w:rsidRPr="00962CFE">
        <w:rPr>
          <w:rFonts w:ascii="Times New Roman" w:hAnsi="Times New Roman" w:cs="Times New Roman"/>
          <w:b/>
          <w:color w:val="000000"/>
          <w:sz w:val="24"/>
          <w:szCs w:val="24"/>
          <w:lang w:val="it-IT"/>
        </w:rPr>
        <w:t xml:space="preserve">                     </w:t>
      </w:r>
      <w:r w:rsidR="004779DF" w:rsidRPr="00962CFE">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962CFE">
        <w:rPr>
          <w:rFonts w:ascii="Times New Roman" w:hAnsi="Times New Roman" w:cs="Times New Roman"/>
          <w:b/>
          <w:color w:val="000000"/>
          <w:sz w:val="24"/>
          <w:szCs w:val="24"/>
          <w:lang w:val="it-IT"/>
        </w:rPr>
        <w:t>Budva,</w:t>
      </w:r>
      <w:r w:rsidR="00614F66" w:rsidRPr="00962CFE">
        <w:rPr>
          <w:rFonts w:ascii="Times New Roman" w:hAnsi="Times New Roman" w:cs="Times New Roman"/>
          <w:b/>
          <w:color w:val="000000"/>
          <w:sz w:val="24"/>
          <w:szCs w:val="24"/>
          <w:lang w:val="it-IT"/>
        </w:rPr>
        <w:t xml:space="preserve"> </w:t>
      </w:r>
      <w:r w:rsidR="005A71D6">
        <w:rPr>
          <w:rFonts w:ascii="Times New Roman" w:hAnsi="Times New Roman" w:cs="Times New Roman"/>
          <w:b/>
          <w:color w:val="000000"/>
          <w:sz w:val="24"/>
          <w:szCs w:val="24"/>
          <w:lang w:val="it-IT"/>
        </w:rPr>
        <w:t>17</w:t>
      </w:r>
      <w:r w:rsidR="00ED33C4">
        <w:rPr>
          <w:rFonts w:ascii="Times New Roman" w:hAnsi="Times New Roman" w:cs="Times New Roman"/>
          <w:b/>
          <w:color w:val="000000"/>
          <w:sz w:val="24"/>
          <w:szCs w:val="24"/>
          <w:lang w:val="it-IT"/>
        </w:rPr>
        <w:t>.09</w:t>
      </w:r>
      <w:r w:rsidR="00B05EAD">
        <w:rPr>
          <w:rFonts w:ascii="Times New Roman" w:hAnsi="Times New Roman" w:cs="Times New Roman"/>
          <w:b/>
          <w:color w:val="000000"/>
          <w:sz w:val="24"/>
          <w:szCs w:val="24"/>
          <w:lang w:val="it-IT"/>
        </w:rPr>
        <w:t>.2019</w:t>
      </w:r>
      <w:r w:rsidRPr="00962CFE">
        <w:rPr>
          <w:rFonts w:ascii="Times New Roman" w:hAnsi="Times New Roman" w:cs="Times New Roman"/>
          <w:b/>
          <w:color w:val="000000"/>
          <w:sz w:val="24"/>
          <w:szCs w:val="24"/>
          <w:lang w:val="it-IT"/>
        </w:rPr>
        <w:t xml:space="preserve"> .godine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6B3FE7" w:rsidRDefault="00AE46CF" w:rsidP="00B05EAD">
      <w:pPr>
        <w:widowControl w:val="0"/>
        <w:tabs>
          <w:tab w:val="left" w:pos="945"/>
        </w:tabs>
        <w:spacing w:after="0" w:line="312" w:lineRule="auto"/>
        <w:ind w:left="236" w:right="238"/>
        <w:jc w:val="center"/>
        <w:rPr>
          <w:rFonts w:ascii="Times New Roman" w:hAnsi="Times New Roman"/>
          <w:b/>
          <w:spacing w:val="-1"/>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ED33C4">
        <w:rPr>
          <w:rFonts w:ascii="Times New Roman" w:hAnsi="Times New Roman"/>
          <w:b/>
          <w:spacing w:val="-1"/>
          <w:sz w:val="36"/>
          <w:szCs w:val="36"/>
        </w:rPr>
        <w:t>VRŠENJE</w:t>
      </w:r>
      <w:r w:rsidR="001359D3" w:rsidRPr="001359D3">
        <w:rPr>
          <w:rFonts w:ascii="Times New Roman" w:hAnsi="Times New Roman"/>
          <w:b/>
          <w:spacing w:val="-1"/>
          <w:sz w:val="36"/>
          <w:szCs w:val="36"/>
        </w:rPr>
        <w:t xml:space="preserve"> </w:t>
      </w:r>
      <w:r w:rsidR="00DC229F">
        <w:rPr>
          <w:rFonts w:ascii="Times New Roman" w:hAnsi="Times New Roman"/>
          <w:b/>
          <w:spacing w:val="-1"/>
          <w:sz w:val="36"/>
          <w:szCs w:val="36"/>
        </w:rPr>
        <w:t xml:space="preserve">STRUČNOG </w:t>
      </w:r>
      <w:r w:rsidR="00967C86">
        <w:rPr>
          <w:rFonts w:ascii="Times New Roman" w:hAnsi="Times New Roman"/>
          <w:b/>
          <w:spacing w:val="-1"/>
          <w:sz w:val="36"/>
          <w:szCs w:val="36"/>
        </w:rPr>
        <w:t xml:space="preserve">NADZORA </w:t>
      </w:r>
      <w:r w:rsidR="006B3FE7">
        <w:rPr>
          <w:rFonts w:ascii="Times New Roman" w:hAnsi="Times New Roman"/>
          <w:b/>
          <w:spacing w:val="-1"/>
          <w:sz w:val="36"/>
          <w:szCs w:val="36"/>
        </w:rPr>
        <w:t xml:space="preserve">NAD </w:t>
      </w:r>
      <w:r w:rsidR="00B05EAD">
        <w:rPr>
          <w:rFonts w:ascii="Times New Roman" w:hAnsi="Times New Roman"/>
          <w:b/>
          <w:spacing w:val="-1"/>
          <w:sz w:val="36"/>
          <w:szCs w:val="36"/>
        </w:rPr>
        <w:t>IZVOĐENJEM RADOVA</w:t>
      </w:r>
      <w:r w:rsidR="00ED33C4">
        <w:rPr>
          <w:rFonts w:ascii="Times New Roman" w:hAnsi="Times New Roman"/>
          <w:b/>
          <w:spacing w:val="-1"/>
          <w:sz w:val="36"/>
          <w:szCs w:val="36"/>
        </w:rPr>
        <w:t xml:space="preserve"> NA KOMUNALNOM OPREMANJU</w:t>
      </w:r>
      <w:r w:rsidR="00B05EAD">
        <w:rPr>
          <w:rFonts w:ascii="Times New Roman" w:hAnsi="Times New Roman"/>
          <w:b/>
          <w:spacing w:val="-1"/>
          <w:sz w:val="36"/>
          <w:szCs w:val="36"/>
        </w:rPr>
        <w:t xml:space="preserve"> GRAĐEVINSKOG ZEMLJIŠTA-</w:t>
      </w:r>
      <w:r w:rsidR="00ED33C4">
        <w:rPr>
          <w:rFonts w:ascii="Times New Roman" w:hAnsi="Times New Roman"/>
          <w:b/>
          <w:spacing w:val="-1"/>
          <w:sz w:val="36"/>
          <w:szCs w:val="36"/>
        </w:rPr>
        <w:t>ZA ULICU S 44 FAZA II- PODLIČAK</w:t>
      </w:r>
    </w:p>
    <w:p w:rsidR="007E2F44" w:rsidRPr="007E2F44" w:rsidRDefault="007E2F44"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E66652">
      <w:pPr>
        <w:jc w:val="center"/>
        <w:rPr>
          <w:rFonts w:ascii="Times New Roman" w:hAnsi="Times New Roman" w:cs="Times New Roman"/>
          <w:b/>
          <w:bCs/>
          <w:color w:val="000000"/>
          <w:sz w:val="24"/>
          <w:szCs w:val="24"/>
          <w:lang w:val="sr-Latn-CS"/>
        </w:rPr>
      </w:pPr>
      <w:r w:rsidRPr="006F2A94">
        <w:rPr>
          <w:rFonts w:ascii="Times New Roman" w:hAnsi="Times New Roman" w:cs="Times New Roman"/>
          <w:b/>
          <w:bCs/>
          <w:color w:val="000000"/>
          <w:sz w:val="24"/>
          <w:szCs w:val="24"/>
          <w:lang w:val="it-IT"/>
        </w:rPr>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524140">
      <w:pPr>
        <w:pStyle w:val="TOC1"/>
        <w:tabs>
          <w:tab w:val="right" w:leader="dot" w:pos="9062"/>
        </w:tabs>
        <w:rPr>
          <w:rFonts w:ascii="Times New Roman" w:eastAsiaTheme="minorEastAsia" w:hAnsi="Times New Roman" w:cs="Times New Roman"/>
          <w:noProof/>
          <w:sz w:val="24"/>
          <w:szCs w:val="24"/>
        </w:rPr>
      </w:pPr>
      <w:r>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1B2DC3">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11</w:t>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27</w:t>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28</w:t>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29</w:t>
        </w:r>
      </w:hyperlink>
    </w:p>
    <w:p w:rsidR="00BF3350" w:rsidRPr="000B24D0" w:rsidRDefault="008F4984"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30</w:t>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31</w:t>
        </w:r>
      </w:hyperlink>
    </w:p>
    <w:p w:rsidR="00BF3350" w:rsidRPr="000B24D0" w:rsidRDefault="008F4984">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32</w:t>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33</w:t>
        </w:r>
      </w:hyperlink>
    </w:p>
    <w:p w:rsidR="00BF3350" w:rsidRPr="000B24D0" w:rsidRDefault="008F4984">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34</w:t>
        </w:r>
      </w:hyperlink>
    </w:p>
    <w:p w:rsidR="00BF3350" w:rsidRPr="000B24D0" w:rsidRDefault="008F4984">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40</w:t>
        </w:r>
      </w:hyperlink>
    </w:p>
    <w:p w:rsidR="00BF3350" w:rsidRPr="000B24D0" w:rsidRDefault="008F4984">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41</w:t>
        </w:r>
      </w:hyperlink>
    </w:p>
    <w:p w:rsidR="00BF3350" w:rsidRDefault="008F4984">
      <w:pPr>
        <w:pStyle w:val="TOC2"/>
        <w:tabs>
          <w:tab w:val="right" w:leader="dot" w:pos="9062"/>
        </w:tabs>
        <w:rPr>
          <w:rFonts w:ascii="Times New Roman"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42</w:t>
        </w:r>
      </w:hyperlink>
    </w:p>
    <w:p w:rsidR="00763BB4" w:rsidRPr="00763BB4" w:rsidRDefault="00763BB4" w:rsidP="00763BB4">
      <w:pPr>
        <w:rPr>
          <w:rFonts w:ascii="Times New Roman" w:hAnsi="Times New Roman" w:cs="Times New Roman"/>
          <w:sz w:val="24"/>
          <w:szCs w:val="24"/>
          <w:lang w:eastAsia="zh-TW"/>
        </w:rPr>
      </w:pPr>
      <w:r w:rsidRPr="00763BB4">
        <w:rPr>
          <w:rFonts w:ascii="Times New Roman" w:hAnsi="Times New Roman" w:cs="Times New Roman"/>
          <w:sz w:val="24"/>
          <w:szCs w:val="24"/>
          <w:lang w:eastAsia="zh-TW"/>
        </w:rPr>
        <w:t>DOKAZI O ISPUNJENOSTI</w:t>
      </w:r>
      <w:r w:rsidRPr="00763BB4">
        <w:rPr>
          <w:rFonts w:ascii="Times New Roman" w:hAnsi="Times New Roman" w:cs="Times New Roman"/>
          <w:sz w:val="24"/>
          <w:szCs w:val="24"/>
        </w:rPr>
        <w:t xml:space="preserve"> </w:t>
      </w:r>
      <w:r w:rsidRPr="00763BB4">
        <w:rPr>
          <w:rFonts w:ascii="Times New Roman" w:hAnsi="Times New Roman" w:cs="Times New Roman"/>
          <w:sz w:val="24"/>
          <w:szCs w:val="24"/>
          <w:lang w:eastAsia="zh-TW"/>
        </w:rPr>
        <w:t>USLOVA STRUČNO TEHNIČKE I KADROVSKE OSPOSOBLJENOSTI……………..43</w:t>
      </w:r>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46</w:t>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52</w:t>
        </w:r>
      </w:hyperlink>
    </w:p>
    <w:p w:rsidR="00BF3350" w:rsidRPr="000B24D0" w:rsidRDefault="008F4984">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57</w:t>
        </w:r>
      </w:hyperlink>
    </w:p>
    <w:p w:rsidR="00BF3350" w:rsidRDefault="008F4984">
      <w:pPr>
        <w:pStyle w:val="TOC1"/>
        <w:tabs>
          <w:tab w:val="right" w:leader="dot" w:pos="9062"/>
        </w:tabs>
        <w:rPr>
          <w:rFonts w:asciiTheme="minorHAnsi" w:eastAsiaTheme="minorEastAsia" w:hAnsiTheme="minorHAnsi" w:cstheme="minorBidi"/>
          <w:noProof/>
        </w:rPr>
      </w:pPr>
      <w:hyperlink w:anchor="_Toc506793377" w:history="1">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763BB4">
          <w:rPr>
            <w:rFonts w:ascii="Times New Roman" w:hAnsi="Times New Roman" w:cs="Times New Roman"/>
            <w:noProof/>
            <w:webHidden/>
            <w:sz w:val="24"/>
            <w:szCs w:val="24"/>
          </w:rPr>
          <w:t>58</w:t>
        </w:r>
      </w:hyperlink>
    </w:p>
    <w:p w:rsidR="00AE46CF" w:rsidRDefault="00524140"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6B3FE7" w:rsidRDefault="006B3FE7"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6793355"/>
      <w:r w:rsidRPr="00852493">
        <w:rPr>
          <w:i w:val="0"/>
          <w:iCs w:val="0"/>
          <w:color w:val="000000"/>
          <w:u w:val="none"/>
        </w:rPr>
        <w:t>POZIV</w:t>
      </w:r>
      <w:bookmarkEnd w:id="0"/>
      <w:r w:rsidRPr="00852493">
        <w:rPr>
          <w:i w:val="0"/>
          <w:iCs w:val="0"/>
          <w:color w:val="000000"/>
          <w:u w:val="none"/>
        </w:rPr>
        <w:t xml:space="preserve"> ZA JAVNO NADMETANJE U OTVORENOM POSTUPKU JAVNE NABAVKE</w:t>
      </w:r>
      <w:bookmarkEnd w:id="1"/>
      <w:bookmarkEnd w:id="2"/>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1668ED" w:rsidRDefault="00ED33C4" w:rsidP="001065B8">
            <w:pPr>
              <w:spacing w:after="0" w:line="240" w:lineRule="auto"/>
              <w:jc w:val="both"/>
              <w:rPr>
                <w:rFonts w:ascii="Times New Roman" w:hAnsi="Times New Roman" w:cs="Times New Roman"/>
                <w:b/>
                <w:bCs/>
              </w:rPr>
            </w:pPr>
            <w:r w:rsidRPr="001668ED">
              <w:rPr>
                <w:rStyle w:val="Strong"/>
                <w:rFonts w:ascii="Times New Roman" w:hAnsi="Times New Roman" w:cs="Times New Roman"/>
              </w:rPr>
              <w:t>Tanja Simićević, Načelnica Službe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PIB :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B05EAD" w:rsidP="003A3CF1">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033/454-017</w:t>
            </w:r>
            <w:r w:rsidR="001668ED">
              <w:rPr>
                <w:rFonts w:ascii="Times New Roman" w:hAnsi="Times New Roman" w:cs="Times New Roman"/>
                <w:b/>
                <w:color w:val="000000"/>
                <w:sz w:val="24"/>
                <w:szCs w:val="24"/>
              </w:rPr>
              <w:t>; 067/240-209</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8F4984" w:rsidP="003A3CF1">
            <w:pPr>
              <w:spacing w:after="0" w:line="240" w:lineRule="auto"/>
              <w:jc w:val="both"/>
              <w:rPr>
                <w:rFonts w:ascii="Times New Roman" w:hAnsi="Times New Roman" w:cs="Times New Roman"/>
                <w:b/>
                <w:color w:val="000000"/>
                <w:sz w:val="24"/>
                <w:szCs w:val="24"/>
              </w:rPr>
            </w:pPr>
            <w:hyperlink r:id="rId9" w:history="1">
              <w:r w:rsidR="00F71E7C" w:rsidRPr="004F24C6">
                <w:rPr>
                  <w:rStyle w:val="Hyperlink"/>
                  <w:rFonts w:ascii="Times New Roman" w:hAnsi="Times New Roman" w:cs="Times New Roman"/>
                  <w:b/>
                  <w:sz w:val="24"/>
                  <w:szCs w:val="24"/>
                </w:rPr>
                <w:t>www.budva.me</w:t>
              </w:r>
            </w:hyperlink>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AE46CF" w:rsidRPr="00852493" w:rsidRDefault="00D575A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707A8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6B3FE7" w:rsidRDefault="006B3FE7" w:rsidP="006B3FE7">
      <w:pPr>
        <w:pStyle w:val="ListParagraph"/>
        <w:spacing w:before="0" w:after="0" w:line="240" w:lineRule="auto"/>
        <w:jc w:val="both"/>
        <w:rPr>
          <w:rFonts w:ascii="Times New Roman" w:hAnsi="Times New Roman" w:cs="Times New Roman"/>
          <w:b/>
          <w:bCs/>
          <w:color w:val="000000"/>
          <w:sz w:val="24"/>
          <w:szCs w:val="24"/>
        </w:rPr>
      </w:pPr>
    </w:p>
    <w:p w:rsidR="00AE46CF" w:rsidRDefault="00AE46CF" w:rsidP="00AE46CF">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2C7643" w:rsidRPr="00707A82" w:rsidRDefault="002C7643" w:rsidP="002C7643">
      <w:pPr>
        <w:pStyle w:val="ListParagraph"/>
        <w:spacing w:before="0" w:after="0" w:line="240" w:lineRule="auto"/>
        <w:jc w:val="both"/>
        <w:rPr>
          <w:rFonts w:ascii="Times New Roman" w:hAnsi="Times New Roman" w:cs="Times New Roman"/>
          <w:b/>
          <w:bCs/>
          <w:color w:val="000000"/>
          <w:sz w:val="24"/>
          <w:szCs w:val="24"/>
        </w:rPr>
      </w:pPr>
    </w:p>
    <w:p w:rsidR="00AE46CF" w:rsidRDefault="00ED33C4" w:rsidP="00707A82">
      <w:pPr>
        <w:spacing w:after="0" w:line="240" w:lineRule="auto"/>
        <w:ind w:left="709"/>
        <w:jc w:val="both"/>
        <w:rPr>
          <w:rFonts w:ascii="Times New Roman" w:hAnsi="Times New Roman" w:cs="Times New Roman"/>
          <w:color w:val="000000"/>
          <w:sz w:val="24"/>
          <w:szCs w:val="24"/>
          <w:lang w:val="da-DK"/>
        </w:rPr>
      </w:pPr>
      <w:r w:rsidRPr="00783449">
        <w:rPr>
          <w:rFonts w:ascii="Times New Roman" w:hAnsi="Times New Roman" w:cs="Times New Roman"/>
          <w:sz w:val="24"/>
          <w:szCs w:val="24"/>
        </w:rPr>
        <w:sym w:font="Wingdings" w:char="F0FE"/>
      </w:r>
      <w:r w:rsidR="000B24D0">
        <w:rPr>
          <w:rFonts w:ascii="Times New Roman" w:hAnsi="Times New Roman" w:cs="Times New Roman"/>
          <w:color w:val="000000"/>
          <w:sz w:val="24"/>
          <w:szCs w:val="24"/>
          <w:lang w:val="da-DK"/>
        </w:rPr>
        <w:t xml:space="preserve"> Usluge</w:t>
      </w:r>
    </w:p>
    <w:p w:rsidR="002C7643" w:rsidRPr="00707A82" w:rsidRDefault="002C7643" w:rsidP="00707A82">
      <w:pPr>
        <w:spacing w:after="0" w:line="240" w:lineRule="auto"/>
        <w:ind w:left="709"/>
        <w:jc w:val="both"/>
        <w:rPr>
          <w:rFonts w:ascii="Times New Roman" w:hAnsi="Times New Roman" w:cs="Times New Roman"/>
          <w:color w:val="000000"/>
          <w:sz w:val="24"/>
          <w:szCs w:val="24"/>
          <w:lang w:val="da-DK"/>
        </w:rPr>
      </w:pPr>
    </w:p>
    <w:p w:rsidR="002C7643" w:rsidRDefault="00AE46CF" w:rsidP="002C7643">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ED33C4" w:rsidRDefault="00ED33C4" w:rsidP="00ED33C4">
      <w:pPr>
        <w:pStyle w:val="ListParagraph"/>
        <w:spacing w:before="0" w:after="0" w:line="240" w:lineRule="auto"/>
        <w:jc w:val="both"/>
        <w:rPr>
          <w:rFonts w:ascii="Times New Roman" w:hAnsi="Times New Roman" w:cs="Times New Roman"/>
          <w:b/>
          <w:bCs/>
          <w:color w:val="000000"/>
          <w:sz w:val="24"/>
          <w:szCs w:val="24"/>
        </w:rPr>
      </w:pPr>
    </w:p>
    <w:p w:rsidR="008137CD" w:rsidRPr="00ED33C4" w:rsidRDefault="00ED33C4" w:rsidP="00ED33C4">
      <w:pPr>
        <w:spacing w:after="0" w:line="240" w:lineRule="auto"/>
        <w:jc w:val="both"/>
        <w:rPr>
          <w:rFonts w:ascii="Times New Roman" w:hAnsi="Times New Roman" w:cs="Times New Roman"/>
          <w:b/>
          <w:bCs/>
          <w:color w:val="000000"/>
          <w:sz w:val="24"/>
          <w:szCs w:val="24"/>
        </w:rPr>
      </w:pPr>
      <w:r w:rsidRPr="00ED33C4">
        <w:rPr>
          <w:rFonts w:ascii="Times New Roman" w:hAnsi="Times New Roman" w:cs="Times New Roman"/>
          <w:b/>
          <w:bCs/>
          <w:color w:val="000000"/>
          <w:sz w:val="24"/>
          <w:szCs w:val="24"/>
        </w:rPr>
        <w:t xml:space="preserve">Predmet javne nabavke je vršenje stručnog nadzora nad izvođenjem radova na komunalnom opremanju građevinskog zemljišta za ulicu S 44 faza II – Podličak. </w:t>
      </w:r>
    </w:p>
    <w:p w:rsidR="00707A82" w:rsidRDefault="00ED33C4" w:rsidP="000B24D0">
      <w:pPr>
        <w:spacing w:after="0" w:line="240" w:lineRule="auto"/>
        <w:jc w:val="both"/>
        <w:rPr>
          <w:rFonts w:ascii="Times New Roman" w:hAnsi="Times New Roman" w:cs="Times New Roman"/>
          <w:bCs/>
          <w:color w:val="000000"/>
          <w:sz w:val="24"/>
          <w:szCs w:val="24"/>
        </w:rPr>
      </w:pPr>
      <w:r w:rsidRPr="00783449">
        <w:rPr>
          <w:rFonts w:ascii="Times New Roman" w:hAnsi="Times New Roman" w:cs="Times New Roman"/>
          <w:sz w:val="24"/>
          <w:szCs w:val="24"/>
          <w:lang w:val="sr-Latn-CS"/>
        </w:rPr>
        <w:t>S</w:t>
      </w:r>
      <w:r w:rsidRPr="00783449">
        <w:rPr>
          <w:rFonts w:ascii="Times New Roman" w:hAnsi="Times New Roman" w:cs="Times New Roman"/>
          <w:sz w:val="24"/>
          <w:szCs w:val="24"/>
        </w:rPr>
        <w:t>tručni</w:t>
      </w:r>
      <w:r w:rsidRPr="00783449">
        <w:rPr>
          <w:rFonts w:ascii="Times New Roman" w:hAnsi="Times New Roman" w:cs="Times New Roman"/>
          <w:sz w:val="24"/>
          <w:szCs w:val="24"/>
          <w:lang w:val="pl-PL"/>
        </w:rPr>
        <w:t xml:space="preserve"> nadzor vršiti prema </w:t>
      </w:r>
      <w:r w:rsidRPr="00783449">
        <w:rPr>
          <w:rFonts w:ascii="Times New Roman" w:hAnsi="Times New Roman" w:cs="Times New Roman"/>
          <w:sz w:val="24"/>
          <w:szCs w:val="24"/>
        </w:rPr>
        <w:t>Zakonu o planiranju prostora i izgradnji objekata ("Sl. listu CG", br. 42/2011, 57/2014, 28/2015 i 42/2017</w:t>
      </w:r>
      <w:r w:rsidRPr="00783449">
        <w:rPr>
          <w:rFonts w:ascii="Times New Roman" w:hAnsi="Times New Roman" w:cs="Times New Roman"/>
          <w:sz w:val="24"/>
          <w:szCs w:val="24"/>
          <w:lang w:val="sr-Latn-BA"/>
        </w:rPr>
        <w:t>) i</w:t>
      </w:r>
      <w:r w:rsidRPr="00783449">
        <w:rPr>
          <w:rFonts w:ascii="Times New Roman" w:hAnsi="Times New Roman" w:cs="Times New Roman"/>
          <w:sz w:val="24"/>
          <w:szCs w:val="24"/>
        </w:rPr>
        <w:t xml:space="preserve"> </w:t>
      </w:r>
      <w:r w:rsidRPr="00783449">
        <w:rPr>
          <w:rFonts w:ascii="Times New Roman" w:hAnsi="Times New Roman" w:cs="Times New Roman"/>
          <w:sz w:val="24"/>
          <w:szCs w:val="24"/>
          <w:lang w:val="sr-Latn-BA"/>
        </w:rPr>
        <w:t xml:space="preserve">Pravilnikom o načinu vršenja stručnog nadzora nad građenjem objekata (Sl. list CG br.18/18). </w:t>
      </w:r>
      <w:r w:rsidRPr="00783449">
        <w:rPr>
          <w:rFonts w:ascii="Times New Roman" w:hAnsi="Times New Roman" w:cs="Times New Roman"/>
          <w:sz w:val="24"/>
          <w:szCs w:val="24"/>
        </w:rPr>
        <w:t xml:space="preserve"> </w:t>
      </w:r>
    </w:p>
    <w:p w:rsidR="001668ED" w:rsidRDefault="001668ED" w:rsidP="000B24D0">
      <w:pPr>
        <w:spacing w:after="0" w:line="240" w:lineRule="auto"/>
        <w:jc w:val="both"/>
        <w:rPr>
          <w:rFonts w:ascii="Times New Roman" w:hAnsi="Times New Roman" w:cs="Times New Roman"/>
          <w:b/>
          <w:bCs/>
          <w:color w:val="000000"/>
          <w:sz w:val="24"/>
          <w:szCs w:val="24"/>
        </w:rPr>
      </w:pPr>
    </w:p>
    <w:p w:rsidR="008D7008"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CPV- jedinstveni rječnik javnih nabavki </w:t>
      </w:r>
    </w:p>
    <w:p w:rsidR="008137CD" w:rsidRPr="000B24D0" w:rsidRDefault="008137CD" w:rsidP="000B24D0">
      <w:pPr>
        <w:spacing w:after="0" w:line="240" w:lineRule="auto"/>
        <w:jc w:val="both"/>
        <w:rPr>
          <w:rFonts w:ascii="Times New Roman" w:hAnsi="Times New Roman" w:cs="Times New Roman"/>
          <w:b/>
          <w:bCs/>
          <w:color w:val="000000"/>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E751FC" w:rsidRPr="00B05EAD" w:rsidRDefault="00B05EAD" w:rsidP="00B05EAD">
            <w:pPr>
              <w:autoSpaceDE w:val="0"/>
              <w:autoSpaceDN w:val="0"/>
              <w:adjustRightInd w:val="0"/>
              <w:spacing w:after="0" w:line="240" w:lineRule="auto"/>
              <w:rPr>
                <w:rFonts w:ascii="Times New Roman" w:eastAsiaTheme="minorHAnsi" w:hAnsi="Times New Roman" w:cs="Times New Roman"/>
                <w:sz w:val="24"/>
                <w:szCs w:val="24"/>
              </w:rPr>
            </w:pPr>
            <w:r w:rsidRPr="00B05EAD">
              <w:rPr>
                <w:rFonts w:ascii="Times New Roman" w:eastAsiaTheme="minorHAnsi" w:hAnsi="Times New Roman" w:cs="Times New Roman"/>
                <w:sz w:val="24"/>
                <w:szCs w:val="24"/>
              </w:rPr>
              <w:t>71520000-9 Usluge nadzora izgradnje</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2C7643" w:rsidRDefault="002C7643"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AE46CF" w:rsidRDefault="00ED33C4" w:rsidP="00AE46CF">
      <w:pPr>
        <w:spacing w:after="0" w:line="240" w:lineRule="auto"/>
        <w:jc w:val="both"/>
        <w:rPr>
          <w:rFonts w:ascii="Times New Roman" w:hAnsi="Times New Roman" w:cs="Times New Roman"/>
          <w:color w:val="000000"/>
          <w:sz w:val="24"/>
          <w:szCs w:val="24"/>
          <w:lang w:val="da-DK"/>
        </w:rPr>
      </w:pPr>
      <w:r w:rsidRPr="00783449">
        <w:rPr>
          <w:rFonts w:ascii="Times New Roman" w:hAnsi="Times New Roman" w:cs="Times New Roman"/>
          <w:sz w:val="24"/>
          <w:szCs w:val="24"/>
        </w:rPr>
        <w:sym w:font="Wingdings" w:char="F0FE"/>
      </w:r>
      <w:r w:rsidR="00AE46CF" w:rsidRPr="00852493">
        <w:rPr>
          <w:rFonts w:ascii="Times New Roman" w:hAnsi="Times New Roman" w:cs="Times New Roman"/>
          <w:color w:val="000000"/>
          <w:sz w:val="24"/>
          <w:szCs w:val="24"/>
          <w:lang w:val="da-DK"/>
        </w:rPr>
        <w:t xml:space="preserve"> ne</w:t>
      </w:r>
    </w:p>
    <w:p w:rsidR="002C7643" w:rsidRPr="00591DFD" w:rsidRDefault="002C7643" w:rsidP="00AE46CF">
      <w:pPr>
        <w:spacing w:after="0" w:line="240" w:lineRule="auto"/>
        <w:jc w:val="both"/>
        <w:rPr>
          <w:rFonts w:ascii="Times New Roman" w:hAnsi="Times New Roman" w:cs="Times New Roman"/>
          <w:color w:val="000000"/>
          <w:sz w:val="24"/>
          <w:szCs w:val="24"/>
          <w:lang w:val="da-DK"/>
        </w:rPr>
      </w:pPr>
    </w:p>
    <w:p w:rsidR="00AE46CF" w:rsidRPr="00591DFD" w:rsidRDefault="00AE46CF" w:rsidP="00591DFD">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lastRenderedPageBreak/>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2C7643" w:rsidRDefault="002C7643" w:rsidP="00AE46CF">
      <w:pPr>
        <w:spacing w:after="0" w:line="240" w:lineRule="auto"/>
        <w:jc w:val="both"/>
        <w:rPr>
          <w:rFonts w:ascii="Times New Roman" w:hAnsi="Times New Roman" w:cs="Times New Roman"/>
          <w:color w:val="000000"/>
          <w:sz w:val="24"/>
          <w:szCs w:val="24"/>
        </w:rPr>
      </w:pPr>
    </w:p>
    <w:p w:rsidR="00743281" w:rsidRPr="00D71CAA" w:rsidRDefault="00ED33C4" w:rsidP="00743281">
      <w:pPr>
        <w:spacing w:after="0" w:line="240" w:lineRule="auto"/>
        <w:jc w:val="both"/>
        <w:rPr>
          <w:rFonts w:ascii="Times New Roman" w:hAnsi="Times New Roman" w:cs="Times New Roman"/>
          <w:b/>
          <w:bCs/>
          <w:color w:val="000000"/>
          <w:sz w:val="24"/>
          <w:szCs w:val="24"/>
          <w:lang w:val="pl-PL"/>
        </w:rPr>
      </w:pPr>
      <w:r w:rsidRPr="00783449">
        <w:rPr>
          <w:rFonts w:ascii="Times New Roman" w:hAnsi="Times New Roman" w:cs="Times New Roman"/>
          <w:sz w:val="24"/>
          <w:szCs w:val="24"/>
        </w:rPr>
        <w:sym w:font="Wingdings" w:char="F0FE"/>
      </w:r>
      <w:r w:rsidR="00743281" w:rsidRPr="00D71CAA">
        <w:rPr>
          <w:rFonts w:ascii="Times New Roman" w:hAnsi="Times New Roman" w:cs="Times New Roman"/>
          <w:b/>
          <w:bCs/>
          <w:color w:val="000000"/>
          <w:sz w:val="24"/>
          <w:szCs w:val="24"/>
          <w:lang w:val="pl-PL"/>
        </w:rPr>
        <w:t>Procijenjena vrijednost predmeta nabavke bez zaključivanja okvirnog sporazuma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691A39" w:rsidRDefault="00743281" w:rsidP="00743281">
      <w:pPr>
        <w:spacing w:after="0" w:line="240" w:lineRule="auto"/>
        <w:jc w:val="both"/>
        <w:rPr>
          <w:rFonts w:ascii="Times New Roman" w:hAnsi="Times New Roman" w:cs="Times New Roman"/>
          <w:color w:val="000000"/>
          <w:sz w:val="24"/>
          <w:szCs w:val="24"/>
          <w:lang w:val="pl-PL"/>
        </w:rPr>
      </w:pPr>
      <w:r w:rsidRPr="00691A39">
        <w:rPr>
          <w:rFonts w:ascii="Times New Roman" w:hAnsi="Times New Roman" w:cs="Times New Roman"/>
          <w:color w:val="000000"/>
          <w:sz w:val="24"/>
          <w:szCs w:val="24"/>
          <w:lang w:val="pl-PL"/>
        </w:rPr>
        <w:t>Predmet javne nabavke se nabavlja:</w:t>
      </w:r>
    </w:p>
    <w:p w:rsidR="00743281" w:rsidRPr="00691A39" w:rsidRDefault="00743281" w:rsidP="00743281">
      <w:pPr>
        <w:spacing w:after="0" w:line="240" w:lineRule="auto"/>
        <w:jc w:val="both"/>
        <w:rPr>
          <w:rFonts w:ascii="Times New Roman" w:hAnsi="Times New Roman" w:cs="Times New Roman"/>
          <w:color w:val="000000"/>
          <w:sz w:val="24"/>
          <w:szCs w:val="24"/>
          <w:lang w:val="pl-PL"/>
        </w:rPr>
      </w:pPr>
    </w:p>
    <w:p w:rsidR="00743281" w:rsidRPr="00D71CAA" w:rsidRDefault="001668ED" w:rsidP="00743281">
      <w:pPr>
        <w:spacing w:after="0" w:line="240" w:lineRule="auto"/>
        <w:jc w:val="both"/>
        <w:rPr>
          <w:rFonts w:ascii="Times New Roman" w:hAnsi="Times New Roman" w:cs="Times New Roman"/>
          <w:b/>
          <w:bCs/>
          <w:color w:val="000000"/>
          <w:sz w:val="24"/>
          <w:szCs w:val="24"/>
          <w:lang w:val="pl-PL"/>
        </w:rPr>
      </w:pPr>
      <w:r w:rsidRPr="00783449">
        <w:rPr>
          <w:rFonts w:ascii="Times New Roman" w:hAnsi="Times New Roman" w:cs="Times New Roman"/>
          <w:sz w:val="24"/>
          <w:szCs w:val="24"/>
        </w:rPr>
        <w:sym w:font="Wingdings" w:char="F0FE"/>
      </w:r>
      <w:r w:rsidR="00743281" w:rsidRPr="00691A39">
        <w:rPr>
          <w:rFonts w:ascii="Times New Roman" w:hAnsi="Times New Roman" w:cs="Times New Roman"/>
          <w:color w:val="000000"/>
          <w:sz w:val="24"/>
          <w:szCs w:val="24"/>
          <w:lang w:val="pl-PL"/>
        </w:rPr>
        <w:t xml:space="preserve"> kao cjelina,</w:t>
      </w:r>
      <w:r w:rsidR="00743281" w:rsidRPr="00D71CAA">
        <w:rPr>
          <w:rFonts w:ascii="Times New Roman" w:hAnsi="Times New Roman" w:cs="Times New Roman"/>
          <w:color w:val="000000"/>
          <w:sz w:val="24"/>
          <w:szCs w:val="24"/>
          <w:lang w:val="pl-PL"/>
        </w:rPr>
        <w:t xml:space="preserve"> procijenjene vrijednosti sa uračunatim PDV-om </w:t>
      </w:r>
      <w:r w:rsidR="00ED33C4">
        <w:rPr>
          <w:rFonts w:ascii="Times New Roman" w:hAnsi="Times New Roman" w:cs="Times New Roman"/>
          <w:b/>
          <w:bCs/>
          <w:spacing w:val="14"/>
          <w:sz w:val="24"/>
          <w:szCs w:val="24"/>
          <w:lang w:val="pl-PL"/>
        </w:rPr>
        <w:t>15</w:t>
      </w:r>
      <w:r w:rsidR="00743281" w:rsidRPr="00691A39">
        <w:rPr>
          <w:rFonts w:ascii="Times New Roman" w:hAnsi="Times New Roman" w:cs="Times New Roman"/>
          <w:b/>
          <w:bCs/>
          <w:spacing w:val="14"/>
          <w:sz w:val="24"/>
          <w:szCs w:val="24"/>
          <w:lang w:val="pl-PL"/>
        </w:rPr>
        <w:t xml:space="preserve">.000,00 </w:t>
      </w:r>
      <w:r w:rsidR="00743281" w:rsidRPr="00D71CAA">
        <w:rPr>
          <w:rFonts w:ascii="Times New Roman" w:hAnsi="Times New Roman" w:cs="Times New Roman"/>
          <w:b/>
          <w:bCs/>
          <w:color w:val="000000"/>
          <w:sz w:val="24"/>
          <w:szCs w:val="24"/>
          <w:lang w:val="sr-Latn-CS"/>
        </w:rPr>
        <w:t>€.</w:t>
      </w:r>
    </w:p>
    <w:p w:rsidR="00743281" w:rsidRPr="00852493" w:rsidRDefault="00743281" w:rsidP="001065B8">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p>
    <w:p w:rsidR="00AE46CF" w:rsidRPr="00F845C2"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8137CD" w:rsidRDefault="008137CD"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2C7643" w:rsidRPr="00F845C2" w:rsidRDefault="002C7643" w:rsidP="00AE46CF">
      <w:pPr>
        <w:spacing w:after="0" w:line="240" w:lineRule="auto"/>
        <w:jc w:val="both"/>
        <w:rPr>
          <w:rFonts w:ascii="Times New Roman" w:hAnsi="Times New Roman" w:cs="Times New Roman"/>
          <w:color w:val="000000"/>
          <w:sz w:val="24"/>
          <w:szCs w:val="24"/>
          <w:lang w:val="pl-PL"/>
        </w:rPr>
      </w:pPr>
    </w:p>
    <w:p w:rsidR="00F845C2" w:rsidRPr="00852493" w:rsidRDefault="00AE46CF" w:rsidP="00F845C2">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F71E7C" w:rsidRPr="003F291D"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4A7D15" w:rsidRDefault="00F71E7C"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F845C2">
        <w:rPr>
          <w:rFonts w:ascii="Times New Roman" w:hAnsi="Times New Roman" w:cs="Times New Roman"/>
          <w:color w:val="000000"/>
          <w:sz w:val="24"/>
          <w:szCs w:val="24"/>
        </w:rPr>
        <w:t xml:space="preserve">rupcije, pranja novca i prevare; </w:t>
      </w:r>
    </w:p>
    <w:p w:rsidR="00F845C2" w:rsidRPr="004A7D15" w:rsidRDefault="00F845C2" w:rsidP="004A7D1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p>
    <w:p w:rsidR="00F845C2" w:rsidRPr="003F291D" w:rsidRDefault="00F845C2"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3F291D"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4A7D15">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 xml:space="preserve">3) dokaza nadležnog organa izdatog na osnovu kaznene evidencije, koji ne smije biti stariji od šest mjeseci </w:t>
      </w:r>
      <w:r w:rsidR="00F845C2">
        <w:rPr>
          <w:rFonts w:ascii="Times New Roman" w:hAnsi="Times New Roman" w:cs="Times New Roman"/>
          <w:color w:val="000000"/>
          <w:sz w:val="24"/>
          <w:szCs w:val="24"/>
        </w:rPr>
        <w:t>do dana javnog otvaranja ponuda;</w:t>
      </w:r>
    </w:p>
    <w:p w:rsidR="00F845C2" w:rsidRDefault="00F845C2" w:rsidP="004A7D15">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color w:val="000000"/>
          <w:sz w:val="24"/>
          <w:szCs w:val="24"/>
        </w:rPr>
        <w:t xml:space="preserve">4) </w:t>
      </w:r>
      <w:r w:rsidRPr="00F962A2">
        <w:rPr>
          <w:rFonts w:ascii="Times New Roman" w:hAnsi="Times New Roman"/>
          <w:sz w:val="24"/>
          <w:szCs w:val="24"/>
        </w:rPr>
        <w:t>ima dozvolu, licencu, odobrenje ili drugi akt za obavljanje djelatnosti koja je predmet javne nabavke, ukoliko je propisan posebnim zakonom</w:t>
      </w:r>
      <w:r>
        <w:rPr>
          <w:rFonts w:ascii="Times New Roman" w:hAnsi="Times New Roman"/>
          <w:sz w:val="24"/>
          <w:szCs w:val="24"/>
        </w:rPr>
        <w:t xml:space="preserve"> i to:</w:t>
      </w:r>
    </w:p>
    <w:p w:rsidR="0054347C" w:rsidRDefault="0054347C" w:rsidP="00BE6151">
      <w:pPr>
        <w:widowControl w:val="0"/>
        <w:autoSpaceDE w:val="0"/>
        <w:autoSpaceDN w:val="0"/>
        <w:adjustRightInd w:val="0"/>
        <w:spacing w:after="0" w:line="240" w:lineRule="auto"/>
        <w:ind w:left="810"/>
        <w:jc w:val="both"/>
        <w:rPr>
          <w:rFonts w:ascii="Times New Roman" w:hAnsi="Times New Roman"/>
          <w:sz w:val="24"/>
          <w:szCs w:val="24"/>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7"/>
      </w:tblGrid>
      <w:tr w:rsidR="004D6F4E" w:rsidTr="004D6F4E">
        <w:trPr>
          <w:trHeight w:val="837"/>
        </w:trPr>
        <w:tc>
          <w:tcPr>
            <w:tcW w:w="9047" w:type="dxa"/>
          </w:tcPr>
          <w:p w:rsidR="00ED33C4" w:rsidRDefault="00ED33C4" w:rsidP="00ED33C4">
            <w:pPr>
              <w:numPr>
                <w:ilvl w:val="0"/>
                <w:numId w:val="10"/>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L</w:t>
            </w:r>
            <w:r w:rsidRPr="004D7016">
              <w:rPr>
                <w:rFonts w:ascii="Times New Roman" w:hAnsi="Times New Roman" w:cs="Times New Roman"/>
              </w:rPr>
              <w:t>icencu za obavljanje revizije tehničke dokumentacije i</w:t>
            </w:r>
            <w:r>
              <w:rPr>
                <w:rFonts w:ascii="Times New Roman" w:hAnsi="Times New Roman" w:cs="Times New Roman"/>
              </w:rPr>
              <w:t xml:space="preserve"> stručnog nadzora nad građenjem </w:t>
            </w:r>
            <w:r w:rsidRPr="004D7016">
              <w:rPr>
                <w:rFonts w:ascii="Times New Roman" w:hAnsi="Times New Roman" w:cs="Times New Roman"/>
              </w:rPr>
              <w:t xml:space="preserve">objekata, izdata u skladu sa Zakonom o planiranju prostora i izgradnji objekata ("Službenom listu CG", br. 64/17, 44/18 i </w:t>
            </w:r>
            <w:r w:rsidR="00615C46">
              <w:rPr>
                <w:rFonts w:ascii="Times New Roman" w:hAnsi="Times New Roman" w:cs="Times New Roman"/>
              </w:rPr>
              <w:t>63/18);</w:t>
            </w:r>
          </w:p>
          <w:p w:rsidR="004D6F4E" w:rsidRPr="00615C46" w:rsidRDefault="00615C46" w:rsidP="00ED33C4">
            <w:pPr>
              <w:numPr>
                <w:ilvl w:val="0"/>
                <w:numId w:val="10"/>
              </w:numPr>
              <w:autoSpaceDE w:val="0"/>
              <w:autoSpaceDN w:val="0"/>
              <w:adjustRightInd w:val="0"/>
              <w:spacing w:after="0" w:line="240" w:lineRule="auto"/>
              <w:jc w:val="both"/>
              <w:rPr>
                <w:rFonts w:ascii="Times New Roman" w:hAnsi="Times New Roman" w:cs="Times New Roman"/>
              </w:rPr>
            </w:pPr>
            <w:r w:rsidRPr="00615C46">
              <w:rPr>
                <w:rFonts w:ascii="Times New Roman" w:hAnsi="Times New Roman" w:cs="Times New Roman"/>
              </w:rPr>
              <w:t>Licencu za projektovanje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tc>
      </w:tr>
    </w:tbl>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Default="00F37A65" w:rsidP="00346F0B">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2C7643" w:rsidRPr="00D31D83" w:rsidRDefault="002C7643" w:rsidP="00346F0B">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D31D8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2C764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ED33C4" w:rsidRPr="00783449" w:rsidRDefault="00ED33C4" w:rsidP="00ED33C4">
      <w:pPr>
        <w:spacing w:after="0" w:line="240" w:lineRule="auto"/>
        <w:jc w:val="both"/>
        <w:rPr>
          <w:rFonts w:ascii="Times New Roman" w:hAnsi="Times New Roman" w:cs="Times New Roman"/>
          <w:b/>
          <w:bCs/>
          <w:sz w:val="24"/>
          <w:szCs w:val="24"/>
        </w:rPr>
      </w:pPr>
      <w:r w:rsidRPr="00783449">
        <w:rPr>
          <w:rFonts w:ascii="Times New Roman" w:hAnsi="Times New Roman" w:cs="Times New Roman"/>
          <w:b/>
          <w:bCs/>
          <w:sz w:val="24"/>
          <w:szCs w:val="24"/>
        </w:rPr>
        <w:t>Ispunjenost uslova stručno tehničke i kadrovske osposobljenosti u postupku javne nabavke usluga dokazuje se dostavljanjem sljedećih dokaza:</w:t>
      </w:r>
    </w:p>
    <w:p w:rsidR="00ED33C4" w:rsidRPr="00783449" w:rsidRDefault="00ED33C4" w:rsidP="00ED33C4">
      <w:pPr>
        <w:spacing w:after="0" w:line="240" w:lineRule="auto"/>
        <w:jc w:val="both"/>
        <w:rPr>
          <w:rFonts w:ascii="Times New Roman" w:hAnsi="Times New Roman" w:cs="Times New Roman"/>
          <w:sz w:val="24"/>
          <w:szCs w:val="24"/>
        </w:rPr>
      </w:pPr>
    </w:p>
    <w:p w:rsidR="00ED33C4" w:rsidRPr="00783449" w:rsidRDefault="00ED33C4" w:rsidP="00ED33C4">
      <w:pPr>
        <w:pStyle w:val="ListParagraph"/>
        <w:tabs>
          <w:tab w:val="left" w:pos="567"/>
          <w:tab w:val="left" w:pos="851"/>
        </w:tabs>
        <w:spacing w:before="0" w:after="0" w:line="240" w:lineRule="auto"/>
        <w:ind w:left="0"/>
        <w:contextualSpacing/>
        <w:jc w:val="both"/>
        <w:rPr>
          <w:rFonts w:ascii="Times New Roman" w:hAnsi="Times New Roman" w:cs="Times New Roman"/>
          <w:sz w:val="24"/>
          <w:szCs w:val="24"/>
        </w:rPr>
      </w:pPr>
      <w:r w:rsidRPr="00783449">
        <w:rPr>
          <w:rFonts w:ascii="Times New Roman" w:hAnsi="Times New Roman" w:cs="Times New Roman"/>
          <w:sz w:val="24"/>
          <w:szCs w:val="24"/>
        </w:rPr>
        <w:t>- izjave o obrazovnim i profesionalnim kvalifikacijama ponuđača, odnosno kvalifikacijama rukovodećih lica i naročito kvalifikacijama lica koja su odgovorna za pružanje konkretnih usluga.</w:t>
      </w:r>
    </w:p>
    <w:p w:rsidR="00ED33C4" w:rsidRPr="00783449" w:rsidRDefault="00ED33C4" w:rsidP="00ED33C4">
      <w:pPr>
        <w:spacing w:after="0" w:line="240" w:lineRule="auto"/>
        <w:jc w:val="both"/>
        <w:rPr>
          <w:rFonts w:ascii="Times New Roman" w:hAnsi="Times New Roman" w:cs="Times New Roman"/>
          <w:sz w:val="24"/>
          <w:szCs w:val="24"/>
        </w:rPr>
      </w:pPr>
    </w:p>
    <w:p w:rsidR="00ED33C4" w:rsidRPr="00783449" w:rsidRDefault="00ED33C4" w:rsidP="00ED33C4">
      <w:pPr>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izjave o namjeri i predmetu podugovaranja, sa spiskom podugovarača, odnosno podizvođača sa bližim podacima (naziv, adresa, procentualno učešće i sl.).</w:t>
      </w:r>
    </w:p>
    <w:p w:rsidR="002C7643" w:rsidRPr="00D31D83" w:rsidRDefault="002C7643" w:rsidP="00D31D83">
      <w:pPr>
        <w:autoSpaceDE w:val="0"/>
        <w:autoSpaceDN w:val="0"/>
        <w:adjustRightInd w:val="0"/>
        <w:spacing w:after="0" w:line="240" w:lineRule="auto"/>
        <w:jc w:val="both"/>
        <w:rPr>
          <w:rFonts w:ascii="Times New Roman" w:hAnsi="Times New Roman" w:cs="Times New Roman"/>
          <w:b/>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D31D83"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w:t>
      </w:r>
      <w:r w:rsidR="00F37A65">
        <w:rPr>
          <w:rFonts w:ascii="Times New Roman" w:hAnsi="Times New Roman" w:cs="Times New Roman"/>
          <w:color w:val="000000"/>
          <w:sz w:val="24"/>
          <w:szCs w:val="24"/>
        </w:rPr>
        <w:t>0</w:t>
      </w:r>
      <w:r w:rsidR="00AE46CF" w:rsidRPr="00852493">
        <w:rPr>
          <w:rFonts w:ascii="Times New Roman" w:hAnsi="Times New Roman" w:cs="Times New Roman"/>
          <w:color w:val="000000"/>
          <w:sz w:val="24"/>
          <w:szCs w:val="24"/>
        </w:rPr>
        <w:t xml:space="preserve"> dana od dana javnog otvaranja ponuda.</w:t>
      </w:r>
    </w:p>
    <w:p w:rsidR="009941C8" w:rsidRPr="00D31D83"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Default="00AE46CF" w:rsidP="00D31D83">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bookmarkEnd w:id="3"/>
    </w:p>
    <w:p w:rsidR="009941C8" w:rsidRPr="00D31D83" w:rsidRDefault="009941C8" w:rsidP="00D31D83">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D31D83">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9941C8" w:rsidRDefault="009941C8" w:rsidP="009941C8">
      <w:pPr>
        <w:spacing w:after="0" w:line="240" w:lineRule="auto"/>
        <w:jc w:val="both"/>
        <w:rPr>
          <w:rFonts w:ascii="Times New Roman" w:hAnsi="Times New Roman" w:cs="Times New Roman"/>
          <w:color w:val="000000"/>
          <w:sz w:val="24"/>
          <w:szCs w:val="24"/>
        </w:rPr>
      </w:pPr>
    </w:p>
    <w:p w:rsidR="009941C8" w:rsidRPr="009941C8" w:rsidRDefault="009941C8"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AE46CF" w:rsidRPr="009941C8">
        <w:rPr>
          <w:rFonts w:ascii="Times New Roman" w:hAnsi="Times New Roman" w:cs="Times New Roman"/>
          <w:color w:val="000000"/>
          <w:sz w:val="24"/>
          <w:szCs w:val="24"/>
        </w:rPr>
        <w:t xml:space="preserve">Rok izvršenja ugovora je </w:t>
      </w:r>
      <w:r w:rsidR="00ED33C4">
        <w:rPr>
          <w:rFonts w:ascii="Times New Roman" w:hAnsi="Times New Roman" w:cs="Times New Roman"/>
          <w:color w:val="000000"/>
          <w:sz w:val="24"/>
          <w:szCs w:val="24"/>
        </w:rPr>
        <w:t>90</w:t>
      </w:r>
      <w:r w:rsidR="009C0688" w:rsidRPr="009941C8">
        <w:rPr>
          <w:rFonts w:ascii="Times New Roman" w:hAnsi="Times New Roman" w:cs="Times New Roman"/>
          <w:color w:val="000000"/>
          <w:sz w:val="24"/>
          <w:szCs w:val="24"/>
        </w:rPr>
        <w:t xml:space="preserve"> dana od dana </w:t>
      </w:r>
      <w:r w:rsidR="00854CA9">
        <w:rPr>
          <w:rFonts w:ascii="Times New Roman" w:hAnsi="Times New Roman" w:cs="Times New Roman"/>
          <w:color w:val="000000"/>
          <w:sz w:val="24"/>
          <w:szCs w:val="24"/>
        </w:rPr>
        <w:t xml:space="preserve">uvođenja u posao. </w:t>
      </w:r>
    </w:p>
    <w:p w:rsidR="00AE46CF"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331AE">
        <w:rPr>
          <w:rFonts w:ascii="Times New Roman" w:hAnsi="Times New Roman" w:cs="Times New Roman"/>
          <w:color w:val="000000"/>
          <w:sz w:val="24"/>
          <w:szCs w:val="24"/>
          <w:lang w:val="pl-PL"/>
        </w:rPr>
        <w:t>sto izvršenja ugovora je teritorija opštine Budva</w:t>
      </w:r>
      <w:r w:rsidR="00ED33C4">
        <w:rPr>
          <w:rFonts w:ascii="Times New Roman" w:hAnsi="Times New Roman" w:cs="Times New Roman"/>
          <w:color w:val="000000"/>
          <w:sz w:val="24"/>
          <w:szCs w:val="24"/>
          <w:lang w:val="pl-PL"/>
        </w:rPr>
        <w:t xml:space="preserve">. </w:t>
      </w:r>
      <w:r w:rsidR="009C0688">
        <w:rPr>
          <w:rFonts w:ascii="Times New Roman" w:hAnsi="Times New Roman" w:cs="Times New Roman"/>
          <w:color w:val="000000"/>
          <w:sz w:val="24"/>
          <w:szCs w:val="24"/>
          <w:lang w:val="pl-PL"/>
        </w:rPr>
        <w:t xml:space="preserve"> </w:t>
      </w:r>
    </w:p>
    <w:p w:rsidR="009941C8" w:rsidRPr="00852493" w:rsidRDefault="009941C8"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9C068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9941C8" w:rsidRDefault="009941C8" w:rsidP="00AE46CF">
      <w:pPr>
        <w:spacing w:after="0" w:line="240" w:lineRule="auto"/>
        <w:jc w:val="both"/>
        <w:rPr>
          <w:rFonts w:ascii="Times New Roman" w:hAnsi="Times New Roman" w:cs="Times New Roman"/>
          <w:color w:val="000000"/>
          <w:sz w:val="24"/>
          <w:szCs w:val="24"/>
        </w:rPr>
      </w:pPr>
    </w:p>
    <w:p w:rsidR="00AE46CF"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Gori,</w:t>
      </w:r>
      <w:r>
        <w:rPr>
          <w:rFonts w:ascii="Times New Roman" w:hAnsi="Times New Roman" w:cs="Times New Roman"/>
          <w:color w:val="000000"/>
          <w:sz w:val="24"/>
          <w:szCs w:val="24"/>
        </w:rPr>
        <w:t>u skladu sa Ustavom i zakonom</w:t>
      </w:r>
    </w:p>
    <w:p w:rsidR="008137CD" w:rsidRPr="00852493" w:rsidRDefault="008137CD"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5A71D6"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005A71D6">
        <w:rPr>
          <w:rFonts w:ascii="Times New Roman" w:hAnsi="Times New Roman" w:cs="Times New Roman"/>
          <w:color w:val="000000"/>
          <w:sz w:val="24"/>
          <w:szCs w:val="24"/>
          <w:lang w:val="pl-PL"/>
        </w:rPr>
        <w:t>ekonomski najpovoljnija ponuda</w:t>
      </w:r>
    </w:p>
    <w:p w:rsidR="005A71D6" w:rsidRDefault="005A71D6" w:rsidP="00AE46CF">
      <w:pPr>
        <w:spacing w:after="0" w:line="240" w:lineRule="auto"/>
        <w:jc w:val="both"/>
        <w:rPr>
          <w:rFonts w:ascii="Times New Roman" w:hAnsi="Times New Roman" w:cs="Times New Roman"/>
          <w:color w:val="000000"/>
          <w:sz w:val="24"/>
          <w:szCs w:val="24"/>
          <w:lang w:val="pl-PL"/>
        </w:rPr>
      </w:pPr>
    </w:p>
    <w:p w:rsidR="009941C8"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 </w:t>
      </w:r>
    </w:p>
    <w:p w:rsidR="009941C8" w:rsidRDefault="005A71D6"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 xml:space="preserve">najniža ponuđena cijena </w:t>
      </w:r>
      <w:r w:rsidR="00545C32">
        <w:rPr>
          <w:rFonts w:ascii="Times New Roman" w:hAnsi="Times New Roman" w:cs="Times New Roman"/>
          <w:color w:val="000000"/>
          <w:sz w:val="24"/>
          <w:szCs w:val="24"/>
          <w:bdr w:val="single" w:sz="4" w:space="0" w:color="auto"/>
        </w:rPr>
        <w:t>8</w:t>
      </w:r>
      <w:r>
        <w:rPr>
          <w:rFonts w:ascii="Times New Roman" w:hAnsi="Times New Roman" w:cs="Times New Roman"/>
          <w:color w:val="000000"/>
          <w:sz w:val="24"/>
          <w:szCs w:val="24"/>
          <w:bdr w:val="single" w:sz="4" w:space="0" w:color="auto"/>
        </w:rPr>
        <w:t xml:space="preserve">0 </w:t>
      </w:r>
    </w:p>
    <w:p w:rsidR="005A71D6" w:rsidRDefault="005A71D6" w:rsidP="005A71D6">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rPr>
        <w:sym w:font="Wingdings" w:char="F0A8"/>
      </w:r>
      <w:r>
        <w:rPr>
          <w:rFonts w:ascii="Times New Roman" w:hAnsi="Times New Roman" w:cs="Times New Roman"/>
          <w:color w:val="000000"/>
          <w:sz w:val="24"/>
          <w:szCs w:val="24"/>
        </w:rPr>
        <w:t>kvalitet</w:t>
      </w:r>
      <w:r w:rsidR="00545C32">
        <w:rPr>
          <w:rFonts w:ascii="Times New Roman" w:hAnsi="Times New Roman" w:cs="Times New Roman"/>
          <w:color w:val="000000"/>
          <w:sz w:val="24"/>
          <w:szCs w:val="24"/>
          <w:bdr w:val="single" w:sz="4" w:space="0" w:color="auto"/>
        </w:rPr>
        <w:t xml:space="preserve"> 2</w:t>
      </w:r>
      <w:r>
        <w:rPr>
          <w:rFonts w:ascii="Times New Roman" w:hAnsi="Times New Roman" w:cs="Times New Roman"/>
          <w:color w:val="000000"/>
          <w:sz w:val="24"/>
          <w:szCs w:val="24"/>
          <w:bdr w:val="single" w:sz="4" w:space="0" w:color="auto"/>
        </w:rPr>
        <w:t>0</w:t>
      </w:r>
    </w:p>
    <w:p w:rsidR="005A71D6" w:rsidRDefault="005A71D6"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bdr w:val="single" w:sz="4" w:space="0" w:color="auto"/>
        </w:rPr>
      </w:pPr>
      <w:r w:rsidRPr="00852493">
        <w:rPr>
          <w:rFonts w:ascii="Times New Roman" w:hAnsi="Times New Roman" w:cs="Times New Roman"/>
          <w:color w:val="000000"/>
          <w:sz w:val="24"/>
          <w:szCs w:val="24"/>
          <w:lang w:val="pl-PL"/>
        </w:rPr>
        <w:t xml:space="preserve">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005A71D6">
        <w:rPr>
          <w:rFonts w:ascii="Times New Roman" w:hAnsi="Times New Roman" w:cs="Times New Roman"/>
          <w:color w:val="000000"/>
          <w:sz w:val="24"/>
          <w:szCs w:val="24"/>
        </w:rPr>
        <w:t xml:space="preserve">Ukupan </w:t>
      </w:r>
      <w:r w:rsidRPr="00852493">
        <w:rPr>
          <w:rFonts w:ascii="Times New Roman" w:hAnsi="Times New Roman" w:cs="Times New Roman"/>
          <w:color w:val="000000"/>
          <w:sz w:val="24"/>
          <w:szCs w:val="24"/>
        </w:rPr>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8137CD" w:rsidRPr="009C0688" w:rsidRDefault="008137CD" w:rsidP="00AE46CF">
      <w:pPr>
        <w:spacing w:after="0" w:line="240" w:lineRule="auto"/>
        <w:jc w:val="both"/>
        <w:rPr>
          <w:rFonts w:ascii="Times New Roman" w:hAnsi="Times New Roman" w:cs="Times New Roman"/>
          <w:color w:val="000000"/>
          <w:sz w:val="24"/>
          <w:szCs w:val="24"/>
          <w:bdr w:val="single" w:sz="4" w:space="0" w:color="auto"/>
        </w:rPr>
      </w:pPr>
    </w:p>
    <w:p w:rsidR="00AE46CF" w:rsidRPr="00852493"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9941C8" w:rsidRDefault="009941C8" w:rsidP="00F37A65">
      <w:pPr>
        <w:spacing w:after="0" w:line="240" w:lineRule="auto"/>
        <w:jc w:val="both"/>
        <w:rPr>
          <w:rFonts w:ascii="Times New Roman" w:hAnsi="Times New Roman" w:cs="Times New Roman"/>
          <w:color w:val="000000"/>
          <w:sz w:val="24"/>
          <w:szCs w:val="24"/>
          <w:lang w:val="pl-PL"/>
        </w:rPr>
      </w:pPr>
    </w:p>
    <w:p w:rsidR="00F37A65" w:rsidRPr="00501024"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lastRenderedPageBreak/>
        <w:t xml:space="preserve">Ponude se predaju  radnim danima od 10:00 do 12:00 sati, zaključno sa danom </w:t>
      </w:r>
      <w:r w:rsidR="005B3BD8">
        <w:rPr>
          <w:rFonts w:ascii="Times New Roman" w:hAnsi="Times New Roman" w:cs="Times New Roman"/>
          <w:b/>
          <w:color w:val="000000"/>
          <w:sz w:val="24"/>
          <w:szCs w:val="24"/>
          <w:lang w:val="pl-PL"/>
        </w:rPr>
        <w:t>11</w:t>
      </w:r>
      <w:r w:rsidR="00B771E8" w:rsidRPr="00501024">
        <w:rPr>
          <w:rFonts w:ascii="Times New Roman" w:hAnsi="Times New Roman" w:cs="Times New Roman"/>
          <w:b/>
          <w:color w:val="000000"/>
          <w:sz w:val="24"/>
          <w:szCs w:val="24"/>
          <w:lang w:val="pl-PL"/>
        </w:rPr>
        <w:t>.</w:t>
      </w:r>
      <w:r w:rsidR="00ED33C4">
        <w:rPr>
          <w:rFonts w:ascii="Times New Roman" w:hAnsi="Times New Roman" w:cs="Times New Roman"/>
          <w:b/>
          <w:color w:val="000000"/>
          <w:sz w:val="24"/>
          <w:szCs w:val="24"/>
          <w:lang w:val="pl-PL"/>
        </w:rPr>
        <w:t>10</w:t>
      </w:r>
      <w:r w:rsidR="00A1509B" w:rsidRPr="00501024">
        <w:rPr>
          <w:rFonts w:ascii="Times New Roman" w:hAnsi="Times New Roman" w:cs="Times New Roman"/>
          <w:b/>
          <w:color w:val="000000"/>
          <w:sz w:val="24"/>
          <w:szCs w:val="24"/>
          <w:lang w:val="pl-PL"/>
        </w:rPr>
        <w:t>.2019</w:t>
      </w:r>
      <w:r w:rsidRPr="00501024">
        <w:rPr>
          <w:rFonts w:ascii="Times New Roman" w:hAnsi="Times New Roman" w:cs="Times New Roman"/>
          <w:color w:val="000000"/>
          <w:sz w:val="24"/>
          <w:szCs w:val="24"/>
          <w:lang w:val="pl-PL"/>
        </w:rPr>
        <w:t xml:space="preserve"> </w:t>
      </w:r>
      <w:r w:rsidRPr="00501024">
        <w:rPr>
          <w:rFonts w:ascii="Times New Roman" w:hAnsi="Times New Roman" w:cs="Times New Roman"/>
          <w:b/>
          <w:color w:val="000000"/>
          <w:sz w:val="24"/>
          <w:szCs w:val="24"/>
          <w:lang w:val="pl-PL"/>
        </w:rPr>
        <w:t>godine</w:t>
      </w:r>
      <w:r w:rsidRPr="00501024">
        <w:rPr>
          <w:rFonts w:ascii="Times New Roman" w:hAnsi="Times New Roman" w:cs="Times New Roman"/>
          <w:color w:val="000000"/>
          <w:sz w:val="24"/>
          <w:szCs w:val="24"/>
          <w:lang w:val="pl-PL"/>
        </w:rPr>
        <w:t xml:space="preserve"> do </w:t>
      </w:r>
      <w:r w:rsidR="00C24179" w:rsidRPr="00501024">
        <w:rPr>
          <w:rFonts w:ascii="Times New Roman" w:hAnsi="Times New Roman" w:cs="Times New Roman"/>
          <w:color w:val="000000"/>
          <w:sz w:val="24"/>
          <w:szCs w:val="24"/>
          <w:lang w:val="pl-PL"/>
        </w:rPr>
        <w:t>9</w:t>
      </w:r>
      <w:r w:rsidRPr="00501024">
        <w:rPr>
          <w:rFonts w:ascii="Times New Roman" w:hAnsi="Times New Roman" w:cs="Times New Roman"/>
          <w:color w:val="000000"/>
          <w:sz w:val="24"/>
          <w:szCs w:val="24"/>
          <w:lang w:val="pl-PL"/>
        </w:rPr>
        <w:t>:30 sati.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501024">
        <w:rPr>
          <w:rFonts w:ascii="Times New Roman" w:hAnsi="Times New Roman" w:cs="Times New Roman"/>
          <w:color w:val="000000"/>
          <w:sz w:val="24"/>
          <w:szCs w:val="24"/>
          <w:lang w:val="pl-PL"/>
        </w:rPr>
        <w:t>Ponude se mogu predati:</w:t>
      </w: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neposrednom predajom na arhivi naručioca na adresi </w:t>
      </w:r>
      <w:r w:rsidRPr="00F152B6">
        <w:rPr>
          <w:rFonts w:ascii="Times New Roman" w:hAnsi="Times New Roman" w:cs="Times New Roman"/>
          <w:color w:val="000000"/>
          <w:sz w:val="24"/>
          <w:szCs w:val="24"/>
        </w:rPr>
        <w:t>Opština Budva</w:t>
      </w:r>
      <w:r w:rsidR="004331AE">
        <w:rPr>
          <w:rFonts w:ascii="Times New Roman" w:hAnsi="Times New Roman" w:cs="Times New Roman"/>
          <w:color w:val="000000"/>
          <w:sz w:val="24"/>
          <w:szCs w:val="24"/>
          <w:lang w:val="pl-PL"/>
        </w:rPr>
        <w:t>,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preporučenom pošiljkom sa povratnicom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4331AE" w:rsidRDefault="004331AE" w:rsidP="004331AE">
      <w:pPr>
        <w:spacing w:after="0" w:line="240" w:lineRule="auto"/>
        <w:jc w:val="both"/>
        <w:rPr>
          <w:rFonts w:ascii="Times New Roman" w:hAnsi="Times New Roman" w:cs="Times New Roman"/>
          <w:color w:val="000000"/>
          <w:sz w:val="24"/>
          <w:szCs w:val="24"/>
        </w:rPr>
      </w:pPr>
    </w:p>
    <w:p w:rsidR="004331AE" w:rsidRDefault="004331AE" w:rsidP="004331AE">
      <w:pPr>
        <w:spacing w:after="0" w:line="240" w:lineRule="auto"/>
        <w:jc w:val="both"/>
        <w:rPr>
          <w:rFonts w:ascii="Times New Roman" w:hAnsi="Times New Roman" w:cs="Times New Roman"/>
          <w:color w:val="000000"/>
          <w:sz w:val="24"/>
          <w:szCs w:val="24"/>
        </w:rPr>
      </w:pPr>
      <w:r w:rsidRPr="00135BE8">
        <w:rPr>
          <w:rFonts w:ascii="Times New Roman" w:hAnsi="Times New Roman" w:cs="Times New Roman"/>
          <w:color w:val="000000"/>
          <w:sz w:val="24"/>
          <w:szCs w:val="24"/>
        </w:rPr>
        <w:t>Zbog hitnosti predmetne nabavke koja se odnosi na</w:t>
      </w:r>
      <w:r w:rsidRPr="004331AE">
        <w:rPr>
          <w:rFonts w:ascii="Times New Roman" w:hAnsi="Times New Roman" w:cs="Times New Roman"/>
          <w:color w:val="000000"/>
          <w:sz w:val="24"/>
          <w:szCs w:val="24"/>
        </w:rPr>
        <w:t xml:space="preserve"> </w:t>
      </w:r>
      <w:r w:rsidRPr="00F152B6">
        <w:rPr>
          <w:rFonts w:ascii="Times New Roman" w:hAnsi="Times New Roman" w:cs="Times New Roman"/>
          <w:color w:val="000000"/>
          <w:sz w:val="24"/>
          <w:szCs w:val="24"/>
        </w:rPr>
        <w:t xml:space="preserve">nabavku </w:t>
      </w:r>
      <w:r w:rsidRPr="00F152B6">
        <w:rPr>
          <w:rFonts w:ascii="Times New Roman" w:hAnsi="Times New Roman" w:cs="Times New Roman"/>
          <w:bCs/>
          <w:color w:val="000000"/>
          <w:sz w:val="24"/>
          <w:szCs w:val="24"/>
        </w:rPr>
        <w:t xml:space="preserve">usluga </w:t>
      </w:r>
      <w:r>
        <w:rPr>
          <w:rFonts w:ascii="Times New Roman" w:hAnsi="Times New Roman" w:cs="Times New Roman"/>
          <w:bCs/>
          <w:color w:val="000000"/>
          <w:sz w:val="24"/>
          <w:szCs w:val="24"/>
        </w:rPr>
        <w:t>stručnog nadzora</w:t>
      </w:r>
      <w:r>
        <w:rPr>
          <w:rFonts w:ascii="Times New Roman" w:hAnsi="Times New Roman" w:cs="Times New Roman"/>
          <w:color w:val="000000"/>
          <w:sz w:val="24"/>
          <w:szCs w:val="24"/>
        </w:rPr>
        <w:t xml:space="preserve">, </w:t>
      </w:r>
      <w:r w:rsidRPr="00135BE8">
        <w:rPr>
          <w:rFonts w:ascii="Times New Roman" w:hAnsi="Times New Roman" w:cs="Times New Roman"/>
          <w:color w:val="000000"/>
          <w:sz w:val="24"/>
          <w:szCs w:val="24"/>
        </w:rPr>
        <w:t>u skladu sa odredbama utvrdjenim u članu 90 ZJN</w:t>
      </w:r>
      <w:r w:rsidR="00AB504E">
        <w:rPr>
          <w:rFonts w:ascii="Times New Roman" w:hAnsi="Times New Roman" w:cs="Times New Roman"/>
          <w:color w:val="000000"/>
          <w:sz w:val="24"/>
          <w:szCs w:val="24"/>
        </w:rPr>
        <w:t xml:space="preserve">, </w:t>
      </w:r>
      <w:r w:rsidR="00501024">
        <w:rPr>
          <w:rFonts w:ascii="Times New Roman" w:hAnsi="Times New Roman" w:cs="Times New Roman"/>
          <w:color w:val="000000"/>
          <w:sz w:val="24"/>
          <w:szCs w:val="24"/>
        </w:rPr>
        <w:t xml:space="preserve"> rok  za podnošenje ponuda </w:t>
      </w:r>
      <w:r w:rsidRPr="00135BE8">
        <w:rPr>
          <w:rFonts w:ascii="Times New Roman" w:hAnsi="Times New Roman" w:cs="Times New Roman"/>
          <w:color w:val="000000"/>
          <w:sz w:val="24"/>
          <w:szCs w:val="24"/>
        </w:rPr>
        <w:t xml:space="preserve"> u otvorenom postupke javne nabavke odredjen je  u kraćem trajanju,  ali ne kraćem od 22 dana od dana objavljivanja  tenderske dokumentacije  na portalu javnih nabavki.  </w:t>
      </w:r>
    </w:p>
    <w:p w:rsidR="004331AE" w:rsidRDefault="004331AE" w:rsidP="004331AE">
      <w:pPr>
        <w:spacing w:after="0" w:line="240" w:lineRule="auto"/>
        <w:jc w:val="both"/>
        <w:rPr>
          <w:rFonts w:ascii="Times New Roman" w:hAnsi="Times New Roman" w:cs="Times New Roman"/>
          <w:color w:val="000000"/>
          <w:sz w:val="24"/>
          <w:szCs w:val="24"/>
        </w:rPr>
      </w:pPr>
    </w:p>
    <w:p w:rsidR="004331AE" w:rsidRPr="00F152B6" w:rsidRDefault="002E1FE2" w:rsidP="004331A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t>Razlozi za skraćenenje roka o</w:t>
      </w:r>
      <w:r w:rsidR="004331AE">
        <w:rPr>
          <w:rFonts w:ascii="Times New Roman" w:hAnsi="Times New Roman" w:cs="Times New Roman"/>
          <w:color w:val="000000"/>
          <w:sz w:val="24"/>
          <w:szCs w:val="24"/>
        </w:rPr>
        <w:t>predijeljeni su razlozima hitnosti sprovođenja i okončanja postupka za navedene radove za koje ponuđač bira stručni nadzor.</w:t>
      </w:r>
    </w:p>
    <w:p w:rsidR="004331AE" w:rsidRPr="00135BE8" w:rsidRDefault="004331AE" w:rsidP="004331AE">
      <w:pPr>
        <w:spacing w:after="0" w:line="240" w:lineRule="auto"/>
        <w:jc w:val="both"/>
        <w:rPr>
          <w:rFonts w:ascii="Times New Roman" w:hAnsi="Times New Roman" w:cs="Times New Roman"/>
          <w:color w:val="000000"/>
          <w:sz w:val="24"/>
          <w:szCs w:val="24"/>
        </w:rPr>
      </w:pPr>
    </w:p>
    <w:p w:rsidR="004331AE" w:rsidRDefault="004331AE" w:rsidP="004331A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Naime, </w:t>
      </w:r>
      <w:r w:rsidR="005A71D6">
        <w:rPr>
          <w:rFonts w:ascii="Times New Roman" w:eastAsia="Times New Roman" w:hAnsi="Times New Roman" w:cs="Times New Roman"/>
          <w:sz w:val="24"/>
          <w:szCs w:val="24"/>
        </w:rPr>
        <w:t xml:space="preserve">razlog hitnosti je ugroženost stambenih objekata koji se nalaze uz dio ulice faza I i u dijelu još neizgrađenog dijela ulice – faza II zbog povećanog obima padavina u jesenjem i zimskom periodu, opasnosti od poplava i ugroženosti dijela objekta i dijela ulice S 44 faza I. U jesenjem i zimskom periodu kada su padavine obilnije dio kanala kojim je obezbijeđen bujični potok bude zatrpan zemljanim nanosima sa dijela koji je neuređen. Kako je Opština Budva kao investitor dijela faze I ulice S 44 uložila značajan sredstva na izgradnji smatramo da je u interesu da se navedeni postupak završi po skraćenom postupku od 22 dana kako bi se radovi na komunalnom opremanju građevinskog zemljišta započeli prije početka kišne sezone. </w:t>
      </w:r>
      <w:r w:rsidRPr="00F306C4">
        <w:rPr>
          <w:rFonts w:ascii="Times New Roman" w:hAnsi="Times New Roman" w:cs="Times New Roman"/>
          <w:color w:val="000000"/>
          <w:sz w:val="24"/>
          <w:szCs w:val="24"/>
          <w:lang w:val="pl-PL"/>
        </w:rPr>
        <w:t xml:space="preserve">  </w:t>
      </w:r>
    </w:p>
    <w:p w:rsidR="004331AE" w:rsidRPr="00F306C4" w:rsidRDefault="004331AE" w:rsidP="004331AE">
      <w:pPr>
        <w:spacing w:after="0" w:line="240" w:lineRule="auto"/>
        <w:jc w:val="both"/>
        <w:rPr>
          <w:rFonts w:ascii="Times New Roman" w:hAnsi="Times New Roman" w:cs="Times New Roman"/>
          <w:color w:val="000000"/>
          <w:sz w:val="24"/>
          <w:szCs w:val="24"/>
          <w:lang w:val="pl-PL"/>
        </w:rPr>
      </w:pPr>
    </w:p>
    <w:p w:rsidR="004331AE" w:rsidRPr="00E31491" w:rsidRDefault="004331AE" w:rsidP="004331AE">
      <w:pPr>
        <w:spacing w:after="0" w:line="240" w:lineRule="auto"/>
        <w:jc w:val="both"/>
        <w:rPr>
          <w:rFonts w:ascii="Times New Roman" w:hAnsi="Times New Roman" w:cs="Times New Roman"/>
          <w:color w:val="000000"/>
          <w:sz w:val="24"/>
          <w:szCs w:val="24"/>
          <w:lang w:val="pl-PL"/>
        </w:rPr>
      </w:pPr>
      <w:r w:rsidRPr="00135BE8">
        <w:rPr>
          <w:rFonts w:ascii="Times New Roman" w:hAnsi="Times New Roman" w:cs="Times New Roman"/>
          <w:color w:val="000000"/>
          <w:sz w:val="24"/>
          <w:szCs w:val="24"/>
          <w:lang w:val="pl-PL"/>
        </w:rPr>
        <w:t xml:space="preserve">Javno otvaranje ponuda, kome mogu prisustvovati ovlašćeni predstavnici ponuđača sa </w:t>
      </w:r>
      <w:r w:rsidRPr="00501024">
        <w:rPr>
          <w:rFonts w:ascii="Times New Roman" w:hAnsi="Times New Roman" w:cs="Times New Roman"/>
          <w:color w:val="000000"/>
          <w:sz w:val="24"/>
          <w:szCs w:val="24"/>
          <w:lang w:val="pl-PL"/>
        </w:rPr>
        <w:t xml:space="preserve">priloženim punomoćjem potpisanim od strane ovlašćenog lica, održaće se dana  </w:t>
      </w:r>
      <w:r w:rsidR="005B3BD8">
        <w:rPr>
          <w:rFonts w:ascii="Times New Roman" w:hAnsi="Times New Roman" w:cs="Times New Roman"/>
          <w:b/>
          <w:color w:val="000000"/>
          <w:sz w:val="24"/>
          <w:szCs w:val="24"/>
          <w:lang w:val="pl-PL"/>
        </w:rPr>
        <w:t>11</w:t>
      </w:r>
      <w:r w:rsidR="00ED33C4">
        <w:rPr>
          <w:rFonts w:ascii="Times New Roman" w:hAnsi="Times New Roman" w:cs="Times New Roman"/>
          <w:b/>
          <w:color w:val="000000"/>
          <w:sz w:val="24"/>
          <w:szCs w:val="24"/>
          <w:lang w:val="pl-PL"/>
        </w:rPr>
        <w:t>.10</w:t>
      </w:r>
      <w:r w:rsidR="00A1509B" w:rsidRPr="00501024">
        <w:rPr>
          <w:rFonts w:ascii="Times New Roman" w:hAnsi="Times New Roman" w:cs="Times New Roman"/>
          <w:b/>
          <w:color w:val="000000"/>
          <w:sz w:val="24"/>
          <w:szCs w:val="24"/>
          <w:lang w:val="pl-PL"/>
        </w:rPr>
        <w:t>.2019</w:t>
      </w:r>
      <w:r w:rsidRPr="00501024">
        <w:rPr>
          <w:rFonts w:ascii="Times New Roman" w:hAnsi="Times New Roman" w:cs="Times New Roman"/>
          <w:b/>
          <w:color w:val="000000"/>
          <w:sz w:val="24"/>
          <w:szCs w:val="24"/>
          <w:lang w:val="pl-PL"/>
        </w:rPr>
        <w:t>. godine</w:t>
      </w:r>
      <w:r w:rsidRPr="00501024">
        <w:rPr>
          <w:rFonts w:ascii="Times New Roman" w:hAnsi="Times New Roman" w:cs="Times New Roman"/>
          <w:color w:val="000000"/>
          <w:sz w:val="24"/>
          <w:szCs w:val="24"/>
          <w:lang w:val="pl-PL"/>
        </w:rPr>
        <w:t xml:space="preserve"> u </w:t>
      </w:r>
      <w:r w:rsidRPr="00501024">
        <w:rPr>
          <w:rFonts w:ascii="Times New Roman" w:hAnsi="Times New Roman" w:cs="Times New Roman"/>
          <w:b/>
          <w:color w:val="000000"/>
          <w:sz w:val="24"/>
          <w:szCs w:val="24"/>
          <w:lang w:val="pl-PL"/>
        </w:rPr>
        <w:t xml:space="preserve">10:00 </w:t>
      </w:r>
      <w:r w:rsidRPr="00501024">
        <w:rPr>
          <w:rFonts w:ascii="Times New Roman" w:hAnsi="Times New Roman" w:cs="Times New Roman"/>
          <w:color w:val="000000"/>
          <w:sz w:val="24"/>
          <w:szCs w:val="24"/>
          <w:lang w:val="pl-PL"/>
        </w:rPr>
        <w:t>sati</w:t>
      </w:r>
      <w:r w:rsidRPr="00135BE8">
        <w:rPr>
          <w:rFonts w:ascii="Times New Roman" w:hAnsi="Times New Roman" w:cs="Times New Roman"/>
          <w:color w:val="000000"/>
          <w:sz w:val="24"/>
          <w:szCs w:val="24"/>
          <w:lang w:val="pl-PL"/>
        </w:rPr>
        <w:t xml:space="preserve">, u prostorijama </w:t>
      </w:r>
      <w:r>
        <w:rPr>
          <w:rFonts w:ascii="Times New Roman" w:hAnsi="Times New Roman" w:cs="Times New Roman"/>
          <w:color w:val="000000"/>
          <w:sz w:val="24"/>
          <w:szCs w:val="24"/>
          <w:lang w:val="pl-PL"/>
        </w:rPr>
        <w:t xml:space="preserve"> Opštine Budva,  kancelarija 45</w:t>
      </w:r>
      <w:r w:rsidRPr="00135BE8">
        <w:rPr>
          <w:rFonts w:ascii="Times New Roman" w:hAnsi="Times New Roman" w:cs="Times New Roman"/>
          <w:color w:val="000000"/>
          <w:sz w:val="24"/>
          <w:szCs w:val="24"/>
          <w:lang w:val="pl-PL"/>
        </w:rPr>
        <w:t xml:space="preserve">  ulica Trg Sunca br.3.</w:t>
      </w:r>
    </w:p>
    <w:p w:rsidR="004331AE" w:rsidRPr="00F152B6" w:rsidRDefault="004331AE" w:rsidP="00F37A65">
      <w:pPr>
        <w:spacing w:after="0" w:line="240" w:lineRule="auto"/>
        <w:jc w:val="both"/>
        <w:rPr>
          <w:rFonts w:ascii="Times New Roman" w:hAnsi="Times New Roman" w:cs="Times New Roman"/>
          <w:color w:val="000000"/>
          <w:sz w:val="24"/>
          <w:szCs w:val="24"/>
          <w:lang w:val="pl-PL"/>
        </w:rPr>
      </w:pPr>
    </w:p>
    <w:p w:rsidR="002C7643" w:rsidRPr="00852493" w:rsidRDefault="002C7643" w:rsidP="00AE46CF">
      <w:pPr>
        <w:spacing w:after="0" w:line="240" w:lineRule="auto"/>
        <w:jc w:val="both"/>
        <w:rPr>
          <w:rFonts w:ascii="Times New Roman" w:hAnsi="Times New Roman" w:cs="Times New Roman"/>
          <w:color w:val="000000"/>
          <w:sz w:val="24"/>
          <w:szCs w:val="24"/>
          <w:lang w:val="pl-PL"/>
        </w:rPr>
      </w:pPr>
    </w:p>
    <w:p w:rsidR="002C7643" w:rsidRPr="007B63DC" w:rsidRDefault="00AE46CF" w:rsidP="007B63DC">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9941C8" w:rsidRDefault="009941C8" w:rsidP="00AE46CF">
      <w:pPr>
        <w:spacing w:after="0" w:line="240" w:lineRule="auto"/>
        <w:jc w:val="both"/>
        <w:rPr>
          <w:rFonts w:ascii="Times New Roman" w:hAnsi="Times New Roman" w:cs="Times New Roman"/>
          <w:color w:val="000000"/>
          <w:sz w:val="24"/>
          <w:szCs w:val="24"/>
          <w:lang w:val="pl-PL"/>
        </w:rPr>
      </w:pPr>
    </w:p>
    <w:p w:rsidR="00AE46CF"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Odluka o izboru najpovoljnije ponude donijeće se u roku od </w:t>
      </w:r>
      <w:r w:rsidR="009C5C8A">
        <w:rPr>
          <w:rFonts w:ascii="Times New Roman" w:hAnsi="Times New Roman" w:cs="Times New Roman"/>
          <w:color w:val="000000"/>
          <w:sz w:val="24"/>
          <w:szCs w:val="24"/>
          <w:lang w:val="pl-PL"/>
        </w:rPr>
        <w:t>3</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2C7643" w:rsidRPr="00852493" w:rsidRDefault="002C7643" w:rsidP="00AE46CF">
      <w:pPr>
        <w:spacing w:after="0" w:line="240" w:lineRule="auto"/>
        <w:jc w:val="both"/>
        <w:rPr>
          <w:rFonts w:ascii="Times New Roman" w:hAnsi="Times New Roman" w:cs="Times New Roman"/>
          <w:b/>
          <w:bCs/>
          <w:color w:val="000000"/>
          <w:sz w:val="24"/>
          <w:szCs w:val="24"/>
        </w:rPr>
      </w:pPr>
    </w:p>
    <w:p w:rsidR="00AE46CF" w:rsidRPr="00F9085B" w:rsidRDefault="00AE46CF" w:rsidP="00F9085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DB71F3" w:rsidRPr="00783449" w:rsidRDefault="00DB71F3" w:rsidP="001668ED">
      <w:pPr>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Uslovi od značaja za sačinjavanje ponude</w:t>
      </w:r>
    </w:p>
    <w:p w:rsidR="00DB71F3" w:rsidRDefault="00DB71F3" w:rsidP="00AE46CF">
      <w:pPr>
        <w:spacing w:after="0" w:line="240" w:lineRule="auto"/>
        <w:jc w:val="both"/>
        <w:rPr>
          <w:rFonts w:ascii="Times New Roman" w:hAnsi="Times New Roman" w:cs="Times New Roman"/>
          <w:b/>
          <w:bCs/>
          <w:color w:val="000000"/>
          <w:sz w:val="24"/>
          <w:szCs w:val="24"/>
        </w:rPr>
      </w:pPr>
    </w:p>
    <w:p w:rsidR="00AE46CF"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r w:rsidR="00CC57A8">
        <w:rPr>
          <w:rFonts w:ascii="Times New Roman" w:hAnsi="Times New Roman" w:cs="Times New Roman"/>
          <w:b/>
          <w:bCs/>
          <w:color w:val="000000"/>
          <w:sz w:val="24"/>
          <w:szCs w:val="24"/>
          <w:lang w:val="sr-Latn-CS"/>
        </w:rPr>
        <w:t>:</w:t>
      </w:r>
    </w:p>
    <w:p w:rsidR="00CC57A8" w:rsidRPr="007B63DC" w:rsidRDefault="00CC57A8" w:rsidP="00AE46CF">
      <w:pPr>
        <w:spacing w:after="0" w:line="240" w:lineRule="auto"/>
        <w:jc w:val="both"/>
        <w:rPr>
          <w:rFonts w:ascii="Times New Roman" w:hAnsi="Times New Roman" w:cs="Times New Roman"/>
          <w:b/>
          <w:bCs/>
          <w:color w:val="000000"/>
          <w:sz w:val="24"/>
          <w:szCs w:val="24"/>
          <w:lang w:val="sr-Latn-CS"/>
        </w:rPr>
      </w:pPr>
    </w:p>
    <w:p w:rsidR="00DB71F3" w:rsidRPr="00C32D39" w:rsidRDefault="00DB71F3" w:rsidP="001668ED">
      <w:pPr>
        <w:jc w:val="both"/>
        <w:rPr>
          <w:rFonts w:ascii="Times New Roman" w:hAnsi="Times New Roman" w:cs="Times New Roman"/>
          <w:sz w:val="24"/>
          <w:szCs w:val="24"/>
        </w:rPr>
      </w:pPr>
      <w:bookmarkStart w:id="4" w:name="_Toc416180134"/>
      <w:r w:rsidRPr="00C32D39">
        <w:rPr>
          <w:rFonts w:ascii="Times New Roman" w:hAnsi="Times New Roman" w:cs="Times New Roman"/>
          <w:sz w:val="24"/>
          <w:szCs w:val="24"/>
        </w:rPr>
        <w:t xml:space="preserve">Način plaćanja: Virmanski po ovjerenim privremenim mjesečnim situacijama i okončanoj situaciji, na način što se 80% ugovorene cijene plaća po jednakim privremenim situacijama, a 20% ugovorene cijene se plaća po okončanoj situaciji.  </w:t>
      </w:r>
    </w:p>
    <w:p w:rsidR="00DB71F3" w:rsidRDefault="00DB71F3" w:rsidP="001668ED">
      <w:pPr>
        <w:jc w:val="both"/>
        <w:rPr>
          <w:rFonts w:ascii="Times New Roman" w:hAnsi="Times New Roman" w:cs="Times New Roman"/>
          <w:sz w:val="24"/>
          <w:szCs w:val="24"/>
        </w:rPr>
      </w:pPr>
      <w:r w:rsidRPr="00C32D39">
        <w:rPr>
          <w:rFonts w:ascii="Times New Roman" w:hAnsi="Times New Roman" w:cs="Times New Roman"/>
          <w:sz w:val="24"/>
          <w:szCs w:val="24"/>
        </w:rPr>
        <w:t>Rok plaćanja: u roku od 30 dana od dana dostavljanja ovjerene privremene odnosno konačne situacije.</w:t>
      </w:r>
    </w:p>
    <w:p w:rsidR="00DB71F3" w:rsidRDefault="00DB71F3" w:rsidP="001668ED">
      <w:pPr>
        <w:tabs>
          <w:tab w:val="left" w:pos="851"/>
        </w:tabs>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 xml:space="preserve">Podaci </w:t>
      </w:r>
      <w:r>
        <w:rPr>
          <w:rFonts w:ascii="Times New Roman" w:hAnsi="Times New Roman" w:cs="Times New Roman"/>
          <w:b/>
          <w:sz w:val="24"/>
          <w:szCs w:val="24"/>
        </w:rPr>
        <w:t xml:space="preserve">o izvođenju radova: </w:t>
      </w:r>
    </w:p>
    <w:p w:rsidR="001668ED" w:rsidRPr="00783449" w:rsidRDefault="001668ED" w:rsidP="001668ED">
      <w:pPr>
        <w:tabs>
          <w:tab w:val="left" w:pos="851"/>
        </w:tabs>
        <w:spacing w:after="0" w:line="240" w:lineRule="auto"/>
        <w:jc w:val="both"/>
        <w:rPr>
          <w:rFonts w:ascii="Times New Roman" w:hAnsi="Times New Roman" w:cs="Times New Roman"/>
          <w:b/>
          <w:sz w:val="24"/>
          <w:szCs w:val="24"/>
        </w:rPr>
      </w:pPr>
    </w:p>
    <w:p w:rsidR="00DB71F3" w:rsidRPr="00783449" w:rsidRDefault="00DB71F3" w:rsidP="001668ED">
      <w:pPr>
        <w:tabs>
          <w:tab w:val="left" w:pos="851"/>
        </w:tabs>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Ugovoreni rok </w:t>
      </w:r>
      <w:r w:rsidR="001668ED">
        <w:rPr>
          <w:rFonts w:ascii="Times New Roman" w:hAnsi="Times New Roman" w:cs="Times New Roman"/>
          <w:sz w:val="24"/>
          <w:szCs w:val="24"/>
        </w:rPr>
        <w:t xml:space="preserve">za vršenje nadzora je 90 dana u skladu sa rokom za izvođenje radova koji su predmet nadzora a koji je definisan </w:t>
      </w:r>
      <w:r>
        <w:rPr>
          <w:rFonts w:ascii="Times New Roman" w:hAnsi="Times New Roman" w:cs="Times New Roman"/>
          <w:sz w:val="24"/>
          <w:szCs w:val="24"/>
        </w:rPr>
        <w:t>90 dana</w:t>
      </w:r>
      <w:r w:rsidRPr="00783449">
        <w:rPr>
          <w:rFonts w:ascii="Times New Roman" w:hAnsi="Times New Roman" w:cs="Times New Roman"/>
          <w:sz w:val="24"/>
          <w:szCs w:val="24"/>
        </w:rPr>
        <w:t xml:space="preserve"> od dana uvođenja izvođača radova u posao.</w:t>
      </w:r>
    </w:p>
    <w:p w:rsidR="00CC57A8" w:rsidRDefault="00CC57A8" w:rsidP="001705CF">
      <w:pPr>
        <w:spacing w:after="0" w:line="240" w:lineRule="auto"/>
        <w:jc w:val="both"/>
        <w:rPr>
          <w:rFonts w:ascii="Times New Roman" w:hAnsi="Times New Roman" w:cs="Times New Roman"/>
          <w:color w:val="000000"/>
          <w:sz w:val="24"/>
          <w:szCs w:val="24"/>
        </w:rPr>
      </w:pPr>
    </w:p>
    <w:p w:rsidR="001668ED" w:rsidRDefault="001668ED" w:rsidP="001668ED">
      <w:pPr>
        <w:jc w:val="both"/>
        <w:rPr>
          <w:rFonts w:ascii="Times New Roman" w:hAnsi="Times New Roman" w:cs="Times New Roman"/>
          <w:b/>
          <w:sz w:val="24"/>
          <w:szCs w:val="24"/>
        </w:rPr>
      </w:pPr>
    </w:p>
    <w:p w:rsidR="00DB71F3" w:rsidRPr="00205797" w:rsidRDefault="00DB71F3" w:rsidP="001668ED">
      <w:pPr>
        <w:jc w:val="both"/>
        <w:rPr>
          <w:rFonts w:ascii="Times New Roman" w:hAnsi="Times New Roman" w:cs="Times New Roman"/>
          <w:b/>
          <w:sz w:val="24"/>
          <w:szCs w:val="24"/>
        </w:rPr>
      </w:pPr>
      <w:r w:rsidRPr="00205797">
        <w:rPr>
          <w:rFonts w:ascii="Times New Roman" w:hAnsi="Times New Roman" w:cs="Times New Roman"/>
          <w:b/>
          <w:sz w:val="24"/>
          <w:szCs w:val="24"/>
        </w:rPr>
        <w:t xml:space="preserve">Obaveza imenovanja </w:t>
      </w:r>
    </w:p>
    <w:p w:rsidR="00DB71F3" w:rsidRPr="00205797" w:rsidRDefault="00DB71F3" w:rsidP="001668ED">
      <w:pPr>
        <w:jc w:val="both"/>
        <w:rPr>
          <w:rFonts w:ascii="Times New Roman" w:hAnsi="Times New Roman" w:cs="Times New Roman"/>
          <w:sz w:val="24"/>
          <w:szCs w:val="24"/>
        </w:rPr>
      </w:pPr>
      <w:r w:rsidRPr="00205797">
        <w:rPr>
          <w:rFonts w:ascii="Times New Roman" w:hAnsi="Times New Roman" w:cs="Times New Roman"/>
          <w:sz w:val="24"/>
          <w:szCs w:val="24"/>
        </w:rPr>
        <w:t>U skladu sa članom 124 stav 3 Zakona o planiranju prostora i izgradnji objekata, ponuđač je dužan da imenuje revizora koji će rukovoditi stručnim nadzorom nad g</w:t>
      </w:r>
      <w:r>
        <w:rPr>
          <w:rFonts w:ascii="Times New Roman" w:hAnsi="Times New Roman" w:cs="Times New Roman"/>
          <w:sz w:val="24"/>
          <w:szCs w:val="24"/>
        </w:rPr>
        <w:t>rađenjem cjelokupnog objekta, i revizore zadužene za posebnu vrtsu radova, i to:  revizora za građevinske radove, hidrotehničke radove i elektrotehničke radove</w:t>
      </w:r>
      <w:r w:rsidRPr="00205797">
        <w:rPr>
          <w:rFonts w:ascii="Times New Roman" w:hAnsi="Times New Roman" w:cs="Times New Roman"/>
          <w:sz w:val="24"/>
          <w:szCs w:val="24"/>
        </w:rPr>
        <w:t>.</w:t>
      </w:r>
    </w:p>
    <w:p w:rsidR="00DB71F3" w:rsidRPr="00205797" w:rsidRDefault="00DB71F3" w:rsidP="001668ED">
      <w:pPr>
        <w:jc w:val="both"/>
        <w:rPr>
          <w:rFonts w:ascii="Times New Roman" w:hAnsi="Times New Roman" w:cs="Times New Roman"/>
          <w:sz w:val="24"/>
          <w:szCs w:val="24"/>
        </w:rPr>
      </w:pPr>
      <w:r w:rsidRPr="00205797">
        <w:rPr>
          <w:rFonts w:ascii="Times New Roman" w:hAnsi="Times New Roman" w:cs="Times New Roman"/>
          <w:sz w:val="24"/>
          <w:szCs w:val="24"/>
        </w:rPr>
        <w:t>U skladu sa Zakon</w:t>
      </w:r>
      <w:r>
        <w:rPr>
          <w:rFonts w:ascii="Times New Roman" w:hAnsi="Times New Roman" w:cs="Times New Roman"/>
          <w:sz w:val="24"/>
          <w:szCs w:val="24"/>
        </w:rPr>
        <w:t>om</w:t>
      </w:r>
      <w:r w:rsidRPr="00205797">
        <w:rPr>
          <w:rFonts w:ascii="Times New Roman" w:hAnsi="Times New Roman" w:cs="Times New Roman"/>
          <w:sz w:val="24"/>
          <w:szCs w:val="24"/>
        </w:rPr>
        <w:t xml:space="preserve"> o državnom premjeru i katastru, ponuđač je dužan da imenuje ovlašćeno lice koje će vršiti nadzor nad izvođenjem geodetskih radova.</w:t>
      </w:r>
    </w:p>
    <w:p w:rsidR="00DB71F3" w:rsidRPr="00205797" w:rsidRDefault="00DB71F3" w:rsidP="001668ED">
      <w:pPr>
        <w:tabs>
          <w:tab w:val="left" w:pos="851"/>
        </w:tabs>
        <w:spacing w:after="0" w:line="240" w:lineRule="auto"/>
        <w:jc w:val="both"/>
        <w:rPr>
          <w:rFonts w:ascii="Times New Roman" w:hAnsi="Times New Roman" w:cs="Times New Roman"/>
          <w:sz w:val="24"/>
          <w:szCs w:val="24"/>
        </w:rPr>
      </w:pPr>
      <w:r w:rsidRPr="00205797">
        <w:rPr>
          <w:rFonts w:ascii="Times New Roman" w:hAnsi="Times New Roman" w:cs="Times New Roman"/>
          <w:sz w:val="24"/>
          <w:szCs w:val="24"/>
        </w:rPr>
        <w:t>Podaci o licima</w:t>
      </w:r>
      <w:r>
        <w:rPr>
          <w:rFonts w:ascii="Times New Roman" w:hAnsi="Times New Roman" w:cs="Times New Roman"/>
          <w:sz w:val="24"/>
          <w:szCs w:val="24"/>
        </w:rPr>
        <w:t xml:space="preserve"> iz prethodna dva stav</w:t>
      </w:r>
      <w:r w:rsidRPr="00501572">
        <w:rPr>
          <w:rFonts w:ascii="Times New Roman" w:hAnsi="Times New Roman" w:cs="Times New Roman"/>
          <w:sz w:val="24"/>
          <w:szCs w:val="24"/>
        </w:rPr>
        <w:t>a</w:t>
      </w:r>
      <w:r w:rsidRPr="00205797">
        <w:rPr>
          <w:rFonts w:ascii="Times New Roman" w:hAnsi="Times New Roman" w:cs="Times New Roman"/>
          <w:sz w:val="24"/>
          <w:szCs w:val="24"/>
        </w:rPr>
        <w:t xml:space="preserve"> upisuju se u izjavi o obrazovnim i profesionalnim kvalifikacijama ponuđača, odnosno kvalifikacijama rukovodećih lica i naročito kvalifikacijama lica koja su odgovorna za pružanje konkretnih usluga.</w:t>
      </w:r>
    </w:p>
    <w:p w:rsidR="00DB71F3" w:rsidRPr="00803B8D" w:rsidRDefault="00DB71F3" w:rsidP="00DB71F3">
      <w:pPr>
        <w:tabs>
          <w:tab w:val="left" w:pos="851"/>
        </w:tabs>
        <w:spacing w:after="0" w:line="240" w:lineRule="auto"/>
        <w:jc w:val="both"/>
        <w:rPr>
          <w:rFonts w:ascii="Times New Roman" w:hAnsi="Times New Roman" w:cs="Times New Roman"/>
          <w:sz w:val="24"/>
          <w:szCs w:val="24"/>
        </w:rPr>
      </w:pPr>
    </w:p>
    <w:p w:rsidR="00DB71F3" w:rsidRPr="00A76AAB" w:rsidRDefault="00DB71F3" w:rsidP="00A76AAB">
      <w:pPr>
        <w:jc w:val="both"/>
        <w:rPr>
          <w:rFonts w:ascii="Times New Roman" w:hAnsi="Times New Roman" w:cs="Times New Roman"/>
          <w:b/>
          <w:sz w:val="24"/>
          <w:szCs w:val="24"/>
        </w:rPr>
      </w:pPr>
      <w:r w:rsidRPr="00783449">
        <w:rPr>
          <w:rFonts w:ascii="Times New Roman" w:hAnsi="Times New Roman" w:cs="Times New Roman"/>
          <w:b/>
          <w:sz w:val="24"/>
          <w:szCs w:val="24"/>
          <w:lang w:val="sl-SI"/>
        </w:rPr>
        <w:t>Garancija za dobro izvršenje ugovora</w:t>
      </w:r>
    </w:p>
    <w:p w:rsidR="00DB71F3" w:rsidRPr="00783449" w:rsidRDefault="00DB71F3" w:rsidP="001668ED">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rPr>
        <w:t xml:space="preserve">Ponuđač čija ponuda bude izabrana kao najpovoljnija (u daljem tekstu: Izvršilac usluga) dužan je da prije zaključenja ugovora o javnoj nabavci preda Naručiocu </w:t>
      </w:r>
      <w:r w:rsidRPr="00783449">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DB71F3" w:rsidRPr="00783449" w:rsidRDefault="00DB71F3" w:rsidP="001668ED">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DB71F3" w:rsidRPr="00783449" w:rsidRDefault="00DB71F3" w:rsidP="001668ED">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prekoračenja roka iz prethodnog stava, Izvršilac usluga dužan je da, na zahtjev Naručioca, prije isteka roka važenja, produži garanciju za dobro izvršenje ugovora.</w:t>
      </w:r>
    </w:p>
    <w:p w:rsidR="00DB71F3" w:rsidRPr="00783449" w:rsidRDefault="00DB71F3" w:rsidP="00DD34E0">
      <w:pPr>
        <w:rPr>
          <w:rFonts w:ascii="Times New Roman" w:hAnsi="Times New Roman" w:cs="Times New Roman"/>
          <w:sz w:val="24"/>
          <w:szCs w:val="24"/>
          <w:lang w:val="sl-SI"/>
        </w:rPr>
      </w:pPr>
      <w:r w:rsidRPr="00783449">
        <w:rPr>
          <w:rFonts w:ascii="Times New Roman" w:hAnsi="Times New Roman" w:cs="Times New Roman"/>
          <w:sz w:val="24"/>
          <w:szCs w:val="24"/>
          <w:lang w:val="sl-SI"/>
        </w:rPr>
        <w:t>Garancija za dobro izvršenje ugovora biće sastavni dio Ugovora.</w:t>
      </w:r>
    </w:p>
    <w:p w:rsidR="00DB71F3" w:rsidRPr="00783449" w:rsidRDefault="00DB71F3" w:rsidP="00DD34E0">
      <w:pPr>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Ako Izvršilac usluga ne preda naručiocu garanciju za dobro izvršenje ugovora prije zaključenja ugovora, smatra se da je odustao od ponude.</w:t>
      </w:r>
    </w:p>
    <w:p w:rsidR="00DB71F3" w:rsidRPr="00783449" w:rsidRDefault="00DB71F3" w:rsidP="00DD34E0">
      <w:pPr>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iz prethodnog stava Naručilac će aktivirati garanciju ponude.</w:t>
      </w:r>
    </w:p>
    <w:p w:rsidR="00DB71F3" w:rsidRPr="00A76AAB" w:rsidRDefault="00DB71F3" w:rsidP="00A76AAB">
      <w:pPr>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Ako Izvršilac usluga ne produži važenje garancije za dobro izvršenje ugovora, Naručilac će aktivirati ovu garanciju. </w:t>
      </w:r>
    </w:p>
    <w:p w:rsidR="00A03C1D" w:rsidRPr="00A03C1D" w:rsidRDefault="00A03C1D" w:rsidP="00DD34E0">
      <w:pPr>
        <w:autoSpaceDE w:val="0"/>
        <w:autoSpaceDN w:val="0"/>
        <w:adjustRightInd w:val="0"/>
        <w:spacing w:after="0" w:line="240" w:lineRule="auto"/>
        <w:jc w:val="both"/>
        <w:rPr>
          <w:rFonts w:ascii="Times New Roman" w:hAnsi="Times New Roman" w:cs="Times New Roman"/>
          <w:sz w:val="24"/>
          <w:szCs w:val="24"/>
        </w:rPr>
      </w:pPr>
      <w:r w:rsidRPr="00A03C1D">
        <w:rPr>
          <w:rFonts w:ascii="Times New Roman" w:hAnsi="Times New Roman" w:cs="Times New Roman"/>
          <w:b/>
          <w:sz w:val="24"/>
          <w:szCs w:val="24"/>
        </w:rPr>
        <w:t>Polisa osiguranja od profesionalne odgovornosti</w:t>
      </w:r>
      <w:r w:rsidRPr="00A03C1D">
        <w:rPr>
          <w:rFonts w:ascii="Times New Roman" w:hAnsi="Times New Roman" w:cs="Times New Roman"/>
          <w:sz w:val="24"/>
          <w:szCs w:val="24"/>
        </w:rPr>
        <w:t xml:space="preserve"> </w:t>
      </w:r>
    </w:p>
    <w:p w:rsidR="00A03C1D" w:rsidRPr="00A03C1D" w:rsidRDefault="00A03C1D" w:rsidP="00A03C1D">
      <w:pPr>
        <w:autoSpaceDE w:val="0"/>
        <w:autoSpaceDN w:val="0"/>
        <w:adjustRightInd w:val="0"/>
        <w:spacing w:after="0" w:line="240" w:lineRule="auto"/>
        <w:ind w:firstLine="567"/>
        <w:jc w:val="both"/>
        <w:rPr>
          <w:rFonts w:ascii="Times New Roman" w:hAnsi="Times New Roman" w:cs="Times New Roman"/>
          <w:sz w:val="24"/>
          <w:szCs w:val="24"/>
        </w:rPr>
      </w:pPr>
      <w:r w:rsidRPr="00A03C1D">
        <w:rPr>
          <w:rFonts w:ascii="Times New Roman" w:hAnsi="Times New Roman" w:cs="Times New Roman"/>
          <w:sz w:val="24"/>
          <w:szCs w:val="24"/>
        </w:rPr>
        <w:t xml:space="preserve"> </w:t>
      </w:r>
    </w:p>
    <w:p w:rsidR="00A03C1D" w:rsidRDefault="00A03C1D" w:rsidP="001668ED">
      <w:pPr>
        <w:autoSpaceDE w:val="0"/>
        <w:autoSpaceDN w:val="0"/>
        <w:adjustRightInd w:val="0"/>
        <w:spacing w:after="0" w:line="240" w:lineRule="auto"/>
        <w:jc w:val="both"/>
        <w:rPr>
          <w:rFonts w:ascii="Times New Roman" w:hAnsi="Times New Roman" w:cs="Times New Roman"/>
          <w:sz w:val="24"/>
          <w:szCs w:val="24"/>
        </w:rPr>
      </w:pPr>
      <w:r w:rsidRPr="00A03C1D">
        <w:rPr>
          <w:rFonts w:ascii="Times New Roman" w:hAnsi="Times New Roman" w:cs="Times New Roman"/>
          <w:sz w:val="24"/>
          <w:szCs w:val="24"/>
        </w:rPr>
        <w:t>U skladu sa članom 131 stav 1 Zakona o planiranju prostora i izugradnji objekata (“Službeni list Crne Gore broj 064/17 i 44/2018“) i Uredbom o minimalnoj sumi osiguranja od profesionalne odgovornosti u oblasti izgradnje objekata (“Službeni list Crne Gore”, br.068/17 ), Izvršilac je dužan je da prije početka vršenja ugovorenih usluga zaključi ugovor o osiguranju od profesionalne odgovornosti  za štetu koja može da nastane Naručiocu i trećim licima od vršenja ugovorenih usluga i da Naručiocu preda polisu osiguranja od profesionalne odgovornosti na iznos od 200.000,00 eura, sa rokom važenja od dana početka izvršenja ugovora do primopredaje radova.</w:t>
      </w:r>
    </w:p>
    <w:p w:rsidR="00A76AAB" w:rsidRDefault="00A76AAB" w:rsidP="001668ED">
      <w:pPr>
        <w:autoSpaceDE w:val="0"/>
        <w:autoSpaceDN w:val="0"/>
        <w:adjustRightInd w:val="0"/>
        <w:spacing w:after="0" w:line="240" w:lineRule="auto"/>
        <w:jc w:val="both"/>
        <w:rPr>
          <w:rFonts w:ascii="Times New Roman" w:hAnsi="Times New Roman" w:cs="Times New Roman"/>
          <w:sz w:val="24"/>
          <w:szCs w:val="24"/>
        </w:rPr>
      </w:pPr>
    </w:p>
    <w:p w:rsidR="00A76AAB" w:rsidRPr="00A03C1D" w:rsidRDefault="00A76AAB" w:rsidP="001668ED">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U polisi osiguranja od profesionalne odgovornosti mora da se navede da se odnosi na predmetnu javnu nabavki </w:t>
      </w:r>
      <w:r w:rsidRPr="005B3BD8">
        <w:rPr>
          <w:rFonts w:ascii="Times New Roman" w:hAnsi="Times New Roman" w:cs="Times New Roman"/>
          <w:sz w:val="24"/>
          <w:szCs w:val="24"/>
        </w:rPr>
        <w:t>broj 01-2951/6 od 17.09.2019.</w:t>
      </w:r>
      <w:r w:rsidRPr="00783449">
        <w:rPr>
          <w:rFonts w:ascii="Times New Roman" w:hAnsi="Times New Roman" w:cs="Times New Roman"/>
          <w:sz w:val="24"/>
          <w:szCs w:val="24"/>
        </w:rPr>
        <w:t xml:space="preserve"> godine </w:t>
      </w:r>
      <w:r w:rsidRPr="00783449">
        <w:rPr>
          <w:rFonts w:ascii="Times New Roman" w:hAnsi="Times New Roman" w:cs="Times New Roman"/>
          <w:sz w:val="24"/>
          <w:szCs w:val="24"/>
          <w:lang w:val="sr-Latn-CS"/>
        </w:rPr>
        <w:t xml:space="preserve">vrši poslove stalnog </w:t>
      </w:r>
      <w:r w:rsidRPr="00783449">
        <w:rPr>
          <w:rFonts w:ascii="Times New Roman" w:hAnsi="Times New Roman" w:cs="Times New Roman"/>
          <w:bCs/>
          <w:color w:val="000000"/>
          <w:sz w:val="24"/>
          <w:szCs w:val="24"/>
          <w:lang w:val="sr-Latn-CS"/>
        </w:rPr>
        <w:t xml:space="preserve">stručnog nadzora nad izvođenjem radova </w:t>
      </w:r>
      <w:r w:rsidRPr="00783449">
        <w:rPr>
          <w:rFonts w:ascii="Times New Roman" w:hAnsi="Times New Roman" w:cs="Times New Roman"/>
          <w:sz w:val="24"/>
          <w:szCs w:val="24"/>
          <w:lang w:val="sr-Latn-CS"/>
        </w:rPr>
        <w:t xml:space="preserve">na </w:t>
      </w:r>
      <w:r>
        <w:rPr>
          <w:rFonts w:ascii="Times New Roman" w:hAnsi="Times New Roman" w:cs="Times New Roman"/>
          <w:sz w:val="24"/>
          <w:szCs w:val="24"/>
          <w:lang w:val="sr-Latn-CS"/>
        </w:rPr>
        <w:t xml:space="preserve">komunalnom opremanju građevinskog zemljišta- ulica S 44 faza II </w:t>
      </w:r>
      <w:r>
        <w:rPr>
          <w:rFonts w:ascii="Times New Roman" w:hAnsi="Times New Roman" w:cs="Times New Roman"/>
          <w:sz w:val="24"/>
          <w:szCs w:val="24"/>
          <w:lang w:val="sr-Latn-CS"/>
        </w:rPr>
        <w:lastRenderedPageBreak/>
        <w:t>Podličak</w:t>
      </w:r>
      <w:r w:rsidRPr="00783449">
        <w:rPr>
          <w:rFonts w:ascii="Times New Roman" w:hAnsi="Times New Roman" w:cs="Times New Roman"/>
          <w:sz w:val="24"/>
          <w:szCs w:val="24"/>
          <w:lang w:val="sr-Latn-CS"/>
        </w:rPr>
        <w:t xml:space="preserve"> </w:t>
      </w:r>
      <w:r w:rsidRPr="00783449">
        <w:rPr>
          <w:rFonts w:ascii="Times New Roman" w:hAnsi="Times New Roman" w:cs="Times New Roman"/>
          <w:sz w:val="24"/>
          <w:szCs w:val="24"/>
        </w:rPr>
        <w:t>i da pokriva rizik odgovornosti za štetu prouzrokovanu licima, za štetu na objektima i za finansijski gubitak.</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r w:rsidRPr="00783449">
        <w:rPr>
          <w:rFonts w:ascii="Times New Roman" w:hAnsi="Times New Roman" w:cs="Times New Roman"/>
          <w:b/>
          <w:sz w:val="24"/>
          <w:szCs w:val="24"/>
        </w:rPr>
        <w:t xml:space="preserve">Obaveze naručioca </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r w:rsidRPr="00783449">
        <w:rPr>
          <w:rFonts w:ascii="Times New Roman" w:hAnsi="Times New Roman" w:cs="Times New Roman"/>
          <w:b/>
          <w:sz w:val="24"/>
          <w:szCs w:val="24"/>
        </w:rPr>
        <w:t xml:space="preserve"> </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Naručilac je dužan da:</w:t>
      </w:r>
    </w:p>
    <w:p w:rsidR="00DB71F3" w:rsidRPr="00783449" w:rsidRDefault="00DB71F3" w:rsidP="00DB71F3">
      <w:pPr>
        <w:pStyle w:val="ListParagraph"/>
        <w:numPr>
          <w:ilvl w:val="0"/>
          <w:numId w:val="15"/>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 xml:space="preserve">blagovremeno, pisanim putem, obavijesti Izvršioca usluga o danu početka izvođenja pripremnih radova na </w:t>
      </w:r>
      <w:r>
        <w:rPr>
          <w:rFonts w:ascii="Times New Roman" w:hAnsi="Times New Roman" w:cs="Times New Roman"/>
          <w:sz w:val="24"/>
          <w:szCs w:val="24"/>
        </w:rPr>
        <w:t>komunalnom opremanju građevinskog zemljišta</w:t>
      </w:r>
      <w:r w:rsidRPr="00EC26F7">
        <w:rPr>
          <w:rFonts w:ascii="Times New Roman" w:hAnsi="Times New Roman" w:cs="Times New Roman"/>
          <w:sz w:val="24"/>
          <w:szCs w:val="24"/>
        </w:rPr>
        <w:t xml:space="preserve"> – II faza</w:t>
      </w:r>
      <w:r w:rsidRPr="00783449">
        <w:rPr>
          <w:rFonts w:ascii="Times New Roman" w:hAnsi="Times New Roman" w:cs="Times New Roman"/>
          <w:sz w:val="24"/>
          <w:szCs w:val="24"/>
        </w:rPr>
        <w:t>,  a najkasnije tri dana prije početka izvođenja ovih radova;</w:t>
      </w:r>
    </w:p>
    <w:p w:rsidR="00DD34E0" w:rsidRDefault="00DB71F3" w:rsidP="00DB71F3">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preda Izvršiocu usluga dokumentaciju potrebnu za vršenje stručnog nadzora: tehničku</w:t>
      </w:r>
    </w:p>
    <w:p w:rsidR="00DD34E0" w:rsidRDefault="00DB71F3" w:rsidP="00DD34E0">
      <w:pPr>
        <w:autoSpaceDE w:val="0"/>
        <w:autoSpaceDN w:val="0"/>
        <w:adjustRightInd w:val="0"/>
        <w:spacing w:after="0" w:line="240" w:lineRule="auto"/>
        <w:contextualSpacing/>
        <w:jc w:val="both"/>
        <w:rPr>
          <w:rFonts w:ascii="Times New Roman" w:hAnsi="Times New Roman" w:cs="Times New Roman"/>
          <w:sz w:val="24"/>
          <w:szCs w:val="24"/>
        </w:rPr>
      </w:pPr>
      <w:r w:rsidRPr="00DD34E0">
        <w:rPr>
          <w:rFonts w:ascii="Times New Roman" w:hAnsi="Times New Roman" w:cs="Times New Roman"/>
          <w:sz w:val="24"/>
          <w:szCs w:val="24"/>
        </w:rPr>
        <w:t xml:space="preserve"> </w:t>
      </w:r>
      <w:r w:rsidR="00DD34E0" w:rsidRPr="00DD34E0">
        <w:rPr>
          <w:rFonts w:ascii="Times New Roman" w:hAnsi="Times New Roman" w:cs="Times New Roman"/>
          <w:sz w:val="24"/>
          <w:szCs w:val="24"/>
        </w:rPr>
        <w:t xml:space="preserve">          </w:t>
      </w:r>
      <w:r w:rsidRPr="00DD34E0">
        <w:rPr>
          <w:rFonts w:ascii="Times New Roman" w:hAnsi="Times New Roman" w:cs="Times New Roman"/>
          <w:sz w:val="24"/>
          <w:szCs w:val="24"/>
        </w:rPr>
        <w:t>dokumentaciju po kojoj će se izvoditi radovi, kopiju ugovora o gradjenju i prijavu</w:t>
      </w:r>
    </w:p>
    <w:p w:rsidR="00DB71F3" w:rsidRPr="00DD34E0" w:rsidRDefault="00DD34E0" w:rsidP="00DD34E0">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71F3" w:rsidRPr="00DD34E0">
        <w:rPr>
          <w:rFonts w:ascii="Times New Roman" w:hAnsi="Times New Roman" w:cs="Times New Roman"/>
          <w:sz w:val="24"/>
          <w:szCs w:val="24"/>
        </w:rPr>
        <w:t xml:space="preserve"> gradnje</w:t>
      </w:r>
    </w:p>
    <w:p w:rsidR="00DB71F3" w:rsidRPr="00783449" w:rsidRDefault="00DB71F3" w:rsidP="00DB71F3">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odredi lice za komunikaciju sa Izvršiocem usluga;</w:t>
      </w:r>
    </w:p>
    <w:p w:rsidR="00DB71F3" w:rsidRPr="00783449" w:rsidRDefault="00DB71F3" w:rsidP="00DB71F3">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razmotri izvještaje o vršenju stručnog nadzora i preduzme potrebne mjere;</w:t>
      </w:r>
    </w:p>
    <w:p w:rsidR="00DD34E0" w:rsidRDefault="00DB71F3" w:rsidP="00DB71F3">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blagovremeno, a najkasnije u roku od sedam dana, ovjeri dostavljene privremene</w:t>
      </w:r>
    </w:p>
    <w:p w:rsidR="00DB71F3" w:rsidRPr="00783449" w:rsidRDefault="00DD34E0" w:rsidP="00DD34E0">
      <w:pPr>
        <w:pStyle w:val="ListParagraph"/>
        <w:autoSpaceDE w:val="0"/>
        <w:autoSpaceDN w:val="0"/>
        <w:adjustRightInd w:val="0"/>
        <w:spacing w:before="0" w:after="0" w:line="240"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B71F3" w:rsidRPr="00783449">
        <w:rPr>
          <w:rFonts w:ascii="Times New Roman" w:hAnsi="Times New Roman" w:cs="Times New Roman"/>
          <w:sz w:val="24"/>
          <w:szCs w:val="24"/>
        </w:rPr>
        <w:t xml:space="preserve"> situacije i okončanu situaciju i po istim izvrši plaćanje u ugovorenom roku.</w:t>
      </w:r>
    </w:p>
    <w:p w:rsidR="00DB71F3" w:rsidRPr="00783449" w:rsidRDefault="00DB71F3" w:rsidP="00DB71F3">
      <w:pPr>
        <w:autoSpaceDE w:val="0"/>
        <w:autoSpaceDN w:val="0"/>
        <w:adjustRightInd w:val="0"/>
        <w:spacing w:after="0" w:line="240" w:lineRule="auto"/>
        <w:jc w:val="both"/>
        <w:rPr>
          <w:rFonts w:ascii="Times New Roman" w:hAnsi="Times New Roman" w:cs="Times New Roman"/>
          <w:b/>
          <w:sz w:val="24"/>
          <w:szCs w:val="24"/>
        </w:rPr>
      </w:pP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r w:rsidRPr="00783449">
        <w:rPr>
          <w:rFonts w:ascii="Times New Roman" w:hAnsi="Times New Roman" w:cs="Times New Roman"/>
          <w:b/>
          <w:sz w:val="24"/>
          <w:szCs w:val="24"/>
        </w:rPr>
        <w:t>Obaveze izvršioca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Izvršilac je dužan da:</w:t>
      </w:r>
    </w:p>
    <w:p w:rsidR="00DD34E0" w:rsidRDefault="00DB71F3" w:rsidP="00DB71F3">
      <w:pPr>
        <w:pStyle w:val="NoSpacing"/>
        <w:numPr>
          <w:ilvl w:val="0"/>
          <w:numId w:val="16"/>
        </w:numPr>
        <w:ind w:left="0" w:firstLine="360"/>
        <w:rPr>
          <w:rFonts w:ascii="Times New Roman" w:hAnsi="Times New Roman" w:cs="Times New Roman"/>
        </w:rPr>
      </w:pPr>
      <w:r w:rsidRPr="00783449">
        <w:rPr>
          <w:rFonts w:ascii="Times New Roman" w:hAnsi="Times New Roman" w:cs="Times New Roman"/>
        </w:rPr>
        <w:t>ugovorene usluge vrši stalno (svakodnevno) u odnosu na vrstu radova koji se izvode i</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da blagovremeno reaguje na sve zahtjeve izvođača radova;</w:t>
      </w:r>
    </w:p>
    <w:p w:rsidR="00DD34E0" w:rsidRDefault="00DB71F3" w:rsidP="00DB71F3">
      <w:pPr>
        <w:pStyle w:val="NoSpacing"/>
        <w:numPr>
          <w:ilvl w:val="0"/>
          <w:numId w:val="16"/>
        </w:numPr>
        <w:ind w:left="0" w:firstLine="360"/>
        <w:rPr>
          <w:rFonts w:ascii="Times New Roman" w:hAnsi="Times New Roman" w:cs="Times New Roman"/>
        </w:rPr>
      </w:pPr>
      <w:r w:rsidRPr="00783449">
        <w:rPr>
          <w:rFonts w:ascii="Times New Roman" w:hAnsi="Times New Roman" w:cs="Times New Roman"/>
        </w:rPr>
        <w:t>ugovorene usluge vrši u obimu i na način koji je ponudio u finansijskom dijelu</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ponude, u skladu sa tehničkom specifikacijom iz tenderske dokumentacije; </w:t>
      </w:r>
    </w:p>
    <w:p w:rsidR="00DD34E0" w:rsidRDefault="00DB71F3" w:rsidP="00DB71F3">
      <w:pPr>
        <w:pStyle w:val="NoSpacing"/>
        <w:numPr>
          <w:ilvl w:val="0"/>
          <w:numId w:val="16"/>
        </w:numPr>
        <w:ind w:left="0" w:firstLine="360"/>
        <w:rPr>
          <w:rFonts w:ascii="Times New Roman" w:hAnsi="Times New Roman" w:cs="Times New Roman"/>
        </w:rPr>
      </w:pPr>
      <w:r w:rsidRPr="00783449">
        <w:rPr>
          <w:rFonts w:ascii="Times New Roman" w:hAnsi="Times New Roman" w:cs="Times New Roman"/>
        </w:rPr>
        <w:t>ugovorene usluge vrši preko imenovanih revizora i ovlašćenih lica, a da u slučaju</w:t>
      </w:r>
    </w:p>
    <w:p w:rsidR="00DD34E0"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njihove spriječenosti da vrše stručni nadzor zbog bolesti, prestanka radnog odnosa ili</w:t>
      </w:r>
    </w:p>
    <w:p w:rsidR="00DD34E0"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w:t>
      </w:r>
      <w:r>
        <w:rPr>
          <w:rFonts w:ascii="Times New Roman" w:hAnsi="Times New Roman" w:cs="Times New Roman"/>
        </w:rPr>
        <w:t xml:space="preserve"> </w:t>
      </w:r>
      <w:r w:rsidR="00DB71F3" w:rsidRPr="00783449">
        <w:rPr>
          <w:rFonts w:ascii="Times New Roman" w:hAnsi="Times New Roman" w:cs="Times New Roman"/>
        </w:rPr>
        <w:t>oduzimanja licence ili ovlašćenja, odmah imenuje drugog revizor</w:t>
      </w:r>
      <w:r w:rsidR="00DB71F3">
        <w:rPr>
          <w:rFonts w:ascii="Times New Roman" w:hAnsi="Times New Roman" w:cs="Times New Roman"/>
        </w:rPr>
        <w:t>a</w:t>
      </w:r>
      <w:r w:rsidR="00DB71F3" w:rsidRPr="00783449">
        <w:rPr>
          <w:rFonts w:ascii="Times New Roman" w:hAnsi="Times New Roman" w:cs="Times New Roman"/>
        </w:rPr>
        <w:t xml:space="preserve"> odnosno ovlašćeno</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lice i o tome obavijesti naručioca;</w:t>
      </w:r>
    </w:p>
    <w:p w:rsidR="00DB71F3" w:rsidRPr="00783449" w:rsidRDefault="00DB71F3" w:rsidP="00DB71F3">
      <w:pPr>
        <w:pStyle w:val="NoSpacing"/>
        <w:numPr>
          <w:ilvl w:val="0"/>
          <w:numId w:val="16"/>
        </w:numPr>
        <w:ind w:left="0" w:firstLine="360"/>
        <w:rPr>
          <w:rFonts w:ascii="Times New Roman" w:hAnsi="Times New Roman" w:cs="Times New Roman"/>
        </w:rPr>
      </w:pPr>
      <w:r w:rsidRPr="00783449">
        <w:rPr>
          <w:rFonts w:ascii="Times New Roman" w:hAnsi="Times New Roman" w:cs="Times New Roman"/>
        </w:rPr>
        <w:t>odredi lice za komunikaciju sa Naručiocem;</w:t>
      </w:r>
    </w:p>
    <w:p w:rsidR="00DD34E0" w:rsidRDefault="00DB71F3" w:rsidP="00DB71F3">
      <w:pPr>
        <w:pStyle w:val="NoSpacing"/>
        <w:numPr>
          <w:ilvl w:val="0"/>
          <w:numId w:val="16"/>
        </w:numPr>
        <w:ind w:left="0" w:firstLine="360"/>
        <w:rPr>
          <w:rFonts w:ascii="Times New Roman" w:hAnsi="Times New Roman" w:cs="Times New Roman"/>
        </w:rPr>
      </w:pPr>
      <w:r w:rsidRPr="00783449">
        <w:rPr>
          <w:rFonts w:ascii="Times New Roman" w:hAnsi="Times New Roman" w:cs="Times New Roman"/>
        </w:rPr>
        <w:t>dostavlja naručiocu pisane izveštaje za svakih 7 dana o izvršenju radova, kao i</w:t>
      </w:r>
    </w:p>
    <w:p w:rsidR="00DB71F3" w:rsidRPr="00783449" w:rsidRDefault="00DD34E0" w:rsidP="00DD34E0">
      <w:pPr>
        <w:pStyle w:val="NoSpacing"/>
        <w:ind w:left="360"/>
        <w:rPr>
          <w:rFonts w:ascii="Times New Roman" w:hAnsi="Times New Roman" w:cs="Times New Roman"/>
        </w:rPr>
      </w:pPr>
      <w:r>
        <w:rPr>
          <w:rFonts w:ascii="Times New Roman" w:hAnsi="Times New Roman" w:cs="Times New Roman"/>
        </w:rPr>
        <w:t xml:space="preserve">      </w:t>
      </w:r>
      <w:r w:rsidR="00DB71F3" w:rsidRPr="00783449">
        <w:rPr>
          <w:rFonts w:ascii="Times New Roman" w:hAnsi="Times New Roman" w:cs="Times New Roman"/>
        </w:rPr>
        <w:t xml:space="preserve"> posebne izveštaje na zahtjev naručioca.</w:t>
      </w:r>
    </w:p>
    <w:p w:rsidR="00DB71F3" w:rsidRPr="00783449" w:rsidRDefault="00DB71F3" w:rsidP="00DB71F3">
      <w:pPr>
        <w:autoSpaceDE w:val="0"/>
        <w:autoSpaceDN w:val="0"/>
        <w:adjustRightInd w:val="0"/>
        <w:spacing w:after="0" w:line="240" w:lineRule="auto"/>
        <w:jc w:val="both"/>
        <w:rPr>
          <w:rFonts w:ascii="Times New Roman" w:hAnsi="Times New Roman" w:cs="Times New Roman"/>
          <w:sz w:val="24"/>
          <w:szCs w:val="24"/>
        </w:rPr>
      </w:pPr>
    </w:p>
    <w:p w:rsidR="00DB71F3" w:rsidRPr="00783449" w:rsidRDefault="00DB71F3" w:rsidP="00DB71F3">
      <w:pPr>
        <w:tabs>
          <w:tab w:val="left" w:pos="426"/>
        </w:tabs>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 xml:space="preserve">   U okviru poslova stručnog nadzora Izvršilac usluga dužan je da naročito  vrši:</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izvođenja radova prema revidovanom glavnom projektu, zakonu i posebnim propisima;</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usklađenosti radova;</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naloži izvođaču radova da otkloni utvrđene nedostatke u roku koji mu odredi;</w:t>
      </w:r>
    </w:p>
    <w:p w:rsidR="00DD34E0" w:rsidRDefault="00DB71F3" w:rsidP="00DB71F3">
      <w:pPr>
        <w:numPr>
          <w:ilvl w:val="0"/>
          <w:numId w:val="14"/>
        </w:numPr>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dužan je da građenje objekta suprotno revidovanom glavnom projektu, zakonu i</w:t>
      </w:r>
    </w:p>
    <w:p w:rsidR="00DD34E0"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posebnim propisima, ako se ne otklone u roku koji je odredio izvođaču, bez odlaganja</w:t>
      </w:r>
    </w:p>
    <w:p w:rsidR="00DB71F3" w:rsidRPr="00783449"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prijavi nadležnom inspekcijskom organu;</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izvrši provjeru kvaliteta izvođenja radova;</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kvaliteta materijala, instalacija i uređaja koji se ugrađuju;</w:t>
      </w:r>
    </w:p>
    <w:p w:rsidR="00DD34E0" w:rsidRDefault="00DB71F3" w:rsidP="00DB71F3">
      <w:pPr>
        <w:numPr>
          <w:ilvl w:val="0"/>
          <w:numId w:val="14"/>
        </w:numPr>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provjeru da li materijali, instalacije i uređaji koji se ugrađuju imaju propisanu</w:t>
      </w:r>
    </w:p>
    <w:p w:rsidR="00DB71F3" w:rsidRPr="00783449"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dokumentaciju neophodnu za njihovo stavljanje u upotrebu;</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redovno praćenje dinamike izvođenja radova i poštovanje ugovorenih rokova;</w:t>
      </w:r>
    </w:p>
    <w:p w:rsidR="00DD34E0" w:rsidRDefault="00DB71F3" w:rsidP="00DB71F3">
      <w:pPr>
        <w:numPr>
          <w:ilvl w:val="0"/>
          <w:numId w:val="14"/>
        </w:numPr>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primjene mjera koje je naložio izvođaču radova da preduzme u cilju</w:t>
      </w:r>
    </w:p>
    <w:p w:rsidR="00DB71F3" w:rsidRPr="00783449" w:rsidRDefault="00DD34E0" w:rsidP="00DD34E0">
      <w:pPr>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otklanjanja nedostataka pri izvođenju radova;</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radova koji se nakon zatvaranja, odnosno pokrivanja ne mogu kontrolisati;</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kontrolu primjene mjera za zaštitu životne sredine;</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 xml:space="preserve">definisanje faza za koje je neophodno sačiniti izvještaj; </w:t>
      </w:r>
    </w:p>
    <w:p w:rsidR="00DD34E0" w:rsidRDefault="00DB71F3" w:rsidP="00DB71F3">
      <w:pPr>
        <w:numPr>
          <w:ilvl w:val="0"/>
          <w:numId w:val="14"/>
        </w:numPr>
        <w:tabs>
          <w:tab w:val="left" w:pos="284"/>
        </w:tabs>
        <w:autoSpaceDE w:val="0"/>
        <w:autoSpaceDN w:val="0"/>
        <w:adjustRightInd w:val="0"/>
        <w:spacing w:after="0" w:line="240" w:lineRule="auto"/>
        <w:ind w:left="0" w:firstLine="360"/>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lastRenderedPageBreak/>
        <w:t>davanje tehnoloških i organizacionih upustava izvođaču radova i rješavanje drugih</w:t>
      </w:r>
    </w:p>
    <w:p w:rsidR="00DB71F3" w:rsidRPr="00783449" w:rsidRDefault="00DD34E0" w:rsidP="00DD34E0">
      <w:pPr>
        <w:tabs>
          <w:tab w:val="left" w:pos="284"/>
        </w:tabs>
        <w:autoSpaceDE w:val="0"/>
        <w:autoSpaceDN w:val="0"/>
        <w:adjustRightInd w:val="0"/>
        <w:spacing w:after="0" w:line="240" w:lineRule="auto"/>
        <w:ind w:left="360"/>
        <w:jc w:val="both"/>
        <w:rPr>
          <w:rFonts w:ascii="Times New Roman" w:hAnsi="Times New Roman" w:cs="Times New Roman"/>
          <w:sz w:val="24"/>
          <w:szCs w:val="24"/>
          <w:lang w:val="pl-PL"/>
        </w:rPr>
      </w:pPr>
      <w:r>
        <w:rPr>
          <w:rFonts w:ascii="Times New Roman" w:hAnsi="Times New Roman" w:cs="Times New Roman"/>
          <w:sz w:val="24"/>
          <w:szCs w:val="24"/>
          <w:lang w:val="pl-PL"/>
        </w:rPr>
        <w:t xml:space="preserve">     </w:t>
      </w:r>
      <w:r w:rsidR="00DB71F3" w:rsidRPr="00783449">
        <w:rPr>
          <w:rFonts w:ascii="Times New Roman" w:hAnsi="Times New Roman" w:cs="Times New Roman"/>
          <w:sz w:val="24"/>
          <w:szCs w:val="24"/>
          <w:lang w:val="pl-PL"/>
        </w:rPr>
        <w:t xml:space="preserve"> pitanja u vezi građenja objekta; </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saradnju sa projektantom radi obezbjeđenja detalja za nesmetano izvođenje radova;</w:t>
      </w:r>
    </w:p>
    <w:p w:rsidR="00DB71F3" w:rsidRPr="00783449" w:rsidRDefault="00DB71F3" w:rsidP="00DB71F3">
      <w:pPr>
        <w:numPr>
          <w:ilvl w:val="0"/>
          <w:numId w:val="14"/>
        </w:numPr>
        <w:autoSpaceDE w:val="0"/>
        <w:autoSpaceDN w:val="0"/>
        <w:adjustRightInd w:val="0"/>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rješavanje drugih pitanja u vezi građenja objekta.</w:t>
      </w:r>
    </w:p>
    <w:p w:rsidR="00DB71F3" w:rsidRPr="00783449" w:rsidRDefault="00DB71F3" w:rsidP="00DB71F3">
      <w:pPr>
        <w:spacing w:after="0" w:line="240" w:lineRule="auto"/>
        <w:ind w:left="780"/>
        <w:jc w:val="both"/>
        <w:rPr>
          <w:rFonts w:ascii="Times New Roman" w:hAnsi="Times New Roman" w:cs="Times New Roman"/>
          <w:sz w:val="24"/>
          <w:szCs w:val="24"/>
          <w:lang w:val="pl-PL"/>
        </w:rPr>
      </w:pPr>
    </w:p>
    <w:p w:rsidR="00DB71F3" w:rsidRDefault="00DB71F3" w:rsidP="00DD34E0">
      <w:pPr>
        <w:pStyle w:val="BodyText"/>
        <w:rPr>
          <w:sz w:val="24"/>
          <w:szCs w:val="24"/>
          <w:lang w:val="sl-SI"/>
        </w:rPr>
      </w:pPr>
      <w:r w:rsidRPr="00783449">
        <w:rPr>
          <w:sz w:val="24"/>
          <w:szCs w:val="24"/>
          <w:lang w:val="sl-SI"/>
        </w:rPr>
        <w:t>Izvršilac usluga  dužan je da obezbijedi da Izvođač radova:</w:t>
      </w:r>
    </w:p>
    <w:p w:rsidR="00DD34E0" w:rsidRPr="00783449" w:rsidRDefault="00DD34E0" w:rsidP="00DD34E0">
      <w:pPr>
        <w:pStyle w:val="BodyText"/>
        <w:rPr>
          <w:sz w:val="24"/>
          <w:szCs w:val="24"/>
          <w:lang w:val="sl-SI"/>
        </w:rPr>
      </w:pPr>
    </w:p>
    <w:p w:rsidR="00DB71F3" w:rsidRPr="00783449" w:rsidRDefault="00DB71F3" w:rsidP="00DB71F3">
      <w:pPr>
        <w:pStyle w:val="ListParagraph"/>
        <w:numPr>
          <w:ilvl w:val="0"/>
          <w:numId w:val="11"/>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izvodi radove u skladu sa revidovanim glavnim projektom;</w:t>
      </w:r>
    </w:p>
    <w:p w:rsidR="00DB71F3" w:rsidRPr="00783449" w:rsidRDefault="00DB71F3" w:rsidP="00DB71F3">
      <w:pPr>
        <w:pStyle w:val="ListParagraph"/>
        <w:numPr>
          <w:ilvl w:val="0"/>
          <w:numId w:val="11"/>
        </w:numPr>
        <w:tabs>
          <w:tab w:val="left" w:pos="0"/>
        </w:tabs>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vrši obilježavanje regulacionih i građevinskih linija, nivelacionih kota objekta, odnosno trase na terenu, u skladu sa revidovanim glavnim projektom;</w:t>
      </w:r>
    </w:p>
    <w:p w:rsidR="00DB71F3" w:rsidRPr="00783449" w:rsidRDefault="00DB71F3" w:rsidP="00DB71F3">
      <w:pPr>
        <w:pStyle w:val="ListParagraph"/>
        <w:numPr>
          <w:ilvl w:val="0"/>
          <w:numId w:val="11"/>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na gradilištu posjeduje primjerak glavnog projekta u analognoj formi ovjeren od strane projektanta i revidenta, štambiljom na kojem je upisan broj, datum i potpis i pečatom na svakom listu glavnog projekta;</w:t>
      </w:r>
    </w:p>
    <w:p w:rsidR="00DB71F3" w:rsidRPr="00783449" w:rsidRDefault="00DB71F3" w:rsidP="00DB71F3">
      <w:pPr>
        <w:pStyle w:val="ListParagraph"/>
        <w:numPr>
          <w:ilvl w:val="0"/>
          <w:numId w:val="11"/>
        </w:numPr>
        <w:autoSpaceDE w:val="0"/>
        <w:autoSpaceDN w:val="0"/>
        <w:adjustRightInd w:val="0"/>
        <w:spacing w:before="0" w:after="0" w:line="240" w:lineRule="auto"/>
        <w:ind w:left="0" w:firstLine="502"/>
        <w:contextualSpacing/>
        <w:jc w:val="both"/>
        <w:rPr>
          <w:rFonts w:ascii="Times New Roman" w:hAnsi="Times New Roman" w:cs="Times New Roman"/>
          <w:sz w:val="24"/>
          <w:szCs w:val="24"/>
        </w:rPr>
      </w:pPr>
      <w:r w:rsidRPr="00783449">
        <w:rPr>
          <w:rFonts w:ascii="Times New Roman" w:hAnsi="Times New Roman" w:cs="Times New Roman"/>
          <w:sz w:val="24"/>
          <w:szCs w:val="24"/>
        </w:rPr>
        <w:t>organizuje gradilište na način kojim će se obezbijediti pristup lokaciji, nesmetani saobraćaj i zaštita okoline za vrijeme trajanja građenja;</w:t>
      </w:r>
    </w:p>
    <w:p w:rsidR="00DB71F3" w:rsidRPr="00783449" w:rsidRDefault="00DB71F3" w:rsidP="00DB71F3">
      <w:pPr>
        <w:pStyle w:val="ListParagraph"/>
        <w:numPr>
          <w:ilvl w:val="0"/>
          <w:numId w:val="11"/>
        </w:numPr>
        <w:autoSpaceDE w:val="0"/>
        <w:autoSpaceDN w:val="0"/>
        <w:adjustRightInd w:val="0"/>
        <w:spacing w:before="0" w:after="0" w:line="240" w:lineRule="auto"/>
        <w:ind w:left="0" w:firstLine="426"/>
        <w:contextualSpacing/>
        <w:jc w:val="both"/>
        <w:rPr>
          <w:rFonts w:ascii="Times New Roman" w:hAnsi="Times New Roman" w:cs="Times New Roman"/>
          <w:sz w:val="24"/>
          <w:szCs w:val="24"/>
        </w:rPr>
      </w:pPr>
      <w:r w:rsidRPr="00783449">
        <w:rPr>
          <w:rFonts w:ascii="Times New Roman" w:hAnsi="Times New Roman" w:cs="Times New Roman"/>
          <w:sz w:val="24"/>
          <w:szCs w:val="24"/>
        </w:rPr>
        <w:t>zaštiti stabla, živu ogradu i ostale zasade, koji se na osnovu posebnih propisa moraju čuvati i zaštititi tokom izvođenja građevinskih radova;</w:t>
      </w:r>
    </w:p>
    <w:p w:rsidR="00DB71F3" w:rsidRPr="00783449" w:rsidRDefault="00DB71F3" w:rsidP="00DB71F3">
      <w:pPr>
        <w:pStyle w:val="ListParagraph"/>
        <w:numPr>
          <w:ilvl w:val="0"/>
          <w:numId w:val="11"/>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sigurnost objekta, zaštitu i zdravlje na radu zaposlenih i zaštitu okoline (susjednih objekata i infrastrukture);</w:t>
      </w:r>
    </w:p>
    <w:p w:rsidR="00DB71F3" w:rsidRPr="00783449" w:rsidRDefault="00DB71F3" w:rsidP="00DB71F3">
      <w:pPr>
        <w:pStyle w:val="ListParagraph"/>
        <w:numPr>
          <w:ilvl w:val="0"/>
          <w:numId w:val="11"/>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dokaz o kvalitetu izvedenih radova, odnosno ugrađenih građevinskih proizvoda, instalacija i opreme, izdat od strane ovlašćenog lica;</w:t>
      </w:r>
    </w:p>
    <w:p w:rsidR="00DB71F3" w:rsidRPr="00783449" w:rsidRDefault="00DB71F3" w:rsidP="00DB71F3">
      <w:pPr>
        <w:pStyle w:val="ListParagraph"/>
        <w:numPr>
          <w:ilvl w:val="0"/>
          <w:numId w:val="11"/>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vodi građevinski dnevnik i građevinsku knjigu;</w:t>
      </w:r>
    </w:p>
    <w:p w:rsidR="00DB71F3" w:rsidRPr="00783449" w:rsidRDefault="00DB71F3" w:rsidP="00DB71F3">
      <w:pPr>
        <w:pStyle w:val="ListParagraph"/>
        <w:numPr>
          <w:ilvl w:val="0"/>
          <w:numId w:val="11"/>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mjerenja i geodetsko osmatranje ponašanja tla i objekta u toku građenja;</w:t>
      </w:r>
    </w:p>
    <w:p w:rsidR="00DB71F3" w:rsidRPr="00783449" w:rsidRDefault="00DB71F3" w:rsidP="00DB71F3">
      <w:pPr>
        <w:pStyle w:val="ListParagraph"/>
        <w:numPr>
          <w:ilvl w:val="0"/>
          <w:numId w:val="11"/>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obrađuje građevinski otpad nastao tokom građenja na gradilištu u skladu sa planom upravljanja građevinskim otpadom, sačinjenim u skladu sa posebnim propisima, i</w:t>
      </w:r>
    </w:p>
    <w:p w:rsidR="00DB71F3" w:rsidRPr="00783449" w:rsidRDefault="00DB71F3" w:rsidP="00DB71F3">
      <w:pPr>
        <w:pStyle w:val="ListParagraph"/>
        <w:numPr>
          <w:ilvl w:val="0"/>
          <w:numId w:val="11"/>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ukloni objekte privremenog karaktera koji su služili za izvođenje radova na gradilištu u roku od 30 dana od dana završetka radova.</w:t>
      </w:r>
    </w:p>
    <w:p w:rsidR="00DB71F3" w:rsidRPr="00783449" w:rsidRDefault="00DB71F3" w:rsidP="00DB71F3">
      <w:pPr>
        <w:spacing w:after="0" w:line="240" w:lineRule="auto"/>
        <w:jc w:val="center"/>
        <w:rPr>
          <w:rFonts w:ascii="Times New Roman" w:hAnsi="Times New Roman" w:cs="Times New Roman"/>
          <w:b/>
          <w:sz w:val="24"/>
          <w:szCs w:val="24"/>
          <w:lang w:val="sl-SI"/>
        </w:rPr>
      </w:pPr>
    </w:p>
    <w:p w:rsidR="00DB71F3" w:rsidRPr="00783449" w:rsidRDefault="00DB71F3" w:rsidP="00DB71F3">
      <w:pPr>
        <w:spacing w:after="0" w:line="240" w:lineRule="auto"/>
        <w:ind w:firstLine="567"/>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Izvršilac usluga je dužan da o svom trošku:</w:t>
      </w:r>
    </w:p>
    <w:p w:rsidR="00DB71F3" w:rsidRPr="00783449" w:rsidRDefault="00DB71F3" w:rsidP="00DB71F3">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obezbijedi lična sredstva zaštite na radu za sve svoje radnike angažovane na poslu iz ovog ugovora;</w:t>
      </w:r>
    </w:p>
    <w:p w:rsidR="00DB71F3" w:rsidRPr="00783449" w:rsidRDefault="00DB71F3" w:rsidP="00DB71F3">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izvrši osiguranje svih radnika na ovom poslu protiv nesrećnih slučajeva od odredjenog Zavoda, a u skladu sa svojim normativnim aktima;</w:t>
      </w:r>
    </w:p>
    <w:p w:rsidR="00DB71F3" w:rsidRPr="00783449" w:rsidRDefault="00DB71F3" w:rsidP="00DB71F3">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potreban materijal i opremu za nesmetano i brzo obavljanje poslova;</w:t>
      </w:r>
    </w:p>
    <w:p w:rsidR="00DB71F3" w:rsidRPr="00783449" w:rsidRDefault="00DB71F3" w:rsidP="00DB71F3">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obezbijedi prevoz svojih radnika angažovanih na ovom poslu kako bi se stručni nadzor odvijao   bez smetnji.</w:t>
      </w:r>
    </w:p>
    <w:p w:rsidR="006B43A7" w:rsidRDefault="006B43A7" w:rsidP="006B43A7">
      <w:pPr>
        <w:tabs>
          <w:tab w:val="left" w:pos="567"/>
        </w:tabs>
        <w:spacing w:after="0" w:line="240" w:lineRule="auto"/>
        <w:jc w:val="both"/>
        <w:rPr>
          <w:rFonts w:ascii="Times New Roman" w:hAnsi="Times New Roman" w:cs="Times New Roman"/>
          <w:sz w:val="24"/>
          <w:szCs w:val="24"/>
          <w:lang w:val="sl-SI"/>
        </w:rPr>
      </w:pPr>
    </w:p>
    <w:p w:rsidR="00DB71F3" w:rsidRDefault="00DB71F3" w:rsidP="006B43A7">
      <w:pPr>
        <w:tabs>
          <w:tab w:val="left" w:pos="567"/>
        </w:tabs>
        <w:spacing w:after="0" w:line="240" w:lineRule="auto"/>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 xml:space="preserve">Izvršilac usluga je dužan da nakon završetka radova </w:t>
      </w:r>
      <w:r w:rsidR="006B43A7" w:rsidRPr="006B43A7">
        <w:rPr>
          <w:rFonts w:ascii="Times New Roman" w:hAnsi="Times New Roman" w:cs="Times New Roman"/>
          <w:bCs/>
          <w:color w:val="000000"/>
          <w:sz w:val="24"/>
          <w:szCs w:val="24"/>
        </w:rPr>
        <w:t>na komunalnom opremanju građevinskog zemljišta za ulicu S 44 faza II – Podličak</w:t>
      </w:r>
      <w:r w:rsidRPr="00783449">
        <w:rPr>
          <w:rFonts w:ascii="Times New Roman" w:eastAsia="PMingLiU" w:hAnsi="Times New Roman" w:cs="Times New Roman"/>
          <w:sz w:val="24"/>
          <w:szCs w:val="24"/>
          <w:lang w:val="sl-SI"/>
        </w:rPr>
        <w:t xml:space="preserve"> izvrši sve poslove potrebne za primopredaju izvršenih radova između  Izvodjača radova i Naručioca.</w:t>
      </w:r>
    </w:p>
    <w:p w:rsidR="00DB71F3" w:rsidRPr="009B3873" w:rsidRDefault="00DB71F3" w:rsidP="006B43A7">
      <w:pPr>
        <w:spacing w:after="0" w:line="240" w:lineRule="auto"/>
        <w:jc w:val="both"/>
      </w:pPr>
      <w:r w:rsidRPr="009B3873">
        <w:rPr>
          <w:rFonts w:ascii="Times New Roman" w:eastAsia="Times New Roman" w:hAnsi="Times New Roman" w:cs="Times New Roman"/>
          <w:color w:val="000000"/>
          <w:sz w:val="24"/>
          <w:szCs w:val="24"/>
          <w:lang w:val="sl-SI"/>
        </w:rPr>
        <w:t xml:space="preserve">IZVRŠILAC je dužan da prije početka vršenja stručnog nadzora NARUČIOCU dostavi Rješenje o imenovanju ovlašćenih revizora u skladu sa Zakonom o planiranju prostora i izgradnji objekata. Izvršilac je dužan da imenovanje ovlašćenih inženjera izvrši u skladu sa Izjavom o obrazovnim i profesionalnim kvalifikacijama ponuđača, kvalifikacijama rukovodećih lica i posebno kvalifikacijama lica koja su odgovorna za izvođenje konkretnih usluga, </w:t>
      </w:r>
      <w:r w:rsidRPr="009B3873">
        <w:rPr>
          <w:rFonts w:ascii="Times New Roman" w:eastAsia="Times New Roman" w:hAnsi="Times New Roman" w:cs="Times New Roman"/>
          <w:color w:val="000000"/>
          <w:sz w:val="24"/>
          <w:szCs w:val="24"/>
        </w:rPr>
        <w:t xml:space="preserve"> dostavljenih Ponudom.</w:t>
      </w:r>
      <w:r w:rsidRPr="009B3873">
        <w:t xml:space="preserve"> </w:t>
      </w:r>
    </w:p>
    <w:p w:rsidR="00DB71F3" w:rsidRPr="009B3873" w:rsidRDefault="00DB71F3" w:rsidP="006B43A7">
      <w:pPr>
        <w:spacing w:after="0" w:line="240" w:lineRule="auto"/>
        <w:jc w:val="both"/>
        <w:rPr>
          <w:rFonts w:ascii="Times New Roman" w:eastAsia="Times New Roman" w:hAnsi="Times New Roman" w:cs="Times New Roman"/>
          <w:color w:val="000000"/>
          <w:sz w:val="24"/>
          <w:szCs w:val="24"/>
        </w:rPr>
      </w:pPr>
      <w:r w:rsidRPr="009B3873">
        <w:rPr>
          <w:rFonts w:ascii="Times New Roman" w:eastAsia="Times New Roman" w:hAnsi="Times New Roman" w:cs="Times New Roman"/>
          <w:color w:val="000000"/>
          <w:sz w:val="24"/>
          <w:szCs w:val="24"/>
        </w:rPr>
        <w:t>Do promjene ovlašćenog revizora u odnosu na imenovanje dostavljeno u ponudi može doći samo za slučaj nastupanja okolnosti na koje IZVRŠILAC nije mogao da utiče i uz saglasnost NARUČIOCA.</w:t>
      </w:r>
    </w:p>
    <w:p w:rsidR="00DB71F3" w:rsidRPr="009B3873" w:rsidRDefault="00DB71F3" w:rsidP="006B43A7">
      <w:pPr>
        <w:spacing w:after="0" w:line="240" w:lineRule="auto"/>
        <w:jc w:val="both"/>
        <w:rPr>
          <w:rFonts w:ascii="Times New Roman" w:eastAsia="Times New Roman" w:hAnsi="Times New Roman" w:cs="Times New Roman"/>
          <w:color w:val="000000"/>
          <w:sz w:val="24"/>
          <w:szCs w:val="24"/>
        </w:rPr>
      </w:pPr>
      <w:r w:rsidRPr="009B3873">
        <w:rPr>
          <w:rFonts w:ascii="Times New Roman" w:eastAsia="Times New Roman" w:hAnsi="Times New Roman" w:cs="Times New Roman"/>
          <w:color w:val="000000"/>
          <w:sz w:val="24"/>
          <w:szCs w:val="24"/>
        </w:rPr>
        <w:t>Predložena zamjena ovlašćenog revizora mora da ispunjava minimum kvalifikacija inženjera koji se zamjenjuje.</w:t>
      </w:r>
    </w:p>
    <w:p w:rsidR="00DB71F3" w:rsidRPr="006B43A7" w:rsidRDefault="00DB71F3" w:rsidP="006B43A7">
      <w:pPr>
        <w:spacing w:after="0" w:line="240" w:lineRule="auto"/>
        <w:jc w:val="both"/>
        <w:rPr>
          <w:rFonts w:ascii="Times New Roman" w:eastAsia="Times New Roman" w:hAnsi="Times New Roman" w:cs="Times New Roman"/>
          <w:color w:val="000000"/>
          <w:sz w:val="24"/>
          <w:szCs w:val="24"/>
        </w:rPr>
      </w:pPr>
      <w:r w:rsidRPr="009B3873">
        <w:rPr>
          <w:rFonts w:ascii="Times New Roman" w:eastAsia="Times New Roman" w:hAnsi="Times New Roman" w:cs="Times New Roman"/>
          <w:color w:val="000000"/>
          <w:sz w:val="24"/>
          <w:szCs w:val="24"/>
        </w:rPr>
        <w:lastRenderedPageBreak/>
        <w:t>Ako IZVRŠILAC ne imenuje ovlašćene revizore u skladu sa zahtjevima iz prethodna tri  stava, Naručilac će aktivirati garanciju za dobro izvršenje ugovora i jednostrano raskinuti ugovor.</w:t>
      </w:r>
    </w:p>
    <w:p w:rsidR="00DB71F3" w:rsidRDefault="00DB71F3" w:rsidP="00DB71F3">
      <w:pPr>
        <w:numPr>
          <w:ilvl w:val="0"/>
          <w:numId w:val="13"/>
        </w:num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Jednostrani raskid ugovora</w:t>
      </w:r>
    </w:p>
    <w:p w:rsidR="006B43A7" w:rsidRPr="00783449" w:rsidRDefault="006B43A7" w:rsidP="006B43A7">
      <w:pPr>
        <w:autoSpaceDE w:val="0"/>
        <w:autoSpaceDN w:val="0"/>
        <w:adjustRightInd w:val="0"/>
        <w:spacing w:after="0" w:line="240" w:lineRule="auto"/>
        <w:ind w:left="927"/>
        <w:jc w:val="both"/>
        <w:rPr>
          <w:rFonts w:ascii="Times New Roman" w:hAnsi="Times New Roman" w:cs="Times New Roman"/>
          <w:b/>
          <w:sz w:val="24"/>
          <w:szCs w:val="24"/>
        </w:rPr>
      </w:pP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Naručilac će jednostrano raskinuti ugovor, ako Izvršilac ne vrši stručni nadzor svakodnevno preko imenovanih revizora i ovlašćenih lica u obimu i na način koji je ponudio u finansijskom dijelu ponude, u skladu sa tehničkom specifikacijom iz tenderske dokumentacije.</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U slučaju raskida ugovora iz prethodnog stava, Naručilac će o tome pisanim putem obavijestiti Izvršioca i aktivirati garanciju za dobro izvršenje ugovora i polisu osiguranja od profesionalne odgovornosti.</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Izvršilac ima pravo da jednostrano raskine ugovor, ako naručilac neopravdano ne ovjeri dostavljenu privremenu situaciju ili okončanu situaciju ili ne izvrši plaćanje po istim u roku od 30 dana od ugovorenog roka plaćanja.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r w:rsidRPr="00783449">
        <w:rPr>
          <w:rFonts w:ascii="Times New Roman" w:hAnsi="Times New Roman" w:cs="Times New Roman"/>
          <w:sz w:val="24"/>
          <w:szCs w:val="24"/>
        </w:rPr>
        <w:t>O jednostranom raskidu ugovora Izvršilac je dužan da obavijesti Naručioca i Izvođača radova, najkasnije osam dana prije dana prestanka vršenja stručnog nadzora.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highlight w:val="yellow"/>
        </w:rPr>
      </w:pPr>
    </w:p>
    <w:p w:rsidR="00DB71F3" w:rsidRPr="00783449" w:rsidRDefault="00DB71F3" w:rsidP="00DB71F3">
      <w:pPr>
        <w:numPr>
          <w:ilvl w:val="0"/>
          <w:numId w:val="13"/>
        </w:num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Sporazumni raskid ugovora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Naručilac i Izvršilac usluga će sporazumno raskinuti ugovor, ako dođe do trajne obustave </w:t>
      </w:r>
      <w:r w:rsidR="006B43A7">
        <w:rPr>
          <w:rFonts w:ascii="Times New Roman" w:hAnsi="Times New Roman" w:cs="Times New Roman"/>
          <w:sz w:val="24"/>
          <w:szCs w:val="24"/>
        </w:rPr>
        <w:t xml:space="preserve">ili zabrane izvođenja radova </w:t>
      </w:r>
      <w:r w:rsidR="006B43A7" w:rsidRPr="006B43A7">
        <w:rPr>
          <w:rFonts w:ascii="Times New Roman" w:hAnsi="Times New Roman" w:cs="Times New Roman"/>
          <w:bCs/>
          <w:color w:val="000000"/>
          <w:sz w:val="24"/>
          <w:szCs w:val="24"/>
        </w:rPr>
        <w:t>na komunalnom opremanju građevinskog zemljišta za ulicu S 44 faza II – Podličak.</w:t>
      </w:r>
      <w:r w:rsidR="006B43A7" w:rsidRPr="00ED33C4">
        <w:rPr>
          <w:rFonts w:ascii="Times New Roman" w:hAnsi="Times New Roman" w:cs="Times New Roman"/>
          <w:b/>
          <w:bCs/>
          <w:color w:val="000000"/>
          <w:sz w:val="24"/>
          <w:szCs w:val="24"/>
        </w:rPr>
        <w:t xml:space="preserve"> </w:t>
      </w: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će odmah vratiti Izvršiocu usluga garanciju za dobro izvršenje ugovora i polisu osiguranja od profesionalne odgovornosti.</w:t>
      </w:r>
    </w:p>
    <w:p w:rsidR="00DB71F3" w:rsidRPr="00783449" w:rsidRDefault="00DB71F3" w:rsidP="00DB71F3">
      <w:pPr>
        <w:autoSpaceDE w:val="0"/>
        <w:autoSpaceDN w:val="0"/>
        <w:adjustRightInd w:val="0"/>
        <w:spacing w:after="0" w:line="240" w:lineRule="auto"/>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jednostranog ili sporazumnog raskida ugovora, Izvršilac usluga je dužan da sačini izvještaj o izvršenom stručnom nadzoru do dana raskida ugovora i da u građevinski dnevnik upiše konstataciju kada je prestao da vrši stručni nadzor. Izvršilac je dužan da nakon raskida ugovora vrati naručiocu svu preuzetu dokumentaciju (tehničku dokumentaciju po kojoj će se izvoditi radovi, kopiju ugovora o gradjenju i prijavu gradnje).</w:t>
      </w:r>
    </w:p>
    <w:p w:rsidR="00DB71F3" w:rsidRPr="00783449" w:rsidRDefault="00DB71F3" w:rsidP="00DB71F3">
      <w:pPr>
        <w:pStyle w:val="BodyText"/>
        <w:jc w:val="center"/>
        <w:rPr>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Produžetak roka izvršenja ugovora</w:t>
      </w:r>
    </w:p>
    <w:p w:rsidR="00DB71F3" w:rsidRPr="00783449" w:rsidRDefault="00DB71F3" w:rsidP="00DB71F3">
      <w:pPr>
        <w:autoSpaceDE w:val="0"/>
        <w:autoSpaceDN w:val="0"/>
        <w:adjustRightInd w:val="0"/>
        <w:spacing w:after="0" w:line="240" w:lineRule="auto"/>
        <w:ind w:left="567"/>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je dužan da Izvršiocu usluga nadoknadi troškove vršenja stručnog nadzora u iznosu koji se dobija množenjem broja dana prekoračenja ugovorenog roka sa odnosom ugovorene cijene i broja dana ugovorenog roka.</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b/>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b/>
          <w:sz w:val="24"/>
          <w:szCs w:val="24"/>
        </w:rPr>
      </w:pPr>
      <w:r w:rsidRPr="00783449">
        <w:rPr>
          <w:rFonts w:ascii="Times New Roman" w:hAnsi="Times New Roman" w:cs="Times New Roman"/>
          <w:b/>
          <w:sz w:val="24"/>
          <w:szCs w:val="24"/>
        </w:rPr>
        <w:t>Naknada štete</w:t>
      </w:r>
    </w:p>
    <w:p w:rsidR="00DB71F3" w:rsidRPr="00783449" w:rsidRDefault="00DB71F3" w:rsidP="00DB71F3">
      <w:pPr>
        <w:autoSpaceDE w:val="0"/>
        <w:autoSpaceDN w:val="0"/>
        <w:adjustRightInd w:val="0"/>
        <w:spacing w:after="0" w:line="240" w:lineRule="auto"/>
        <w:ind w:firstLine="567"/>
        <w:jc w:val="both"/>
        <w:rPr>
          <w:rFonts w:ascii="Times New Roman" w:hAnsi="Times New Roman" w:cs="Times New Roman"/>
          <w:sz w:val="24"/>
          <w:szCs w:val="24"/>
        </w:rPr>
      </w:pP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DB71F3" w:rsidRPr="00783449" w:rsidRDefault="00DB71F3" w:rsidP="006B43A7">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Izvršilac usluga je dužan da Naručiocu nadoknadi štetu iz prethodnog stava.   </w:t>
      </w:r>
    </w:p>
    <w:p w:rsidR="006B43A7" w:rsidRDefault="006B43A7" w:rsidP="006B43A7">
      <w:pPr>
        <w:autoSpaceDE w:val="0"/>
        <w:autoSpaceDN w:val="0"/>
        <w:adjustRightInd w:val="0"/>
        <w:spacing w:after="0" w:line="240" w:lineRule="auto"/>
        <w:jc w:val="both"/>
        <w:rPr>
          <w:rFonts w:ascii="Times New Roman" w:hAnsi="Times New Roman" w:cs="Times New Roman"/>
          <w:b/>
          <w:sz w:val="24"/>
          <w:szCs w:val="24"/>
        </w:rPr>
      </w:pPr>
    </w:p>
    <w:p w:rsidR="00615C46" w:rsidRPr="007B63DC" w:rsidRDefault="00615C46" w:rsidP="007B63DC">
      <w:pPr>
        <w:spacing w:after="0" w:line="240" w:lineRule="auto"/>
        <w:jc w:val="both"/>
        <w:rPr>
          <w:rFonts w:ascii="Times New Roman" w:hAnsi="Times New Roman" w:cs="Times New Roman"/>
          <w:color w:val="000000"/>
          <w:sz w:val="24"/>
          <w:szCs w:val="24"/>
        </w:rPr>
      </w:pPr>
    </w:p>
    <w:p w:rsidR="00143285" w:rsidRPr="00CA2E91" w:rsidRDefault="00143285" w:rsidP="00143285">
      <w:pPr>
        <w:pStyle w:val="Heading1"/>
        <w:pBdr>
          <w:top w:val="single" w:sz="4" w:space="0"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5" w:name="_Toc506793356"/>
      <w:r w:rsidRPr="00852493">
        <w:rPr>
          <w:i w:val="0"/>
          <w:iCs w:val="0"/>
          <w:color w:val="000000"/>
          <w:u w:val="none"/>
        </w:rPr>
        <w:lastRenderedPageBreak/>
        <w:t>TEHNIČKE KARAKTERISTIKE ILI SPECIFIKACIJE PREDMETA JAVNE NABAVKE, ODNOSNO PREDMJER RADOVA</w:t>
      </w:r>
      <w:bookmarkEnd w:id="5"/>
      <w:r>
        <w:rPr>
          <w:i w:val="0"/>
          <w:iCs w:val="0"/>
          <w:color w:val="000000"/>
          <w:u w:val="none"/>
        </w:rPr>
        <w:t xml:space="preserve"> </w:t>
      </w:r>
    </w:p>
    <w:tbl>
      <w:tblPr>
        <w:tblW w:w="9913" w:type="dxa"/>
        <w:tblInd w:w="-356" w:type="dxa"/>
        <w:tblCellMar>
          <w:left w:w="70" w:type="dxa"/>
          <w:right w:w="70" w:type="dxa"/>
        </w:tblCellMar>
        <w:tblLook w:val="00A0" w:firstRow="1" w:lastRow="0" w:firstColumn="1" w:lastColumn="0" w:noHBand="0" w:noVBand="0"/>
      </w:tblPr>
      <w:tblGrid>
        <w:gridCol w:w="540"/>
        <w:gridCol w:w="3492"/>
        <w:gridCol w:w="3402"/>
        <w:gridCol w:w="992"/>
        <w:gridCol w:w="1487"/>
      </w:tblGrid>
      <w:tr w:rsidR="00143285" w:rsidRPr="00620FFD" w:rsidTr="00920C96">
        <w:trPr>
          <w:trHeight w:val="368"/>
        </w:trPr>
        <w:tc>
          <w:tcPr>
            <w:tcW w:w="540" w:type="dxa"/>
            <w:tcBorders>
              <w:top w:val="single" w:sz="8" w:space="0" w:color="auto"/>
              <w:left w:val="single" w:sz="8"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eastAsia="sr-Latn-CS"/>
              </w:rPr>
              <w:t>R.B.</w:t>
            </w:r>
          </w:p>
        </w:tc>
        <w:tc>
          <w:tcPr>
            <w:tcW w:w="3492" w:type="dxa"/>
            <w:tcBorders>
              <w:top w:val="single" w:sz="8" w:space="0" w:color="auto"/>
              <w:left w:val="nil"/>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Opis predmeta nabavke, </w:t>
            </w:r>
          </w:p>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odnosno dijela predmeta nabavke</w:t>
            </w: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Bitne karakteristike predmeta nabavke u pogledu kvaliteta, performansi i/ili dimenzija</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Jedinica mjere</w:t>
            </w:r>
          </w:p>
        </w:tc>
        <w:tc>
          <w:tcPr>
            <w:tcW w:w="1487" w:type="dxa"/>
            <w:tcBorders>
              <w:top w:val="single" w:sz="8" w:space="0" w:color="auto"/>
              <w:left w:val="single" w:sz="4" w:space="0" w:color="auto"/>
              <w:bottom w:val="single" w:sz="8" w:space="0" w:color="auto"/>
              <w:right w:val="single" w:sz="8" w:space="0" w:color="auto"/>
            </w:tcBorders>
            <w:shd w:val="clear" w:color="auto" w:fill="D9D9D9"/>
            <w:vAlign w:val="center"/>
          </w:tcPr>
          <w:p w:rsidR="00143285" w:rsidRPr="00620FFD" w:rsidRDefault="00143285" w:rsidP="008137CD">
            <w:pPr>
              <w:spacing w:after="0" w:line="240" w:lineRule="auto"/>
              <w:jc w:val="center"/>
              <w:rPr>
                <w:rFonts w:ascii="Times New Roman" w:hAnsi="Times New Roman" w:cs="Times New Roman"/>
                <w:b/>
                <w:bCs/>
                <w:color w:val="000000"/>
                <w:sz w:val="20"/>
                <w:szCs w:val="20"/>
                <w:lang w:val="sr-Latn-CS" w:eastAsia="sr-Latn-CS"/>
              </w:rPr>
            </w:pPr>
            <w:r w:rsidRPr="00620FFD">
              <w:rPr>
                <w:rFonts w:ascii="Times New Roman" w:hAnsi="Times New Roman" w:cs="Times New Roman"/>
                <w:b/>
                <w:bCs/>
                <w:color w:val="000000"/>
                <w:sz w:val="20"/>
                <w:szCs w:val="20"/>
                <w:lang w:val="sr-Latn-CS" w:eastAsia="sr-Latn-CS"/>
              </w:rPr>
              <w:t xml:space="preserve">Količina </w:t>
            </w:r>
          </w:p>
        </w:tc>
      </w:tr>
    </w:tbl>
    <w:p w:rsidR="00920C96" w:rsidRDefault="00920C96" w:rsidP="00001500">
      <w:pPr>
        <w:spacing w:after="0" w:line="240" w:lineRule="auto"/>
        <w:rPr>
          <w:rFonts w:ascii="Times New Roman" w:hAnsi="Times New Roman" w:cs="Times New Roman"/>
          <w:color w:val="000000"/>
          <w:sz w:val="24"/>
          <w:szCs w:val="24"/>
        </w:rPr>
      </w:pPr>
    </w:p>
    <w:tbl>
      <w:tblPr>
        <w:tblW w:w="9782" w:type="dxa"/>
        <w:tblInd w:w="-294" w:type="dxa"/>
        <w:tblCellMar>
          <w:left w:w="70" w:type="dxa"/>
          <w:right w:w="70" w:type="dxa"/>
        </w:tblCellMar>
        <w:tblLook w:val="00A0" w:firstRow="1" w:lastRow="0" w:firstColumn="1" w:lastColumn="0" w:noHBand="0" w:noVBand="0"/>
      </w:tblPr>
      <w:tblGrid>
        <w:gridCol w:w="410"/>
        <w:gridCol w:w="3560"/>
        <w:gridCol w:w="3439"/>
        <w:gridCol w:w="911"/>
        <w:gridCol w:w="1462"/>
      </w:tblGrid>
      <w:tr w:rsidR="00920C96" w:rsidRPr="00E6456F" w:rsidTr="00920C96">
        <w:trPr>
          <w:trHeight w:val="350"/>
        </w:trPr>
        <w:tc>
          <w:tcPr>
            <w:tcW w:w="410" w:type="dxa"/>
            <w:tcBorders>
              <w:top w:val="single" w:sz="4" w:space="0" w:color="auto"/>
              <w:left w:val="single" w:sz="8" w:space="0" w:color="auto"/>
              <w:bottom w:val="single" w:sz="8" w:space="0" w:color="auto"/>
              <w:right w:val="single" w:sz="8" w:space="0" w:color="auto"/>
            </w:tcBorders>
            <w:vAlign w:val="center"/>
          </w:tcPr>
          <w:p w:rsidR="00920C96" w:rsidRPr="00E6456F" w:rsidRDefault="00920C96" w:rsidP="00ED33C4">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1</w:t>
            </w:r>
          </w:p>
        </w:tc>
        <w:tc>
          <w:tcPr>
            <w:tcW w:w="3560" w:type="dxa"/>
            <w:tcBorders>
              <w:top w:val="single" w:sz="4" w:space="0" w:color="auto"/>
              <w:left w:val="nil"/>
              <w:bottom w:val="single" w:sz="8" w:space="0" w:color="auto"/>
              <w:right w:val="single" w:sz="4" w:space="0" w:color="auto"/>
            </w:tcBorders>
            <w:vAlign w:val="center"/>
          </w:tcPr>
          <w:p w:rsidR="001B6812" w:rsidRPr="00E6456F" w:rsidRDefault="00920C96" w:rsidP="001B6812">
            <w:pPr>
              <w:spacing w:after="0" w:line="240" w:lineRule="auto"/>
              <w:jc w:val="both"/>
              <w:rPr>
                <w:rFonts w:ascii="Arial" w:hAnsi="Arial" w:cs="Arial"/>
                <w:color w:val="000000"/>
                <w:lang w:val="sr-Latn-CS" w:eastAsia="sr-Latn-CS"/>
              </w:rPr>
            </w:pPr>
            <w:r w:rsidRPr="00920C96">
              <w:rPr>
                <w:rFonts w:ascii="Times New Roman" w:hAnsi="Times New Roman" w:cs="Times New Roman"/>
                <w:color w:val="000000"/>
                <w:sz w:val="24"/>
                <w:szCs w:val="24"/>
                <w:lang w:val="sr-Latn-CS" w:eastAsia="sr-Latn-CS"/>
              </w:rPr>
              <w:t>Usluge stručnog nadzora nad izvodjenjem radova</w:t>
            </w:r>
            <w:r w:rsidR="001B6812">
              <w:rPr>
                <w:rFonts w:ascii="Times New Roman" w:hAnsi="Times New Roman" w:cs="Times New Roman"/>
                <w:color w:val="000000"/>
                <w:sz w:val="24"/>
                <w:szCs w:val="24"/>
                <w:lang w:val="sr-Latn-CS" w:eastAsia="sr-Latn-CS"/>
              </w:rPr>
              <w:t xml:space="preserve"> na komunalnom opremanju  građevinskog zemljišta- za ulicu S 44 faza II- Podličak</w:t>
            </w:r>
          </w:p>
          <w:p w:rsidR="00920C96" w:rsidRPr="00E6456F" w:rsidRDefault="00920C96" w:rsidP="00ED33C4">
            <w:pPr>
              <w:spacing w:after="0" w:line="240" w:lineRule="auto"/>
              <w:jc w:val="both"/>
              <w:rPr>
                <w:rFonts w:ascii="Arial" w:hAnsi="Arial" w:cs="Arial"/>
                <w:color w:val="000000"/>
                <w:lang w:val="sr-Latn-CS" w:eastAsia="sr-Latn-CS"/>
              </w:rPr>
            </w:pPr>
          </w:p>
        </w:tc>
        <w:tc>
          <w:tcPr>
            <w:tcW w:w="3439" w:type="dxa"/>
            <w:tcBorders>
              <w:top w:val="single" w:sz="4" w:space="0" w:color="auto"/>
              <w:left w:val="single" w:sz="4" w:space="0" w:color="auto"/>
              <w:bottom w:val="single" w:sz="4" w:space="0" w:color="auto"/>
              <w:right w:val="single" w:sz="4" w:space="0" w:color="auto"/>
            </w:tcBorders>
          </w:tcPr>
          <w:p w:rsidR="00920C96" w:rsidRPr="00E6456F" w:rsidRDefault="00920C96" w:rsidP="00ED33C4">
            <w:pPr>
              <w:spacing w:after="0" w:line="240" w:lineRule="auto"/>
              <w:jc w:val="center"/>
              <w:rPr>
                <w:rFonts w:ascii="Arial" w:hAnsi="Arial" w:cs="Arial"/>
                <w:color w:val="000000"/>
                <w:lang w:val="sr-Latn-CS" w:eastAsia="sr-Latn-CS"/>
              </w:rPr>
            </w:pPr>
          </w:p>
          <w:p w:rsidR="001B6812" w:rsidRPr="00783449" w:rsidRDefault="001B6812" w:rsidP="001B6812">
            <w:pPr>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Poslovi stručnog nadzora propisani članom 100 stav 3 Zakona o planiranju prostora i izgradnji objekata (Sl. list CG br. 64/2017 i 44/2018);</w:t>
            </w:r>
          </w:p>
          <w:p w:rsidR="001B6812" w:rsidRPr="00783449" w:rsidRDefault="001B6812" w:rsidP="001B6812">
            <w:pPr>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Stručni nadzor se vrši na način propisan čl. 101-103 Zakona o o planiranju prostora i izgradnji objekata i Pravilnikom o načinu vršenja stručnog nadzora nad građenjem objekata (Sl. list CG br.18/18)</w:t>
            </w:r>
          </w:p>
          <w:p w:rsidR="00920C96" w:rsidRPr="00E6456F" w:rsidRDefault="00920C96" w:rsidP="00ED33C4">
            <w:pPr>
              <w:spacing w:after="0" w:line="240" w:lineRule="auto"/>
              <w:jc w:val="both"/>
              <w:rPr>
                <w:rFonts w:ascii="Arial" w:hAnsi="Arial" w:cs="Arial"/>
                <w:lang w:val="sr-Latn-CS" w:eastAsia="sr-Latn-CS"/>
              </w:rPr>
            </w:pPr>
          </w:p>
        </w:tc>
        <w:tc>
          <w:tcPr>
            <w:tcW w:w="911" w:type="dxa"/>
            <w:tcBorders>
              <w:top w:val="single" w:sz="4" w:space="0" w:color="auto"/>
              <w:left w:val="single" w:sz="4" w:space="0" w:color="auto"/>
              <w:bottom w:val="single" w:sz="4" w:space="0" w:color="auto"/>
              <w:right w:val="single" w:sz="4" w:space="0" w:color="auto"/>
            </w:tcBorders>
            <w:vAlign w:val="center"/>
          </w:tcPr>
          <w:p w:rsidR="00920C96" w:rsidRPr="00E6456F" w:rsidRDefault="00920C96" w:rsidP="00ED33C4">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komplet</w:t>
            </w:r>
          </w:p>
        </w:tc>
        <w:tc>
          <w:tcPr>
            <w:tcW w:w="1462" w:type="dxa"/>
            <w:tcBorders>
              <w:top w:val="single" w:sz="4" w:space="0" w:color="auto"/>
              <w:left w:val="single" w:sz="4" w:space="0" w:color="auto"/>
              <w:bottom w:val="single" w:sz="8" w:space="0" w:color="auto"/>
              <w:right w:val="single" w:sz="8" w:space="0" w:color="auto"/>
            </w:tcBorders>
            <w:vAlign w:val="center"/>
          </w:tcPr>
          <w:p w:rsidR="00920C96" w:rsidRPr="00E6456F" w:rsidRDefault="00920C96" w:rsidP="00ED33C4">
            <w:pPr>
              <w:spacing w:after="0" w:line="240" w:lineRule="auto"/>
              <w:jc w:val="center"/>
              <w:rPr>
                <w:rFonts w:ascii="Arial" w:hAnsi="Arial" w:cs="Arial"/>
                <w:color w:val="000000"/>
                <w:lang w:val="sr-Latn-CS" w:eastAsia="sr-Latn-CS"/>
              </w:rPr>
            </w:pPr>
            <w:r w:rsidRPr="00E6456F">
              <w:rPr>
                <w:rFonts w:ascii="Arial" w:hAnsi="Arial" w:cs="Arial"/>
                <w:color w:val="000000"/>
                <w:lang w:val="sr-Latn-CS" w:eastAsia="sr-Latn-CS"/>
              </w:rPr>
              <w:t>1,00</w:t>
            </w:r>
          </w:p>
        </w:tc>
      </w:tr>
    </w:tbl>
    <w:p w:rsidR="00920C96" w:rsidRDefault="00920C96" w:rsidP="00001500">
      <w:pPr>
        <w:spacing w:after="0" w:line="240" w:lineRule="auto"/>
        <w:rPr>
          <w:rFonts w:ascii="Times New Roman" w:hAnsi="Times New Roman" w:cs="Times New Roman"/>
          <w:color w:val="000000"/>
          <w:sz w:val="24"/>
          <w:szCs w:val="24"/>
        </w:rPr>
      </w:pPr>
    </w:p>
    <w:p w:rsidR="001B6812" w:rsidRPr="00783449" w:rsidRDefault="001B6812" w:rsidP="001B6812">
      <w:pPr>
        <w:autoSpaceDE w:val="0"/>
        <w:autoSpaceDN w:val="0"/>
        <w:adjustRightInd w:val="0"/>
        <w:spacing w:after="0" w:line="240" w:lineRule="auto"/>
        <w:jc w:val="both"/>
        <w:rPr>
          <w:rFonts w:ascii="Times New Roman" w:hAnsi="Times New Roman" w:cs="Times New Roman"/>
          <w:bCs/>
          <w:sz w:val="24"/>
          <w:szCs w:val="24"/>
        </w:rPr>
      </w:pPr>
      <w:r w:rsidRPr="00783449">
        <w:rPr>
          <w:rFonts w:ascii="Times New Roman" w:hAnsi="Times New Roman" w:cs="Times New Roman"/>
          <w:b/>
          <w:bCs/>
          <w:sz w:val="24"/>
          <w:szCs w:val="24"/>
        </w:rPr>
        <w:t xml:space="preserve">Garantni rok: </w:t>
      </w:r>
      <w:r w:rsidRPr="00783449">
        <w:rPr>
          <w:rFonts w:ascii="Times New Roman" w:hAnsi="Times New Roman" w:cs="Times New Roman"/>
          <w:bCs/>
          <w:sz w:val="24"/>
          <w:szCs w:val="24"/>
        </w:rPr>
        <w:t xml:space="preserve">Garantni rok na izvršene usluge je 2 godine . Garantni rok počinje teći od dana izvršene  primopredaje </w:t>
      </w:r>
      <w:r>
        <w:rPr>
          <w:rFonts w:ascii="Times New Roman" w:hAnsi="Times New Roman" w:cs="Times New Roman"/>
          <w:bCs/>
          <w:sz w:val="24"/>
          <w:szCs w:val="24"/>
        </w:rPr>
        <w:t>predmetne ulice</w:t>
      </w:r>
      <w:r w:rsidRPr="00783449">
        <w:rPr>
          <w:rFonts w:ascii="Times New Roman" w:hAnsi="Times New Roman" w:cs="Times New Roman"/>
          <w:bCs/>
          <w:sz w:val="24"/>
          <w:szCs w:val="24"/>
        </w:rPr>
        <w:t xml:space="preserve">. </w:t>
      </w:r>
    </w:p>
    <w:p w:rsidR="001B6812" w:rsidRPr="00783449" w:rsidRDefault="001B6812" w:rsidP="001B6812">
      <w:pPr>
        <w:autoSpaceDE w:val="0"/>
        <w:autoSpaceDN w:val="0"/>
        <w:adjustRightInd w:val="0"/>
        <w:spacing w:after="0" w:line="240" w:lineRule="auto"/>
        <w:jc w:val="both"/>
        <w:rPr>
          <w:rFonts w:ascii="Times New Roman" w:hAnsi="Times New Roman" w:cs="Times New Roman"/>
          <w:bCs/>
          <w:sz w:val="24"/>
          <w:szCs w:val="24"/>
        </w:rPr>
      </w:pPr>
      <w:r w:rsidRPr="00783449">
        <w:rPr>
          <w:rFonts w:ascii="Times New Roman" w:hAnsi="Times New Roman" w:cs="Times New Roman"/>
          <w:b/>
          <w:bCs/>
          <w:sz w:val="24"/>
          <w:szCs w:val="24"/>
        </w:rPr>
        <w:t xml:space="preserve">Garancija kvaliteta: </w:t>
      </w:r>
      <w:r w:rsidRPr="00783449">
        <w:rPr>
          <w:rFonts w:ascii="Times New Roman" w:hAnsi="Times New Roman" w:cs="Times New Roman"/>
          <w:bCs/>
          <w:sz w:val="24"/>
          <w:szCs w:val="24"/>
        </w:rPr>
        <w:t xml:space="preserve">Izvještaji o stručnom nadzoru po fazama izvodjenja radova, konačni izvještaj o stručnom nadzoru i </w:t>
      </w:r>
      <w:r w:rsidRPr="00783449">
        <w:rPr>
          <w:rFonts w:ascii="Times New Roman" w:hAnsi="Times New Roman" w:cs="Times New Roman"/>
          <w:sz w:val="24"/>
          <w:szCs w:val="24"/>
        </w:rPr>
        <w:t>izjava da je objekat podoban za upotrebu i da se može namjenski koristiti.</w:t>
      </w:r>
    </w:p>
    <w:p w:rsidR="001B6812" w:rsidRPr="00783449" w:rsidRDefault="001B6812" w:rsidP="001B6812">
      <w:pPr>
        <w:autoSpaceDE w:val="0"/>
        <w:autoSpaceDN w:val="0"/>
        <w:adjustRightInd w:val="0"/>
        <w:spacing w:after="0" w:line="240" w:lineRule="auto"/>
        <w:jc w:val="both"/>
        <w:rPr>
          <w:rFonts w:ascii="Times New Roman" w:hAnsi="Times New Roman" w:cs="Times New Roman"/>
          <w:bCs/>
          <w:sz w:val="24"/>
          <w:szCs w:val="24"/>
        </w:rPr>
      </w:pPr>
      <w:r w:rsidRPr="00783449">
        <w:rPr>
          <w:rFonts w:ascii="Times New Roman" w:hAnsi="Times New Roman" w:cs="Times New Roman"/>
          <w:b/>
          <w:bCs/>
          <w:sz w:val="24"/>
          <w:szCs w:val="24"/>
        </w:rPr>
        <w:t xml:space="preserve">Način sprovođenja kontrole kvaliteta: </w:t>
      </w:r>
      <w:r w:rsidRPr="00783449">
        <w:rPr>
          <w:rFonts w:ascii="Times New Roman" w:hAnsi="Times New Roman" w:cs="Times New Roman"/>
          <w:bCs/>
          <w:sz w:val="24"/>
          <w:szCs w:val="24"/>
        </w:rPr>
        <w:t>razmatranje izvještaja o stručnom nadzoru  od strane ovlašćenih lica naručioca i obilazak gradilišta.</w:t>
      </w:r>
    </w:p>
    <w:p w:rsidR="001B6812" w:rsidRPr="00783449" w:rsidRDefault="001B6812" w:rsidP="001B6812">
      <w:pPr>
        <w:autoSpaceDE w:val="0"/>
        <w:autoSpaceDN w:val="0"/>
        <w:adjustRightInd w:val="0"/>
        <w:spacing w:after="0" w:line="240" w:lineRule="auto"/>
        <w:jc w:val="both"/>
        <w:rPr>
          <w:rFonts w:ascii="Times New Roman" w:hAnsi="Times New Roman" w:cs="Times New Roman"/>
          <w:sz w:val="24"/>
          <w:szCs w:val="24"/>
        </w:rPr>
      </w:pPr>
    </w:p>
    <w:p w:rsidR="001B6812" w:rsidRDefault="001B6812" w:rsidP="001B6812">
      <w:pPr>
        <w:jc w:val="both"/>
        <w:rPr>
          <w:rFonts w:ascii="Times New Roman" w:hAnsi="Times New Roman" w:cs="Times New Roman"/>
          <w:b/>
          <w:sz w:val="24"/>
          <w:szCs w:val="24"/>
        </w:rPr>
      </w:pPr>
      <w:r w:rsidRPr="00783449">
        <w:rPr>
          <w:rFonts w:ascii="Times New Roman" w:hAnsi="Times New Roman" w:cs="Times New Roman"/>
          <w:b/>
          <w:sz w:val="24"/>
          <w:szCs w:val="24"/>
        </w:rPr>
        <w:t>Podaci o tehničkoj dokumentaciji:</w:t>
      </w:r>
    </w:p>
    <w:p w:rsidR="001B6812" w:rsidRDefault="001B6812" w:rsidP="001B6812">
      <w:pPr>
        <w:jc w:val="both"/>
        <w:rPr>
          <w:rFonts w:ascii="Times New Roman" w:hAnsi="Times New Roman" w:cs="Times New Roman"/>
          <w:lang w:val="pl-PL"/>
        </w:rPr>
      </w:pPr>
      <w:r>
        <w:rPr>
          <w:rFonts w:ascii="Times New Roman" w:hAnsi="Times New Roman" w:cs="Times New Roman"/>
          <w:lang w:val="pl-PL"/>
        </w:rPr>
        <w:t xml:space="preserve">Projektant: „Civil Engineer” d.o.o. Podgorica, glavni inženjer Aleksandar Laković, dipl.ing.građ. </w:t>
      </w:r>
    </w:p>
    <w:p w:rsidR="001B6812" w:rsidRPr="00057401" w:rsidRDefault="001B6812" w:rsidP="001B6812">
      <w:pPr>
        <w:jc w:val="both"/>
        <w:rPr>
          <w:rFonts w:ascii="Times New Roman" w:hAnsi="Times New Roman" w:cs="Times New Roman"/>
          <w:lang w:val="pl-PL"/>
        </w:rPr>
      </w:pPr>
      <w:r>
        <w:rPr>
          <w:rFonts w:ascii="Times New Roman" w:hAnsi="Times New Roman" w:cs="Times New Roman"/>
          <w:lang w:val="pl-PL"/>
        </w:rPr>
        <w:t>Revident: „Geotechnics, projects and consulting” d.o.o. Podgorica.</w:t>
      </w:r>
    </w:p>
    <w:p w:rsidR="001B6812" w:rsidRDefault="001B6812" w:rsidP="001B6812">
      <w:pPr>
        <w:spacing w:line="240" w:lineRule="auto"/>
        <w:jc w:val="both"/>
        <w:rPr>
          <w:rFonts w:ascii="Times New Roman" w:hAnsi="Times New Roman" w:cs="Times New Roman"/>
          <w:sz w:val="24"/>
          <w:szCs w:val="24"/>
        </w:rPr>
      </w:pPr>
      <w:r w:rsidRPr="00057401">
        <w:rPr>
          <w:rFonts w:ascii="Times New Roman" w:hAnsi="Times New Roman" w:cs="Times New Roman"/>
          <w:lang w:val="pl-PL"/>
        </w:rPr>
        <w:t>Predmet nabavke će se rea</w:t>
      </w:r>
      <w:r>
        <w:rPr>
          <w:rFonts w:ascii="Times New Roman" w:hAnsi="Times New Roman" w:cs="Times New Roman"/>
          <w:lang w:val="pl-PL"/>
        </w:rPr>
        <w:t xml:space="preserve">lizovati po: Glavnom projektu, </w:t>
      </w:r>
      <w:r w:rsidRPr="00057401">
        <w:rPr>
          <w:rFonts w:ascii="Times New Roman" w:hAnsi="Times New Roman" w:cs="Times New Roman"/>
          <w:lang w:val="pl-PL"/>
        </w:rPr>
        <w:t xml:space="preserve"> u koji se može izvršiti uvid od dana </w:t>
      </w:r>
      <w:r>
        <w:rPr>
          <w:rFonts w:ascii="Times New Roman" w:hAnsi="Times New Roman" w:cs="Times New Roman"/>
          <w:lang w:val="pl-PL"/>
        </w:rPr>
        <w:t>objave tenderske dokumentacije u Sekretarijatu za investicije</w:t>
      </w:r>
      <w:r w:rsidRPr="00057401">
        <w:rPr>
          <w:rFonts w:ascii="Times New Roman" w:hAnsi="Times New Roman" w:cs="Times New Roman"/>
          <w:lang w:val="pl-PL"/>
        </w:rPr>
        <w:t>, kod</w:t>
      </w:r>
      <w:r>
        <w:rPr>
          <w:rFonts w:ascii="Times New Roman" w:hAnsi="Times New Roman" w:cs="Times New Roman"/>
          <w:lang w:val="pl-PL"/>
        </w:rPr>
        <w:t xml:space="preserve"> kontakt osobe- Nikole Milutinovića, spec.ing.građ,  </w:t>
      </w:r>
      <w:r w:rsidRPr="009D2F72">
        <w:rPr>
          <w:rFonts w:ascii="Times New Roman" w:hAnsi="Times New Roman" w:cs="Times New Roman"/>
          <w:sz w:val="24"/>
          <w:szCs w:val="24"/>
        </w:rPr>
        <w:t xml:space="preserve">br.tel. 033 455-735. </w:t>
      </w:r>
    </w:p>
    <w:p w:rsidR="001B6812" w:rsidRDefault="001B6812" w:rsidP="00046B1D">
      <w:pPr>
        <w:pStyle w:val="Grillemoyenne2"/>
        <w:jc w:val="both"/>
        <w:rPr>
          <w:rFonts w:ascii="Times New Roman" w:hAnsi="Times New Roman"/>
          <w:sz w:val="24"/>
          <w:szCs w:val="24"/>
        </w:rPr>
      </w:pPr>
      <w:r w:rsidRPr="006A6CA2">
        <w:rPr>
          <w:rFonts w:ascii="Times New Roman" w:hAnsi="Times New Roman"/>
          <w:sz w:val="24"/>
          <w:szCs w:val="24"/>
        </w:rPr>
        <w:t>Prilog: PREDMJER RADOVA NAD KOJIM SE VRŠI STRUČNI NADZOR (</w:t>
      </w:r>
      <w:r>
        <w:rPr>
          <w:rFonts w:ascii="Times New Roman" w:hAnsi="Times New Roman"/>
          <w:sz w:val="24"/>
          <w:szCs w:val="24"/>
        </w:rPr>
        <w:t xml:space="preserve">dat u Tenderskoj dokumentaciji brpj 01-2785/6 od 10.09.2019. godine) </w:t>
      </w:r>
      <w:r w:rsidRPr="006A6CA2">
        <w:rPr>
          <w:rFonts w:ascii="Times New Roman" w:hAnsi="Times New Roman"/>
          <w:sz w:val="24"/>
          <w:szCs w:val="24"/>
        </w:rPr>
        <w:t>.</w:t>
      </w:r>
    </w:p>
    <w:p w:rsidR="001B6812" w:rsidRPr="00EC26F7" w:rsidRDefault="001B6812" w:rsidP="001B6812">
      <w:pPr>
        <w:pStyle w:val="Grillemoyenne2"/>
        <w:ind w:firstLine="567"/>
        <w:jc w:val="both"/>
        <w:rPr>
          <w:rFonts w:ascii="Times New Roman" w:hAnsi="Times New Roman"/>
          <w:sz w:val="24"/>
          <w:szCs w:val="24"/>
        </w:rPr>
      </w:pP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A76AAB" w:rsidRDefault="00A76AAB" w:rsidP="001B6812">
      <w:pPr>
        <w:pStyle w:val="ListParagraph"/>
        <w:spacing w:before="0" w:after="0" w:line="240" w:lineRule="auto"/>
        <w:ind w:left="0"/>
        <w:jc w:val="both"/>
        <w:rPr>
          <w:rFonts w:ascii="Times New Roman" w:hAnsi="Times New Roman" w:cs="Times New Roman"/>
          <w:color w:val="000000"/>
          <w:sz w:val="24"/>
          <w:szCs w:val="24"/>
        </w:rPr>
      </w:pP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p w:rsidR="001B6812" w:rsidRPr="00852493" w:rsidRDefault="001B6812" w:rsidP="001B6812">
      <w:pPr>
        <w:pStyle w:val="Heading1"/>
        <w:pBdr>
          <w:top w:val="single" w:sz="4" w:space="1" w:color="auto"/>
          <w:left w:val="single" w:sz="4" w:space="4" w:color="auto"/>
          <w:bottom w:val="single" w:sz="4" w:space="1" w:color="auto"/>
          <w:right w:val="single" w:sz="4" w:space="31" w:color="auto"/>
        </w:pBdr>
        <w:shd w:val="clear" w:color="auto" w:fill="D9D9D9"/>
        <w:tabs>
          <w:tab w:val="left" w:pos="284"/>
        </w:tabs>
        <w:rPr>
          <w:i w:val="0"/>
          <w:iCs w:val="0"/>
          <w:u w:val="none"/>
        </w:rPr>
      </w:pPr>
      <w:r w:rsidRPr="00852493">
        <w:rPr>
          <w:i w:val="0"/>
          <w:u w:val="none"/>
        </w:rPr>
        <w:lastRenderedPageBreak/>
        <w:t>PREDMJER RADOVA</w:t>
      </w: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p w:rsidR="001B6812" w:rsidRDefault="001B6812" w:rsidP="001B6812">
      <w:pPr>
        <w:pStyle w:val="ListParagraph"/>
        <w:spacing w:before="0" w:after="0" w:line="240" w:lineRule="auto"/>
        <w:ind w:left="0"/>
        <w:jc w:val="both"/>
        <w:rPr>
          <w:rFonts w:ascii="Times New Roman" w:hAnsi="Times New Roman" w:cs="Times New Roman"/>
          <w:color w:val="000000"/>
          <w:sz w:val="24"/>
          <w:szCs w:val="24"/>
        </w:rPr>
      </w:pPr>
    </w:p>
    <w:tbl>
      <w:tblPr>
        <w:tblW w:w="10220" w:type="dxa"/>
        <w:tblInd w:w="2" w:type="dxa"/>
        <w:tblCellMar>
          <w:left w:w="70" w:type="dxa"/>
          <w:right w:w="70" w:type="dxa"/>
        </w:tblCellMar>
        <w:tblLook w:val="00A0" w:firstRow="1" w:lastRow="0" w:firstColumn="1" w:lastColumn="0" w:noHBand="0" w:noVBand="0"/>
      </w:tblPr>
      <w:tblGrid>
        <w:gridCol w:w="481"/>
        <w:gridCol w:w="2674"/>
        <w:gridCol w:w="4971"/>
        <w:gridCol w:w="994"/>
        <w:gridCol w:w="1100"/>
      </w:tblGrid>
      <w:tr w:rsidR="001B6812" w:rsidRPr="00656000" w:rsidTr="001B6812">
        <w:trPr>
          <w:trHeight w:val="894"/>
        </w:trPr>
        <w:tc>
          <w:tcPr>
            <w:tcW w:w="481" w:type="dxa"/>
            <w:tcBorders>
              <w:top w:val="single" w:sz="8" w:space="0" w:color="auto"/>
              <w:left w:val="single" w:sz="8" w:space="0" w:color="auto"/>
              <w:bottom w:val="single" w:sz="8" w:space="0" w:color="auto"/>
              <w:right w:val="single" w:sz="8" w:space="0" w:color="auto"/>
            </w:tcBorders>
            <w:shd w:val="clear" w:color="auto" w:fill="D9D9D9"/>
            <w:vAlign w:val="center"/>
          </w:tcPr>
          <w:p w:rsidR="001B6812" w:rsidRDefault="001B6812" w:rsidP="001B6812">
            <w:pPr>
              <w:spacing w:after="0"/>
              <w:jc w:val="center"/>
              <w:rPr>
                <w:rFonts w:ascii="Times New Roman" w:hAnsi="Times New Roman"/>
                <w:b/>
                <w:bCs/>
                <w:sz w:val="18"/>
                <w:szCs w:val="18"/>
                <w:lang w:eastAsia="sr-Latn-CS"/>
              </w:rPr>
            </w:pPr>
            <w:r w:rsidRPr="00656000">
              <w:rPr>
                <w:rFonts w:ascii="Times New Roman" w:hAnsi="Times New Roman"/>
                <w:b/>
                <w:bCs/>
                <w:sz w:val="18"/>
                <w:szCs w:val="18"/>
                <w:lang w:eastAsia="sr-Latn-CS"/>
              </w:rPr>
              <w:t>R.B.</w:t>
            </w:r>
          </w:p>
          <w:p w:rsidR="001B6812" w:rsidRPr="00656000" w:rsidRDefault="001B6812" w:rsidP="001B6812">
            <w:pPr>
              <w:spacing w:after="0"/>
              <w:jc w:val="center"/>
              <w:rPr>
                <w:rFonts w:ascii="Times New Roman" w:hAnsi="Times New Roman"/>
                <w:b/>
                <w:bCs/>
                <w:sz w:val="18"/>
                <w:szCs w:val="18"/>
                <w:lang w:val="sr-Latn-CS" w:eastAsia="sr-Latn-CS"/>
              </w:rPr>
            </w:pPr>
          </w:p>
        </w:tc>
        <w:tc>
          <w:tcPr>
            <w:tcW w:w="2674" w:type="dxa"/>
            <w:tcBorders>
              <w:top w:val="single" w:sz="8" w:space="0" w:color="auto"/>
              <w:left w:val="nil"/>
              <w:bottom w:val="single" w:sz="8" w:space="0" w:color="auto"/>
              <w:right w:val="single" w:sz="4" w:space="0" w:color="auto"/>
            </w:tcBorders>
            <w:shd w:val="clear" w:color="auto" w:fill="D9D9D9"/>
            <w:vAlign w:val="center"/>
          </w:tcPr>
          <w:p w:rsidR="001B6812" w:rsidRPr="00656000" w:rsidRDefault="001B6812" w:rsidP="001B6812">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Opis predmeta nabavke, </w:t>
            </w:r>
          </w:p>
          <w:p w:rsidR="001B6812" w:rsidRPr="00656000" w:rsidRDefault="001B6812" w:rsidP="001B6812">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odnosno dijela predmeta nabavke</w:t>
            </w:r>
          </w:p>
        </w:tc>
        <w:tc>
          <w:tcPr>
            <w:tcW w:w="4971" w:type="dxa"/>
            <w:tcBorders>
              <w:top w:val="single" w:sz="4" w:space="0" w:color="auto"/>
              <w:left w:val="single" w:sz="4" w:space="0" w:color="auto"/>
              <w:bottom w:val="single" w:sz="4" w:space="0" w:color="auto"/>
              <w:right w:val="single" w:sz="4" w:space="0" w:color="auto"/>
            </w:tcBorders>
            <w:shd w:val="clear" w:color="auto" w:fill="D9D9D9"/>
            <w:vAlign w:val="center"/>
          </w:tcPr>
          <w:p w:rsidR="001B6812" w:rsidRDefault="001B6812" w:rsidP="001B6812">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Bitne karakteristike predmeta nabavke u pogledu kvaliteta, performansi i/ili dimenzija</w:t>
            </w:r>
          </w:p>
          <w:p w:rsidR="001B6812" w:rsidRPr="00656000" w:rsidRDefault="001B6812" w:rsidP="001B6812">
            <w:pPr>
              <w:spacing w:after="0"/>
              <w:jc w:val="center"/>
              <w:rPr>
                <w:rFonts w:ascii="Times New Roman" w:hAnsi="Times New Roman"/>
                <w:b/>
                <w:bCs/>
                <w:sz w:val="18"/>
                <w:szCs w:val="18"/>
                <w:lang w:val="sr-Latn-CS" w:eastAsia="sr-Latn-CS"/>
              </w:rPr>
            </w:pPr>
          </w:p>
        </w:tc>
        <w:tc>
          <w:tcPr>
            <w:tcW w:w="994" w:type="dxa"/>
            <w:tcBorders>
              <w:top w:val="single" w:sz="4" w:space="0" w:color="auto"/>
              <w:left w:val="single" w:sz="4" w:space="0" w:color="auto"/>
              <w:bottom w:val="single" w:sz="4" w:space="0" w:color="auto"/>
              <w:right w:val="single" w:sz="4" w:space="0" w:color="auto"/>
            </w:tcBorders>
            <w:shd w:val="clear" w:color="auto" w:fill="D9D9D9"/>
            <w:vAlign w:val="center"/>
          </w:tcPr>
          <w:p w:rsidR="001B6812" w:rsidRPr="00656000" w:rsidRDefault="001B6812" w:rsidP="001B6812">
            <w:pPr>
              <w:spacing w:after="0"/>
              <w:jc w:val="center"/>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Jedinica mjere</w:t>
            </w:r>
          </w:p>
        </w:tc>
        <w:tc>
          <w:tcPr>
            <w:tcW w:w="1100" w:type="dxa"/>
            <w:tcBorders>
              <w:top w:val="single" w:sz="8" w:space="0" w:color="auto"/>
              <w:left w:val="single" w:sz="4" w:space="0" w:color="auto"/>
              <w:bottom w:val="single" w:sz="8" w:space="0" w:color="auto"/>
              <w:right w:val="single" w:sz="8" w:space="0" w:color="auto"/>
            </w:tcBorders>
            <w:shd w:val="clear" w:color="auto" w:fill="D9D9D9"/>
            <w:vAlign w:val="center"/>
          </w:tcPr>
          <w:p w:rsidR="001B6812" w:rsidRPr="00656000" w:rsidRDefault="001B6812" w:rsidP="001B6812">
            <w:pPr>
              <w:spacing w:after="0"/>
              <w:rPr>
                <w:rFonts w:ascii="Times New Roman" w:hAnsi="Times New Roman"/>
                <w:b/>
                <w:bCs/>
                <w:sz w:val="18"/>
                <w:szCs w:val="18"/>
                <w:lang w:val="sr-Latn-CS" w:eastAsia="sr-Latn-CS"/>
              </w:rPr>
            </w:pPr>
            <w:r w:rsidRPr="00656000">
              <w:rPr>
                <w:rFonts w:ascii="Times New Roman" w:hAnsi="Times New Roman"/>
                <w:b/>
                <w:bCs/>
                <w:sz w:val="18"/>
                <w:szCs w:val="18"/>
                <w:lang w:val="sr-Latn-CS" w:eastAsia="sr-Latn-CS"/>
              </w:rPr>
              <w:t xml:space="preserve">Količina </w:t>
            </w:r>
          </w:p>
        </w:tc>
      </w:tr>
      <w:tr w:rsidR="001B6812" w:rsidRPr="00656000" w:rsidTr="001B6812">
        <w:trPr>
          <w:trHeight w:val="350"/>
        </w:trPr>
        <w:tc>
          <w:tcPr>
            <w:tcW w:w="10220" w:type="dxa"/>
            <w:gridSpan w:val="5"/>
            <w:tcBorders>
              <w:top w:val="nil"/>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                                     GRAĐEVINSKI DIO HIDROTEHNIKA</w:t>
            </w:r>
            <w:r w:rsidRPr="00214D3E">
              <w:rPr>
                <w:rFonts w:ascii="Times New Roman" w:hAnsi="Times New Roman" w:cs="Times New Roman"/>
                <w:b/>
                <w:sz w:val="24"/>
                <w:szCs w:val="24"/>
              </w:rPr>
              <w:tab/>
            </w:r>
            <w:r w:rsidRPr="00214D3E">
              <w:rPr>
                <w:rFonts w:ascii="Times New Roman" w:hAnsi="Times New Roman" w:cs="Times New Roman"/>
                <w:b/>
                <w:sz w:val="24"/>
                <w:szCs w:val="24"/>
              </w:rPr>
              <w:tab/>
            </w:r>
            <w:r w:rsidRPr="00214D3E">
              <w:rPr>
                <w:rFonts w:ascii="Times New Roman" w:hAnsi="Times New Roman" w:cs="Times New Roman"/>
                <w:b/>
                <w:sz w:val="24"/>
                <w:szCs w:val="24"/>
              </w:rPr>
              <w:tab/>
            </w:r>
          </w:p>
        </w:tc>
      </w:tr>
      <w:tr w:rsidR="001B6812" w:rsidRPr="00656000" w:rsidTr="001B6812">
        <w:trPr>
          <w:trHeight w:val="356"/>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ATMOSFERSKA KANALIZACIJA </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1B6812" w:rsidRPr="00656000" w:rsidTr="001B6812">
        <w:trPr>
          <w:trHeight w:val="1162"/>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w:t>
            </w:r>
          </w:p>
        </w:tc>
        <w:tc>
          <w:tcPr>
            <w:tcW w:w="267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Obilježavanje položaja slivnika. Obilježavanje i kontrolu izvesti u svemu prema geometrijskim elementima datim u Glavnom projektu. Jediničnom cijenom obuhvaćen je sav potreban rad i oprema u svemu prema tehničkim propisima za ovu vrstu radova. Obračun paušalno.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300,00</w:t>
            </w:r>
          </w:p>
          <w:p w:rsidR="001B6812" w:rsidRPr="00214D3E" w:rsidRDefault="001B6812" w:rsidP="001B6812">
            <w:pPr>
              <w:rPr>
                <w:rFonts w:ascii="Times New Roman" w:hAnsi="Times New Roman" w:cs="Times New Roman"/>
                <w:sz w:val="24"/>
                <w:szCs w:val="24"/>
              </w:rPr>
            </w:pP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bCs/>
                <w:sz w:val="24"/>
                <w:szCs w:val="24"/>
              </w:rPr>
            </w:pPr>
            <w:r w:rsidRPr="00214D3E">
              <w:rPr>
                <w:rFonts w:ascii="Times New Roman" w:hAnsi="Times New Roman" w:cs="Times New Roman"/>
                <w:b/>
                <w:sz w:val="24"/>
                <w:szCs w:val="24"/>
              </w:rPr>
              <w:t xml:space="preserve">BETONSKI RADOVI </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b/>
                <w:sz w:val="24"/>
                <w:szCs w:val="24"/>
                <w:lang w:val="sr-Latn-CS" w:eastAsia="sr-Latn-CS"/>
              </w:rPr>
            </w:pPr>
            <w:r w:rsidRPr="00214D3E">
              <w:rPr>
                <w:rFonts w:ascii="Times New Roman" w:hAnsi="Times New Roman" w:cs="Times New Roman"/>
                <w:b/>
                <w:sz w:val="24"/>
                <w:szCs w:val="24"/>
                <w:lang w:val="sr-Latn-CS" w:eastAsia="sr-Latn-CS"/>
              </w:rPr>
              <w:t xml:space="preserve">BETONSKI RADOVI </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i ugradnja jednodjelnih slivnih rešetki na slivnicima 60.00 x 60.00 sa bočnom vezom rama i slivnika. Plaća se po komadu ugrađene rešetke sa ramom.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3</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transport do gradilišta i ugradnja liveno-gvozdenih penjalica u revizionom oknu prema JUS M.J6.285. Penjalice se ugrađuju u svemu prema detaljima projekta. Plaća se po komadu postavljene penjalice.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76,00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RAZNI RADOVI </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4</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b/>
                <w:sz w:val="24"/>
                <w:szCs w:val="24"/>
                <w:lang w:val="sr-Latn-CS" w:eastAsia="sr-Latn-CS"/>
              </w:rPr>
            </w:pPr>
            <w:r w:rsidRPr="00214D3E">
              <w:rPr>
                <w:rFonts w:ascii="Times New Roman" w:hAnsi="Times New Roman" w:cs="Times New Roman"/>
                <w:b/>
                <w:sz w:val="24"/>
                <w:szCs w:val="24"/>
                <w:lang w:val="sr-Latn-CS" w:eastAsia="sr-Latn-CS"/>
              </w:rPr>
              <w:t>RAZNI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Usaglašavanje visine gornje ploče i poklopca postojećih RO sa niveletom projektovane saobraćajnice. U cijenu je uračunat sav neophodan rad i materijal. Obračun po komadu.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5</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Izgradnja novih RO zbog izmještanja postojeće fekalne kanalizacije. U cijenu je uračunat sav neophodan rad i materijal. Obračun po komadu.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5,00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6</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 xml:space="preserve">Nabavka, transport i montaža PVC cijevi za uličnu kanalizaciju. Cijevi montirati na propisano ugrađenoj podlozi od pijeska. Cijevi su izrađene od PVC-a u jednom sloju ekstruzijom po standardu EN 1401. Isporučuju se sa naglavkom i </w:t>
            </w:r>
            <w:r w:rsidRPr="00214D3E">
              <w:rPr>
                <w:rFonts w:ascii="Times New Roman" w:hAnsi="Times New Roman" w:cs="Times New Roman"/>
                <w:sz w:val="24"/>
                <w:szCs w:val="24"/>
              </w:rPr>
              <w:lastRenderedPageBreak/>
              <w:t xml:space="preserve">zaptivnim prstenom EPDM kvaliteta. Debljina zida prema EN 1401, isporuka i ugradnja u rovove prema EN 1610. U opisu je dat nazivni-spoljašnji prečnik, obodna krutost u skladu sa EN ISO 9969 SDR41. Mjerenje i plaćanje se vrši po m' cijevi.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p>
        </w:tc>
      </w:tr>
      <w:tr w:rsidR="001B6812" w:rsidRPr="00656000" w:rsidTr="001B6812">
        <w:trPr>
          <w:trHeight w:val="350"/>
        </w:trPr>
        <w:tc>
          <w:tcPr>
            <w:tcW w:w="481" w:type="dxa"/>
            <w:vMerge w:val="restart"/>
            <w:tcBorders>
              <w:top w:val="single" w:sz="4" w:space="0" w:color="auto"/>
              <w:left w:val="single" w:sz="8"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PVC DN 250</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190,00</w:t>
            </w:r>
          </w:p>
        </w:tc>
      </w:tr>
      <w:tr w:rsidR="001B6812" w:rsidRPr="00656000" w:rsidTr="001B6812">
        <w:trPr>
          <w:trHeight w:val="350"/>
        </w:trPr>
        <w:tc>
          <w:tcPr>
            <w:tcW w:w="481" w:type="dxa"/>
            <w:vMerge/>
            <w:tcBorders>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PVC DN 160</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20,00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GRAĐEVINSKI DIO TRASA </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PRIPREMNI RADOVI </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7</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Zasijecanje postojeće kolovozne konstrukcije za potrebe uklapanja nove</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8</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Rušenje postojećih betonskih, kamenih i makadamskih slojeva sa odvozom na gradsku deponiju o trošku izvođača (betonske žardinjere, trotoari, makadamski put)</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vertAlign w:val="superscript"/>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620,00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9</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Rušenje postojećeg kamenog zida.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10</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Šalovanje, armiranje i betoniranje stepenika armiranim betonom MB 30, na mjestima gdje je potrebno izvršiti rekonstrukciju. Stepenice su na terenu “mrtve”, širina je 1,30m. U cijenu obračunat rad i materijal komplet za završenu poziciju, štampanja pripreme odvoza šalovanja armiranja i betoniranja stepenica. Detalje armiranja, nadzor odrediti pri samoj izradi. </w:t>
            </w:r>
          </w:p>
          <w:p w:rsidR="001B6812" w:rsidRPr="00214D3E" w:rsidRDefault="001B6812" w:rsidP="001B6812">
            <w:pPr>
              <w:jc w:val="both"/>
              <w:rPr>
                <w:rFonts w:ascii="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5,00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jc w:val="center"/>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11</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Čišćenje terena sječenjem šiblja i grmlja sa odvozom na gradsku deponiju</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12</w:t>
            </w:r>
          </w:p>
        </w:tc>
        <w:tc>
          <w:tcPr>
            <w:tcW w:w="2674" w:type="dxa"/>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PRIPREMNI RADOVI</w:t>
            </w:r>
          </w:p>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Zarezivanje postojećih betonskih površina za potrebe uklapanja u postojeće stanje, sa odvozom na gradsku deponiju o trošku izvođača radova.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36,50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sz w:val="24"/>
                <w:szCs w:val="24"/>
              </w:rPr>
            </w:pPr>
            <w:r w:rsidRPr="00214D3E">
              <w:rPr>
                <w:rFonts w:ascii="Times New Roman" w:hAnsi="Times New Roman" w:cs="Times New Roman"/>
                <w:b/>
                <w:bCs/>
                <w:sz w:val="24"/>
                <w:szCs w:val="24"/>
              </w:rPr>
              <w:t>ZEMLJANI RADOVI</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lastRenderedPageBreak/>
              <w:t>13</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bCs/>
                <w:sz w:val="24"/>
                <w:szCs w:val="24"/>
              </w:rPr>
              <w:t>ZEMLJANI RADOVI</w:t>
            </w:r>
          </w:p>
        </w:tc>
        <w:tc>
          <w:tcPr>
            <w:tcW w:w="4971" w:type="dxa"/>
            <w:tcBorders>
              <w:top w:val="single" w:sz="4" w:space="0" w:color="BFBFBF"/>
              <w:left w:val="single" w:sz="4" w:space="0" w:color="BFBFBF"/>
              <w:bottom w:val="single" w:sz="4" w:space="0" w:color="BFBFBF"/>
              <w:right w:val="single" w:sz="4" w:space="0" w:color="BFBFBF"/>
            </w:tcBorders>
            <w:shd w:val="clear" w:color="auto" w:fill="auto"/>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Skidanje gornjeg sloja humusa d=20cm sa odvozom na gradsku deponiju o trošku izvođača radova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1.014,85</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14</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Iskop zemlje svih kategorija sa utovarom i prevozom viška materijala na gradsku deponiju</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2.627,30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15</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Izrada nasipa prema projektovanim profilimai kotama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824,65</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16</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Mašinsko uređenje posteljice</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999,90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17</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Nabijanje podtla do zahtjevane zbijenosti</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999,90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18</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Šalovanje, betoniranje i armiranje mrežom Q188 prilaza lakoarmiranim betonom MB 20 na mjestima gdje je potrebno, dp=15cm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80,00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19</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BFBFBF"/>
              <w:bottom w:val="single" w:sz="4" w:space="0" w:color="BFBFBF"/>
              <w:right w:val="single" w:sz="4" w:space="0" w:color="BFBFBF"/>
            </w:tcBorders>
            <w:shd w:val="clear" w:color="auto" w:fill="auto"/>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Humuziranje kosina, bankina i bermi slojem D=20 cm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r w:rsidRPr="00214D3E">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92,90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lang w:eastAsia="sr-Latn-CS"/>
              </w:rPr>
              <w:t>KOLOVOZNA KONSTRUKCIJA</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20</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lang w:eastAsia="sr-Latn-CS"/>
              </w:rPr>
              <w:t>KOLOVOZNA KONSTRUKCIJA</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tampona od drobljenog materijala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415,00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21</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bituminiziranog nosećeg sloja BNS 22 d=6cm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1.050,00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22</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transport i ugradnja habajućeg sloja od asfalt betona AB 11 d=4cm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1.050,00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23</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ivičnjaka 18/24/80</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230,40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sidRPr="00214D3E">
              <w:rPr>
                <w:rFonts w:ascii="Times New Roman" w:hAnsi="Times New Roman" w:cs="Times New Roman"/>
                <w:sz w:val="24"/>
                <w:szCs w:val="24"/>
                <w:lang w:eastAsia="sr-Latn-CS"/>
              </w:rPr>
              <w:t>24</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Nabavka, transport i ugradnja oborenih ivičnjakla 18/24/80 i prelaznih ivičnjaka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161,60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GRAĐEVINSKI RADOVI</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25</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GRAĐEVINSKI RADOVI</w:t>
            </w:r>
          </w:p>
          <w:p w:rsidR="001B6812" w:rsidRPr="00214D3E" w:rsidRDefault="001B6812" w:rsidP="001B6812">
            <w:pPr>
              <w:jc w:val="center"/>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Pr>
                <w:rFonts w:ascii="Times New Roman" w:hAnsi="Times New Roman" w:cs="Times New Roman"/>
                <w:b/>
                <w:sz w:val="24"/>
                <w:szCs w:val="24"/>
              </w:rPr>
              <w:t>Pripremno završni građevinski radovi</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Pr>
                <w:rFonts w:ascii="Times New Roman" w:hAnsi="Times New Roman" w:cs="Times New Roman"/>
                <w:sz w:val="24"/>
                <w:szCs w:val="24"/>
              </w:rPr>
              <w:t>paušalno</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26</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Obilježavanje trasa kablovskog voda radi iskopa rova i to:</w:t>
            </w:r>
          </w:p>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-174 m jedan kabl u trotoaru</w:t>
            </w:r>
          </w:p>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lastRenderedPageBreak/>
              <w:t>Ukupno za rad, računato za kompletnu trasu voda dužine</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1</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27</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Probni iskopi za utvrđivanje stvarne trase kablovskog voda i dubine njegovog ukopavanja, kao i postojanja podzemnih instalacija. Probne otkope vršiti ručno, uz maksimalne mjere opreznosti, kako ne bi došlo do oštećenja podzemnih instalacija. Ukupno za rad, računato po m1 izvršenog probnog iskopa: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p>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28</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Mašinski iskop rova za polaganje kablova, bez obzira na kategoriju tla, s odlaganjem 0,5m od ivice iskopa. Dubina iskopa u svemu prema nacrtu, tehničkom opisu i tehničkim uslovima. Stranice rova zasijecati vertikalno, iskopani materijal odbaciti min.1,0m od ivice rova sa jedne strane. Kameniti materijal odvojiti od zemljanog. Na mjestima gdje nema dovoljno prostora za odbacivanje materijala iskopani materijal odmah odvesti na privremenu deponiju radi nesmetanog odvijanja saobraćaja i radova, što je uračunato u jediničnu cijenu stavke. Prilikom iskopa posebnu pažnju obratiti na postojeće podzemne i nadzemne instalacije , a iskop na tim mjestima izvesti prema uslovima uz saglasnost vlasnika instalacija. Obračun po 1m3iskopanog materijala u sraslom stanju, sa vertikalnim stranicama iskopa: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53,57</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29</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Ručni iskop, proširenje i produbljenje rova(ručno). Ručni iskop izvesti na mjestima ukrštanja sa postojećim instalacijama i na pojedinačnim nepristupačnim dionicama trase. Dionice za ručni iskop odrediće projektant, odnosno nadzorni inženjer. Na pojedinim mjestima i na saobraćajnim površinama, gdje prema procjeni nadzornog inženjera nema dovoljno prostora za odbacivanje materijala, iskopani materijal odmah odvesti na privremenu deponiju radi nesmetanog odvijanja saobraćaja i radova što je uračunato u jediničnu cijenu stavke. Ukupno za rad i transport, računato po 1m3 iskopanog materijala u sraslom stanju, prema idealnom presjeku, u zemljištu prosječno IV kategorije: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3,57</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30</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Ručni iskop, proširenje i produbljenje rova(ručno). Ručni iskop izvesti na mjestima ukrštanja sa postojećim instalacijama i na pojedinačnim nepristupačnim dionicama trase. Dionice za ručni iskop odrediće projektant, odnosno nadzorni inženjer. Na pojedinim mjestima i na saobraćajnim površinama, gdje prema procjeni nadzornog inženjera nema dovoljno prostora za odbacivanje materijala, iskopani materijal odmah odvesti na privremenu deponiju radi nesmetanog odvijanja saobraćaja i radova što je uračunato u jediničnu cijenu stavke. Ukupno za rad i transport, računato po 1m3 iskopanog materijala u sraslom stanju, prema idealnom p</w:t>
            </w:r>
            <w:r>
              <w:rPr>
                <w:rFonts w:ascii="Times New Roman" w:hAnsi="Times New Roman" w:cs="Times New Roman"/>
                <w:sz w:val="24"/>
                <w:szCs w:val="24"/>
              </w:rPr>
              <w:t>resjeku, u zemljištu prosječno V kategorije.</w:t>
            </w:r>
          </w:p>
          <w:p w:rsidR="001B6812" w:rsidRPr="00214D3E" w:rsidRDefault="001B6812" w:rsidP="001B6812">
            <w:pPr>
              <w:jc w:val="both"/>
              <w:rPr>
                <w:rFonts w:ascii="Times New Roman" w:hAnsi="Times New Roman" w:cs="Times New Roman"/>
                <w:sz w:val="24"/>
                <w:szCs w:val="24"/>
              </w:rPr>
            </w:pPr>
            <w:r>
              <w:rPr>
                <w:rFonts w:ascii="Times New Roman" w:hAnsi="Times New Roman" w:cs="Times New Roman"/>
                <w:sz w:val="24"/>
                <w:szCs w:val="24"/>
              </w:rPr>
              <w:t>170x0,8x0,6x0,2+49x0,8x0,6x0,04+6x1x0,6x0,08</w:t>
            </w:r>
            <w:r w:rsidRPr="00214D3E">
              <w:rPr>
                <w:rFonts w:ascii="Times New Roman" w:hAnsi="Times New Roman" w:cs="Times New Roman"/>
                <w:sz w:val="24"/>
                <w:szCs w:val="24"/>
              </w:rPr>
              <w:t xml:space="preserve">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Pr>
                <w:rFonts w:ascii="Times New Roman" w:hAnsi="Times New Roman" w:cs="Times New Roman"/>
                <w:sz w:val="24"/>
                <w:szCs w:val="24"/>
              </w:rPr>
              <w:t>2,38</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31</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Pr>
                <w:rFonts w:ascii="Times New Roman" w:hAnsi="Times New Roman" w:cs="Times New Roman"/>
                <w:sz w:val="24"/>
                <w:szCs w:val="24"/>
              </w:rPr>
              <w:t xml:space="preserve">Izrada, postavljanje i demontaža pješačkog metalčnog ili drvenog mostića na prilazima objektima preko otvorenih kanala i lokacijama koje odredi nadzorni organ, dimenzija do 75 cm x 200 cm, s ogradom visine 100 cm.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2,00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32</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jc w:val="both"/>
              <w:rPr>
                <w:rFonts w:ascii="Times New Roman" w:hAnsi="Times New Roman" w:cs="Times New Roman"/>
                <w:sz w:val="24"/>
                <w:szCs w:val="24"/>
              </w:rPr>
            </w:pPr>
            <w:r>
              <w:rPr>
                <w:rFonts w:ascii="Times New Roman" w:hAnsi="Times New Roman" w:cs="Times New Roman"/>
                <w:sz w:val="24"/>
                <w:szCs w:val="24"/>
              </w:rPr>
              <w:t xml:space="preserve">Nabavka, transport i izrada posteljice kabla od sitnog pijeska ili sitnozrnaste zemlje, granulacije do 4 mm. pri slobodnom polaganju kablova, prvo se razastire sloj sitnog pijeska debljine 10 cm, a nakon polaganja kablova i drugi sloj pijeska debljine takođe 10 cm. nabijanje posteljice se izvodi isključivo ručno. Ukupno za nabavku, transport i rad, računato po m3 posteljice: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18,60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33</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jc w:val="both"/>
              <w:rPr>
                <w:rFonts w:ascii="Times New Roman" w:hAnsi="Times New Roman" w:cs="Times New Roman"/>
                <w:sz w:val="24"/>
                <w:szCs w:val="24"/>
              </w:rPr>
            </w:pPr>
            <w:r>
              <w:rPr>
                <w:rFonts w:ascii="Times New Roman" w:hAnsi="Times New Roman" w:cs="Times New Roman"/>
                <w:sz w:val="24"/>
                <w:szCs w:val="24"/>
              </w:rPr>
              <w:t>Zatrpavanje rova iskopom. Zatrpavanje se vrši u slojevima od po dvadesetak centimetara uz ručno nabijanje. Postići stepen zbijenosti veći ili jednak 60 MN/m2. Zbijanje izvršiti pomoću srednjeg vibracijskog uređaja za nabijanje, maksimalne radne težine 0,6kN ili vibracijske ploče maksimalne radne težine 5,0kN. Ukupno za rad, sa pribavljanjem atesta zbijenosti tamponske podloge, računato po m3 iskopa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11,16</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34</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jc w:val="both"/>
              <w:rPr>
                <w:rFonts w:ascii="Times New Roman" w:hAnsi="Times New Roman" w:cs="Times New Roman"/>
                <w:sz w:val="24"/>
                <w:szCs w:val="24"/>
              </w:rPr>
            </w:pPr>
            <w:r>
              <w:rPr>
                <w:rFonts w:ascii="Times New Roman" w:hAnsi="Times New Roman" w:cs="Times New Roman"/>
                <w:sz w:val="24"/>
                <w:szCs w:val="24"/>
              </w:rPr>
              <w:t xml:space="preserve">Zatrpavanje rovova tamponom, drobljenim šljunkom prečnika zrna 0-63 mm, na mjestima predviđenim za saobraćajnice, lokacijama </w:t>
            </w:r>
            <w:r>
              <w:rPr>
                <w:rFonts w:ascii="Times New Roman" w:hAnsi="Times New Roman" w:cs="Times New Roman"/>
                <w:sz w:val="24"/>
                <w:szCs w:val="24"/>
              </w:rPr>
              <w:lastRenderedPageBreak/>
              <w:t>kablovskih kanalizacija, kao i na mjestima gdje je izvršeno razbijanje asfalta i trotoara. Zatrpavanje se vrši u slojevima uz nabijanje. Postići zbijenost do modula stišljivostio Ms=100,0MN/m2. Zbijanje izvršiti pomoću srednjeg vibracionog uređaja za nabijanje, maksimalne radne težine 0,6Kn ILI VIBRACIONE PLOČE MAKSIMALNE RADNE TEŽINE 5,0Kn. Ukupno za rad sa pribavljanjem atesta zbijenostitamponske podloge, računato po 1m3iskopa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22,32</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35</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jc w:val="both"/>
              <w:rPr>
                <w:rFonts w:ascii="Times New Roman" w:hAnsi="Times New Roman" w:cs="Times New Roman"/>
                <w:sz w:val="24"/>
                <w:szCs w:val="24"/>
              </w:rPr>
            </w:pPr>
            <w:r>
              <w:rPr>
                <w:rFonts w:ascii="Times New Roman" w:hAnsi="Times New Roman" w:cs="Times New Roman"/>
                <w:sz w:val="24"/>
                <w:szCs w:val="24"/>
              </w:rPr>
              <w:t xml:space="preserve">Uređenje zemljišta sa odvozom viška materijala do deponije. Stavka obuhvata i fino čišćenje površine-dovođenje u prvobitno stanje gdje je bio odložen materijal od iskopa. Ukupno za rad i transport, računato sa udaljenošću deponije do 5km a plaća se po m3 viška iskopa.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60,45</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36</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jc w:val="both"/>
              <w:rPr>
                <w:rFonts w:ascii="Times New Roman" w:hAnsi="Times New Roman" w:cs="Times New Roman"/>
                <w:sz w:val="24"/>
                <w:szCs w:val="24"/>
              </w:rPr>
            </w:pPr>
            <w:r>
              <w:rPr>
                <w:rFonts w:ascii="Times New Roman" w:hAnsi="Times New Roman" w:cs="Times New Roman"/>
                <w:sz w:val="24"/>
                <w:szCs w:val="24"/>
              </w:rPr>
              <w:t xml:space="preserve">Ugradnja betona MB 20 za saniranje trotoarskih površina, prema nacrtu u prilogu dokumentacije. Košuljicu izraditi u skladu sa tehnološkim zahtjevima za saniranje trotoarskih površina. Ukupno za nabavku, transport i rad, računato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11,16</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37</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Isporuka materijala i izrada betonskih temelja za stubove instalacije osvetljenja.Temelji su dimenzija kako je to dato nacrtom u prilogu projekta i izrađuju se od betona MB 20. Pri izradi temelja, ugraditi u temelje po dvije ili tri juvidur cijevi, f 70 mm, I=0,8 m, za prolaz kabla u stub i iz stuba (stavka obuhvata nabavku juvidur cijevi). Cijevi se postavljaju pod uglom, od nivoa kabla u rovu do centra temelja, odnosno do centralnog otvora temeljne ploče stuba, a po pravcu napojnog voda. Pri izradi temelja, kroz temelj provući pocinkovanu čeličnu traku, Fe/Zn 25 x 4 m (I=2,0m)za vezu stuba sa uzemljenjem. Pri izradi temelja, ugraditi ankere stuba, pomoću šablona za njihovo centrisanje, dobijenog od proizvođača stuba. Gornja kota ploče temelja stuba treba da je 5 cm ispod kote trotoara. Pod stavkom se podrazumijeva po izradi trotoara premazivanje ploče i anker šarafa bitumenskom masom i ravnanje betonom do kote trotoara. Ukupno za </w:t>
            </w:r>
            <w:r w:rsidRPr="00214D3E">
              <w:rPr>
                <w:rFonts w:ascii="Times New Roman" w:hAnsi="Times New Roman" w:cs="Times New Roman"/>
                <w:sz w:val="24"/>
                <w:szCs w:val="24"/>
              </w:rPr>
              <w:lastRenderedPageBreak/>
              <w:t xml:space="preserve">nabavku materijala, transport i rad, računato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3,50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38</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GRAĐEVINSKI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Isporuka i ugradnja oznaka trase kabla. Obilježava se napon i položaj kabla u rovu, promjena pravca trase, početak i kraj kablovica, eventualna mjesta približavanja, paralelnog vođenja ili ukrštanja kabla sa drugim kablovima ili ostalim podzemnim instalacijama, mkao i na svim onim mjestima gdje nadzorni organ smatra da je potrebno (predmjer je rađen na osnovu pretpostavljenog broja oznaka i podliježe izmjeni). Oznaka se nalazi na mesinganoj pločici ugrađenoj na betonskoj kocki. Ukupno za nabavku, transport i rad računato po ugrađenoj oznaci:</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15,00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39</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Isto kao i kod prethodne tačke, samo što oznaka za ukrštanje kablova sa drugim podzemnim objektima i instalacijama (10Kv vod, vodovod, kanalizacija, ptt itd)paušalno</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40</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Ostali sitan građevinski materijal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Pauš.</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41</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Nepredviđeni radovi(5% investicione vrijednosti građevinskih radova). Stavka se podrazumijeva samo u slučaju ugovaranja po sistemu “ključ u ruke”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Pauš.</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 xml:space="preserve">ELEKTROMONTAŽNI RADOVI </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42</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lang w:val="sr-Latn-CS" w:eastAsia="sr-Latn-CS"/>
              </w:rPr>
            </w:pPr>
            <w:r w:rsidRPr="00214D3E">
              <w:rPr>
                <w:rFonts w:ascii="Times New Roman" w:hAnsi="Times New Roman" w:cs="Times New Roman"/>
                <w:b/>
                <w:sz w:val="24"/>
                <w:szCs w:val="24"/>
              </w:rPr>
              <w:t>ELEKTROMONTAŽNI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spacing w:after="240"/>
              <w:jc w:val="both"/>
              <w:rPr>
                <w:rFonts w:ascii="Times New Roman" w:hAnsi="Times New Roman" w:cs="Times New Roman"/>
                <w:sz w:val="24"/>
                <w:szCs w:val="24"/>
              </w:rPr>
            </w:pPr>
            <w:r w:rsidRPr="00214D3E">
              <w:rPr>
                <w:rFonts w:ascii="Times New Roman" w:hAnsi="Times New Roman" w:cs="Times New Roman"/>
                <w:sz w:val="24"/>
                <w:szCs w:val="24"/>
                <w:lang w:val="sr-Latn-CS" w:eastAsia="sr-Latn-CS"/>
              </w:rPr>
              <w:t xml:space="preserve">Isporuka i polaganje napojnog kabla javnog osvjetljenja u pripremljeni kablovski rov, kroz položene kablovice i temelje stubova. Stavka obuhvata razvlačenje kabla, izradom toploskupljajućih kablovskih završnica sa povezivanjem na polje javne rasvjete u napojnoj trafostanici i povezivanje na priključnim pločama stubova. Prilikom prikopčavanja kablova na priključne ploče potrebno je voditi računa o ravnomjernom opterećenju na sve tri faze. Ukupno za nabavku, transport i rad računato po položenom dužnom metru kabla (prije nabavke kabla provjeriti dužinu nakon obilježavanja trase kabla i stubnih mjesta instalacije javnog osvjetljenja) a </w:t>
            </w:r>
            <w:r w:rsidRPr="00214D3E">
              <w:rPr>
                <w:rFonts w:ascii="Times New Roman" w:hAnsi="Times New Roman" w:cs="Times New Roman"/>
                <w:sz w:val="24"/>
                <w:szCs w:val="24"/>
                <w:lang w:val="sr-Latn-CS" w:eastAsia="sr-Latn-CS"/>
              </w:rPr>
              <w:lastRenderedPageBreak/>
              <w:t>plaća se po dužnom metru položenog kabla tipa PPOOO 4x25 mm2, 0,6/1kV</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lastRenderedPageBreak/>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180,00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43</w:t>
            </w:r>
          </w:p>
        </w:tc>
        <w:tc>
          <w:tcPr>
            <w:tcW w:w="2674" w:type="dxa"/>
            <w:vMerge/>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spacing w:after="240"/>
              <w:jc w:val="both"/>
              <w:rPr>
                <w:rFonts w:ascii="Times New Roman" w:hAnsi="Times New Roman" w:cs="Times New Roman"/>
                <w:sz w:val="24"/>
                <w:szCs w:val="24"/>
                <w:lang w:val="sr-Latn-CS" w:eastAsia="sr-Latn-CS"/>
              </w:rPr>
            </w:pPr>
            <w:r w:rsidRPr="00214D3E">
              <w:rPr>
                <w:rFonts w:ascii="Times New Roman" w:hAnsi="Times New Roman" w:cs="Times New Roman"/>
                <w:sz w:val="24"/>
                <w:szCs w:val="24"/>
                <w:lang w:val="sr-Latn-CS" w:eastAsia="sr-Latn-CS"/>
              </w:rPr>
              <w:t>Snimanje tačnog položaja kabla i izrada geodetskog elaborata sa katastarskom situacijom ploženog kabla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44</w:t>
            </w:r>
          </w:p>
        </w:tc>
        <w:tc>
          <w:tcPr>
            <w:tcW w:w="2674" w:type="dxa"/>
            <w:vMerge/>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spacing w:after="240"/>
              <w:jc w:val="both"/>
              <w:rPr>
                <w:rFonts w:ascii="Times New Roman" w:hAnsi="Times New Roman" w:cs="Times New Roman"/>
                <w:sz w:val="24"/>
                <w:szCs w:val="24"/>
                <w:lang w:val="sr-Latn-CS" w:eastAsia="sr-Latn-CS"/>
              </w:rPr>
            </w:pPr>
            <w:r w:rsidRPr="00214D3E">
              <w:rPr>
                <w:rFonts w:ascii="Times New Roman" w:hAnsi="Times New Roman" w:cs="Times New Roman"/>
                <w:sz w:val="24"/>
                <w:szCs w:val="24"/>
                <w:lang w:val="sr-Latn-CS" w:eastAsia="sr-Latn-CS"/>
              </w:rPr>
              <w:t xml:space="preserve">Isporuka i polaganje „gal“ štitinika ili slične mehaničke zaštite slobodno položenog kabla u rovu. Štitinici se polažu tako da se po dužini međusobno preklapaju za po desetak santimetara potpuno prekrivajući položeni kabl. Štitnci se polažu nakon razastiranja drugog sloja pijeska u rovu. Ukupno za nabavku, transport i rad računato po položenom štitniku (I=1,0m).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45</w:t>
            </w:r>
          </w:p>
        </w:tc>
        <w:tc>
          <w:tcPr>
            <w:tcW w:w="2674" w:type="dxa"/>
            <w:vMerge/>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pStyle w:val="BodyText"/>
              <w:rPr>
                <w:sz w:val="24"/>
                <w:szCs w:val="24"/>
              </w:rPr>
            </w:pPr>
            <w:r w:rsidRPr="00214D3E">
              <w:rPr>
                <w:sz w:val="24"/>
                <w:szCs w:val="24"/>
              </w:rPr>
              <w:t>Isporuka i polaganje plastične trake za upozorenje da se ispod nalazi elektroenergetski kabl. Traka treba da je crvene boje i sa odgovarajucim natpisom. Polaze se cijelom duzinom kablovskog rova, pri njegovom zatrpavanju, na Cetrdeset centimetara iznad kabla na regulisanim povrsinama i u dva sloja na trideset i pedeset centrimetara iznad kabla na neregulisanim povrsinama. Ukupno za nabavku, transport i rad, racéunato po metru duznom polozene trake</w:t>
            </w:r>
          </w:p>
          <w:p w:rsidR="001B6812" w:rsidRPr="00214D3E" w:rsidRDefault="001B6812" w:rsidP="001B6812">
            <w:pPr>
              <w:spacing w:after="240"/>
              <w:jc w:val="both"/>
              <w:rPr>
                <w:rFonts w:ascii="Times New Roman" w:hAnsi="Times New Roman" w:cs="Times New Roman"/>
                <w:sz w:val="24"/>
                <w:szCs w:val="24"/>
                <w:lang w:val="sr-Latn-CS" w:eastAsia="sr-Latn-CS"/>
              </w:rPr>
            </w:pP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46</w:t>
            </w:r>
          </w:p>
        </w:tc>
        <w:tc>
          <w:tcPr>
            <w:tcW w:w="2674" w:type="dxa"/>
            <w:vMerge/>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pStyle w:val="BodyText"/>
              <w:rPr>
                <w:sz w:val="24"/>
                <w:szCs w:val="24"/>
              </w:rPr>
            </w:pPr>
            <w:r w:rsidRPr="00214D3E">
              <w:rPr>
                <w:sz w:val="24"/>
                <w:szCs w:val="24"/>
              </w:rPr>
              <w:t>Isporuka i polaganje pocinkovane čelične trake, Fe/ Zn 25x4 mm u kablovski rov. Traka se polaze pri zatrpavanju rova, na dubini od oko 40 cm, nakon nanošenja prvog sloja iskopa. Stavka obuhvata ispravijanje i razvlcenje trake, nabavku ukrsnih komada “traka-fraka” (JUS N.B4.936) i izradu medusobnih veza traka. Traka se u rovu polaze nasatice. Ukupno za nabavku, transport i rad, racunato po metru duznom polozene Fe/Zn trake.</w:t>
            </w:r>
          </w:p>
          <w:p w:rsidR="001B6812" w:rsidRPr="00214D3E" w:rsidRDefault="001B6812" w:rsidP="001B6812">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146,00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47</w:t>
            </w:r>
          </w:p>
        </w:tc>
        <w:tc>
          <w:tcPr>
            <w:tcW w:w="2674" w:type="dxa"/>
            <w:vMerge/>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pStyle w:val="BodyText"/>
              <w:rPr>
                <w:sz w:val="24"/>
                <w:szCs w:val="24"/>
              </w:rPr>
            </w:pPr>
            <w:r w:rsidRPr="00214D3E">
              <w:rPr>
                <w:sz w:val="24"/>
                <w:szCs w:val="24"/>
              </w:rPr>
              <w:t>Povezivanje trake uzemljivaca sa zdruzenim uzemljenjem objekta duz trase kablovskog rova. Spajanje trake izvesti ukrsnim komadima traka-traka JUS N.B4.936</w:t>
            </w:r>
          </w:p>
          <w:p w:rsidR="001B6812" w:rsidRPr="00214D3E" w:rsidRDefault="001B6812" w:rsidP="001B6812">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48</w:t>
            </w:r>
          </w:p>
        </w:tc>
        <w:tc>
          <w:tcPr>
            <w:tcW w:w="2674" w:type="dxa"/>
            <w:vMerge/>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pStyle w:val="BodyText"/>
              <w:rPr>
                <w:sz w:val="24"/>
                <w:szCs w:val="24"/>
              </w:rPr>
            </w:pPr>
            <w:r w:rsidRPr="00214D3E">
              <w:rPr>
                <w:sz w:val="24"/>
                <w:szCs w:val="24"/>
              </w:rPr>
              <w:t>Izrada_ zastitnih mjera prilikom ukrstanja kablova sa drugim podzemnim objektima i instalaciiama prema crtezu u prilogu i tehnickom opisu, pausalno</w:t>
            </w:r>
          </w:p>
          <w:p w:rsidR="001B6812" w:rsidRPr="00214D3E" w:rsidRDefault="001B6812" w:rsidP="001B6812">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49</w:t>
            </w:r>
          </w:p>
        </w:tc>
        <w:tc>
          <w:tcPr>
            <w:tcW w:w="2674" w:type="dxa"/>
            <w:vMerge/>
            <w:tcBorders>
              <w:top w:val="single" w:sz="4" w:space="0" w:color="auto"/>
              <w:left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b/>
                <w:sz w:val="24"/>
                <w:szCs w:val="24"/>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pStyle w:val="BodyText"/>
              <w:rPr>
                <w:sz w:val="24"/>
                <w:szCs w:val="24"/>
              </w:rPr>
            </w:pPr>
            <w:r w:rsidRPr="00214D3E">
              <w:rPr>
                <w:sz w:val="24"/>
                <w:szCs w:val="24"/>
              </w:rPr>
              <w:t xml:space="preserve">Nabavka, trasnport i ugradnja čeličnih konusnih stubova, čelika prema JUS.C.BO. 500/1988, klasa </w:t>
            </w:r>
            <w:r w:rsidRPr="00214D3E">
              <w:rPr>
                <w:sz w:val="24"/>
                <w:szCs w:val="24"/>
              </w:rPr>
              <w:lastRenderedPageBreak/>
              <w:t>C 0361 ili da bude bolji od njega, debljiine min 3mm, okruglog poprečnog presjeka, zasticen toplo pocinkovanog spolja i iznutra nanosom cinka, U skladu sa JUS EN ISO 1461, sa zavrsnom-dekorativnom bojom RAL 7035, elektrostaticki nanesenom a zatim pecenom prema JUS EN 40-4/1993. Stub treba da je predviden za montazu na pripremlienom betonskom temelju, preko zavarene temeljne ploce (na dnu stuba), koja moze  biti ispupcena ili ravna ali mora da omoguci efikasno| odvodenje vode i ankera (sa maticama), ugradenih u temelj pri njegovoj izradi.</w:t>
            </w:r>
          </w:p>
          <w:p w:rsidR="001B6812" w:rsidRPr="00214D3E" w:rsidRDefault="001B6812" w:rsidP="001B6812">
            <w:pPr>
              <w:pStyle w:val="BodyText"/>
              <w:rPr>
                <w:sz w:val="24"/>
                <w:szCs w:val="24"/>
              </w:rPr>
            </w:pPr>
            <w:r w:rsidRPr="00214D3E">
              <w:rPr>
                <w:sz w:val="24"/>
                <w:szCs w:val="24"/>
              </w:rPr>
              <w:t>U donjem segmentu stuba treba da se nalazi otvor sa poklopcem i antivandal bravom, najmanjeg stepena zastite IP 44, unutar kojeg treba da je ugraden nosaé za prikljiuénu plocu kao i sa zavrtanj sa maticom za vezu stuba sa uzemljenjem. Uz stubove, proizvodaé treba da isporuci i Sablone za centrisanje ankera pri izradi temelja. Stub treba da je atestiran za pritisak vjetra od 90 daN/m2. Prilikom montaze stuba potrebno je provjeriti vertikalnost stuba iz dva upravna pravca. Ukupno racunato po ugradjenom stubu visine 6m, Ekvivalent tipu KRs-A-6/60 proizvodača Amiga Kraljevo</w:t>
            </w:r>
          </w:p>
          <w:p w:rsidR="001B6812" w:rsidRPr="00214D3E" w:rsidRDefault="001B6812" w:rsidP="001B6812">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lastRenderedPageBreak/>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50</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D9D9D9"/>
              <w:left w:val="single" w:sz="4" w:space="0" w:color="D9D9D9"/>
              <w:bottom w:val="single" w:sz="4" w:space="0" w:color="D9D9D9"/>
              <w:right w:val="single" w:sz="4" w:space="0" w:color="D9D9D9"/>
            </w:tcBorders>
            <w:shd w:val="clear" w:color="000000" w:fill="E5F5FF"/>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Isporuka i ugradnja OG priključnice u gornjem dijelu stuba za priključak dekorativne rasvjete za ulično ukrašavanje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51</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Isporuka i ugradnja priključnog ormarića na nosaču u stubu. Priključni ormarić he urađen u skladu sa IEC 60439-1, a sadrži izolovane stezaljke za direktno priključenje (bez papučica, omči isl)do tri provodnika presjeka do 25mm2 sa donje strane i jednog provodnika presjeka1,5-10mm2 sa gornje strane. Stezaljke su u bojama koje obilježavaju fazne , nulte i zaštitne provodnike. Za zaštitu svetiljke u ploči ugrađena je kombinacija minijaturnih nosača osigurača sa cilindričnim topljivim uloškom DII 1 (E27)do  25A. ukupno za nabavku i ugradnju računato po ugrađenom priključnom ormariću tipa M6, DIN rail (46277/3) proizvođača Isiway ili ekvivlanetno.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52</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 xml:space="preserve">Isporuka i ugradnja provodnika za vezu svetiljke i priključne ploče sa izradom strujnih veza a plaća </w:t>
            </w:r>
            <w:r w:rsidRPr="00214D3E">
              <w:rPr>
                <w:rFonts w:ascii="Times New Roman" w:hAnsi="Times New Roman" w:cs="Times New Roman"/>
                <w:sz w:val="24"/>
                <w:szCs w:val="24"/>
              </w:rPr>
              <w:lastRenderedPageBreak/>
              <w:t xml:space="preserve">se po m1 ugrađenog provodnika tipa: PPOO-Y 3 x 2,5mm, 0,6/1kV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lastRenderedPageBreak/>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55</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53</w:t>
            </w:r>
          </w:p>
        </w:tc>
        <w:tc>
          <w:tcPr>
            <w:tcW w:w="2674" w:type="dxa"/>
            <w:vMerge w:val="restart"/>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Nabavka, isporuka i ugradnja ulične LED svetiljke sa 12 LED modula koji se napajaju sa 700mA sa Narrow Road optikom, temperature boje izvora svjetla 4000Kizlaznog svjetlosnog fluksa svetiljke 3429Im, ulazna snaga svetiljke 28W, efikasnosti 122Im/W elektronski predspojni uređaj, klasa električne izolacije II stepena , stepen zaštite IP 66 IK09, 100000 radnih stai prije opadanja svjetlosnog fluksa 90% inicijalne vrijednosti pri temperaturi od 25 stepeni C, tijelo svetiljke izrađeno od aluminijuma, svijetlo sive boje, sa protektorom u formi kaljenog ravnog stakla, predviđena za montažu na vrhu stuba, O 60i za bočnu montažu (na liri) O 60, sa mogućnošću korekcije nagiba od 0/5/10/15/20 stepeni u slučaju montaže na vrhu stuba i 15/-10/-5/0/5/10/15 stepeniu slučaju bočne montaže (na liri)planirana da se montira na vrhu stuba visine 6m, dimenzija 571 x 224 x 114 mm, težine 5,48kg, sličan tipu IP 12L70-740 NR BPS CL2 M60 ANT proizvođača Thorn (Velika Britanija) ili ekvivalentno. Svetiljka se isporučuje u kompletu sa izvorom svjetla i potrebnom o. Prilikom montaže stuba potrebno je provjeriti vertikalnost stuba.</w:t>
            </w:r>
          </w:p>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Ekvivalent tipu ISARO PRO 96275842 IO 12L70-740 NE BPS CL2 M60 ANT proizvođača Thorn (Velika Britanija)-svetiljka treba u sebi da ima odvodnik prenapona 10Kv/10Ka)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54</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nil"/>
              <w:left w:val="single" w:sz="4" w:space="0" w:color="D9D9D9"/>
              <w:bottom w:val="single" w:sz="4" w:space="0" w:color="D9D9D9"/>
              <w:right w:val="single" w:sz="4" w:space="0" w:color="D9D9D9"/>
            </w:tcBorders>
            <w:shd w:val="clear" w:color="000000" w:fill="E5F5FF"/>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Ostali sitan instalacioni i montažni materijal</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55</w:t>
            </w:r>
          </w:p>
        </w:tc>
        <w:tc>
          <w:tcPr>
            <w:tcW w:w="2674" w:type="dxa"/>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pStyle w:val="BodyText"/>
              <w:rPr>
                <w:sz w:val="24"/>
                <w:szCs w:val="24"/>
              </w:rPr>
            </w:pPr>
            <w:r w:rsidRPr="00214D3E">
              <w:rPr>
                <w:sz w:val="24"/>
                <w:szCs w:val="24"/>
              </w:rPr>
              <w:t>Troškovi ispitivanje izvedenih elektromontaznih radova, obezbedivarje certifikata o efikasnosti sistema zaitite od opasnog napona dodira. mjerenje otpora uzemljenja, itd</w:t>
            </w:r>
          </w:p>
          <w:p w:rsidR="001B6812" w:rsidRPr="00214D3E" w:rsidRDefault="001B6812" w:rsidP="001B6812">
            <w:pPr>
              <w:pStyle w:val="BodyText"/>
              <w:rPr>
                <w:sz w:val="24"/>
                <w:szCs w:val="24"/>
              </w:rPr>
            </w:pP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1,00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KONSTRUKCIJA</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Pr>
                <w:rFonts w:ascii="Times New Roman" w:hAnsi="Times New Roman" w:cs="Times New Roman"/>
                <w:b/>
                <w:sz w:val="24"/>
                <w:szCs w:val="24"/>
              </w:rPr>
              <w:t>ZEMLJANI RADOVI</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56</w:t>
            </w:r>
          </w:p>
        </w:tc>
        <w:tc>
          <w:tcPr>
            <w:tcW w:w="267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sz w:val="24"/>
                <w:szCs w:val="24"/>
                <w:lang w:val="sr-Latn-CS" w:eastAsia="sr-Latn-CS"/>
              </w:rPr>
              <w:t xml:space="preserve">ZEMLJANI RADOVI  </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filter sloja od drobljenog materijala iza potpornog zida. Filter sloj izrađuje se od šljunkovito-kamenog materijalom koji omogućava </w:t>
            </w:r>
            <w:r w:rsidRPr="00214D3E">
              <w:rPr>
                <w:rFonts w:ascii="Times New Roman" w:hAnsi="Times New Roman" w:cs="Times New Roman"/>
                <w:sz w:val="24"/>
                <w:szCs w:val="24"/>
              </w:rPr>
              <w:lastRenderedPageBreak/>
              <w:t xml:space="preserve">svoj procijeđenoj vodi da prodre do drenažne cijevi koja se nalazi na dnu filterskog sloja i po kojoj otiče voda do sabirnog odvodnika. Ovako izabran položaj fioltera sprečava unutrašnju eroziju u prirodnom terenu. Filter se izvodiu u slojevima od 30cm ili drugoj debljini koju treba odrediti na licu mjesta obzirom na vrstu materijala i raspoloživa sredstva nabijanja. Nabijanje treba izvoditi tako da se postigne projektom propisana zbijenost što izvođač radova dokazuje atestom. Ova stavka obuhvata: utovar materijala pogodnog za izradu filterskog nasipa (sa privremene gradilišne deponije ili pozajmišta), transport, istovar sa razastiranjem u slojevima uz zbijanje. Obračun po m3 filtera vrši se mjerenjem profila u zbijenom stanju.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36,40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sz w:val="24"/>
                <w:szCs w:val="24"/>
              </w:rPr>
            </w:pPr>
            <w:r w:rsidRPr="00214D3E">
              <w:rPr>
                <w:rFonts w:ascii="Times New Roman" w:hAnsi="Times New Roman" w:cs="Times New Roman"/>
                <w:b/>
                <w:sz w:val="24"/>
                <w:szCs w:val="24"/>
              </w:rPr>
              <w:lastRenderedPageBreak/>
              <w:t>BETONSKI RADOVI</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57</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BETONSKI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armiranobetonske temeljne ploče pločastog propusta MB30 (C25/30), V-80, M-100. Ova pozicija obuhvata nabavku, transport svog potrebnog materijala, sav rad na pripremi i ugradnji betona u temeljnoj ploči, dokaz kvaliteta i sve ostale prateće radove. Armatura se obračunava po posebnoj poziciji. Temna ploča se izvodi u oplati u svemu prema detaljima iz projekta. Obračun se vrši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140,40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58</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armiranobetonskih zidova propusta MB 30 (C25/30) V-80 M-100. Ova pozicija obuhvata nabavku, transport svog potrebnog materijala, sav rad na pripremi i ugradnji betona, dokaz kvaliteta i sve ostale prateće radove. Armatura se obračunava po posebnoj poziciji.Zid se izvodi u oplati u svemu prema detaljima iz projekta. U cijenu ulazi i izrada potrebnih barbakana. Obračun se vrši po m3 ugrađenog betona.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168,50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59</w:t>
            </w:r>
          </w:p>
        </w:tc>
        <w:tc>
          <w:tcPr>
            <w:tcW w:w="2674" w:type="dxa"/>
            <w:vMerge w:val="restart"/>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BETONSKI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armiranobetonske ploče pločastog propusta MB30 (C25/30), V-80, M-100. Ova pozicija obuhvata nabavku, transport svog potrebnog materijala, sav rad na pripremi i ugradnji betona u temeljnoj ploči, dokaz kvaliteta i sve ostale prateće radove. Armatura se obračunava po posebnoj poziciji. Pločasti propust se izvodi u oplati u </w:t>
            </w:r>
            <w:r w:rsidRPr="00214D3E">
              <w:rPr>
                <w:rFonts w:ascii="Times New Roman" w:hAnsi="Times New Roman" w:cs="Times New Roman"/>
                <w:sz w:val="24"/>
                <w:szCs w:val="24"/>
              </w:rPr>
              <w:lastRenderedPageBreak/>
              <w:t>svemu prema detaljima iz projekta. Obračun se vrši po m3 ugrađenog betona.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193,64</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60</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armiranobetonskog temelja potpornog zida od betona  MB30 , V-8, M-100. U cijenu uračunata montaža oplate, ugradnja barbakana, spravljanje i ugradnja betona, demontaža oplate i sav potreban rad i materijal, bez armature i zemljanih radova. Svi armirano betonski radovi moraju se izvršiti stručno i solidno sa odgovarajućom stručnom radnom snagom. Cement za izradu betona mora odgovarati važećim normativima. Agregat za beton mora biti čvrst, postojan, pravilno oblikovan, te ne smije sadržavati zemljane ni organske sastojke. Voda koja se upotrebljava za spravljanje betona mora biti čista i bez ikakvih primjesa koje mogu štetno uticati na stvrdnjavanje betona. Armatura mora biti pravilno sječena i savijena po mjerama iz plana armature i postavljena u oplatu na način da je osigurana nepromjenjivost položaja za vrijeme betoniranja. Oplata mora biti čvrsta i solidno ukrućena ili poduprta da se postigne projektom zahtijevani geometrijski oblik svih elemenata.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52,40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61</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armiranobetonskog tijela potpornog zida od betona  MB30 , V-8, M-100. U cijenu uračunata montaža oplate, ugradnja barbakana, spravljanje i ugradnja betona, demontaža oplate i sav potreban rad i materijal, bez armature i zemljanih radova. Svi armirano betonski radovi moraju se izvršiti stručno i solidno sa odgovarajućom stručnom radnom snagom. Cement za izradu betona mora odgovarati važećim normativima. Agregat za beton mora biti čvrst, postojan, pravilno oblikovan, te ne smije sadržavati zemljane ni organske sastojke. Voda koja se upotrebljava za spravljanje betona mora biti čista i bez ikakvih primjesa koje mogu štetno uticati na stvrdnjavanje betona. Armatura mora biti pravilno sječena i savijena po mjerama iz plana armature i postavljena u oplatu na način da je osigurana nepromjenjivost položaja za vrijeme betoniranja. Oplata mora biti čvrsta i solidno ukrućena ili </w:t>
            </w:r>
            <w:r w:rsidRPr="00214D3E">
              <w:rPr>
                <w:rFonts w:ascii="Times New Roman" w:hAnsi="Times New Roman" w:cs="Times New Roman"/>
                <w:sz w:val="24"/>
                <w:szCs w:val="24"/>
              </w:rPr>
              <w:lastRenderedPageBreak/>
              <w:t xml:space="preserve">poduprta da se postigne projektom zahtijevani geometrijski oblik svih elemenata.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lastRenderedPageBreak/>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34,80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62</w:t>
            </w:r>
          </w:p>
        </w:tc>
        <w:tc>
          <w:tcPr>
            <w:tcW w:w="2674" w:type="dxa"/>
            <w:vMerge w:val="restart"/>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BETONSKI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armiranobetonske grede dimenzija 30 x 60 cm od betona  MB30 , V-8, M-100. U cijenu uračunata montaža oplate, ugradnja barbakana, spravljanje i ugradnja betona, armatura 4Ro14 kao i Uo8/20, demontaža oplate i sav potreban rad i materijal, bez zemljanih radova. Svi armirano betonski radovi moraju se izvršiti stručno i solidno sa odgovarajućom stručnom radnom snagom. Cement za izradu betona mora odgovarati važećim normativima. Agregat za beton mora biti čvrst, postojan, pravilno oblikovan, te ne smije sadržavati zemljane ni organske sastojke. Voda koja se upotrebljava za spravljanje betona mora biti čista i bez ikakvih primjesa koje mogu štetno uticati na stvrdnjavanje betona. Armatura mora biti pravilno sječena i savijena po mjerama iz plana armature i postavljena u oplatu na način da je osigurana nepromjenjivost položaja za vrijeme betoniranja. Oplata mora biti čvrsta i solidno ukrućena ili poduprta da se postigne projektom zahtijevani geometrijski oblik svih elemenata.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7,86</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63</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libažnog sloja betona MB15 debljine 10cm ispod svih armirano betonskih zidova i debljine 15 cm ispod pločastog propusta. U cijenu uračunato spravljanje, transport i ugradnja betona. Izvedena podloga mora biti potpuno ravna (glatka). Površina betona zaglađena sa tačnošću +/- 1,00cm. Obračun po m2 izvedene podloge.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2</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720,50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ARMIRAČKI RADOVI</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1B6812" w:rsidP="001B6812">
            <w:pPr>
              <w:spacing w:after="0"/>
              <w:rPr>
                <w:rFonts w:ascii="Times New Roman" w:hAnsi="Times New Roman" w:cs="Times New Roman"/>
                <w:sz w:val="24"/>
                <w:szCs w:val="24"/>
                <w:lang w:eastAsia="sr-Latn-CS"/>
              </w:rPr>
            </w:pP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ARMIRAČKI RADOVI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Nabavka, transport, deponovanje, rezanje, obrada i ugradnja armature po specifikaciji datoj u predmjeru radova. Predviđena je upotreba rebraste (B500b) i mrežaste (MA 500/560) armature. Potrebno je pribaviti ateste za sve tipove ugrađene armature u skladu sa propisanim tehničkim normativima.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64</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B500b</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36.005,85</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65</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MA 500/260</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kg</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16.557,51</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lastRenderedPageBreak/>
              <w:t xml:space="preserve">SLABA STRUJA </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214D3E" w:rsidRDefault="001B6812" w:rsidP="001B6812">
            <w:pPr>
              <w:jc w:val="center"/>
              <w:rPr>
                <w:rFonts w:ascii="Times New Roman" w:hAnsi="Times New Roman" w:cs="Times New Roman"/>
                <w:b/>
                <w:sz w:val="24"/>
                <w:szCs w:val="24"/>
              </w:rPr>
            </w:pPr>
            <w:r w:rsidRPr="00214D3E">
              <w:rPr>
                <w:rFonts w:ascii="Times New Roman" w:hAnsi="Times New Roman" w:cs="Times New Roman"/>
                <w:b/>
                <w:sz w:val="24"/>
                <w:szCs w:val="24"/>
              </w:rPr>
              <w:t>MATERIJAL</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66</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SLABA STRUJA</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Cijevi za kablovsku kanalizaciju   : PVC cijevi fi 110x3,2 (6m) sa gumenim prstenom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63,00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67</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Uvodnica od pvc sa gumenim prstenom PVC cijevi 0 110mm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24,00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68</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PVC držač </w:t>
            </w:r>
          </w:p>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Odstojni 110/2</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135,00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69</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Čepovi za zatvaranje cijevi O 110/3,2mm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12,00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70</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Pozor traka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189,00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71</w:t>
            </w:r>
          </w:p>
        </w:tc>
        <w:tc>
          <w:tcPr>
            <w:tcW w:w="2674" w:type="dxa"/>
            <w:vMerge w:val="restart"/>
            <w:tcBorders>
              <w:top w:val="single" w:sz="4" w:space="0" w:color="auto"/>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r w:rsidRPr="00214D3E">
              <w:rPr>
                <w:rFonts w:ascii="Times New Roman" w:hAnsi="Times New Roman" w:cs="Times New Roman"/>
                <w:b/>
                <w:sz w:val="24"/>
                <w:szCs w:val="24"/>
              </w:rPr>
              <w:t>SLABA STRUJA</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Standardne montažne konzole sa držačem konzole, papučicom dužine 50cm, usadnim klinom, usadnim valjkastim ležajem i obujmicama</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72</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Laki tk poklopac sa ramom (min nosivost 50Kn).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4,00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73</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Sitni pijesak granulacije 0-4mm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824005" w:rsidRDefault="001B6812" w:rsidP="001B6812">
            <w:pPr>
              <w:rPr>
                <w:rFonts w:ascii="Times New Roman" w:hAnsi="Times New Roman" w:cs="Times New Roman"/>
                <w:sz w:val="24"/>
                <w:szCs w:val="24"/>
                <w:vertAlign w:val="superscript"/>
              </w:rPr>
            </w:pPr>
            <w:r>
              <w:rPr>
                <w:rFonts w:ascii="Times New Roman" w:hAnsi="Times New Roman" w:cs="Times New Roman"/>
                <w:sz w:val="24"/>
                <w:szCs w:val="24"/>
              </w:rPr>
              <w:t>m</w:t>
            </w:r>
            <w:r>
              <w:rPr>
                <w:rFonts w:ascii="Times New Roman" w:hAnsi="Times New Roman" w:cs="Times New Roman"/>
                <w:sz w:val="24"/>
                <w:szCs w:val="24"/>
                <w:vertAlign w:val="superscript"/>
              </w:rPr>
              <w:t>3</w:t>
            </w:r>
          </w:p>
          <w:p w:rsidR="001B6812" w:rsidRPr="00214D3E" w:rsidRDefault="001B6812" w:rsidP="001B6812">
            <w:pPr>
              <w:rPr>
                <w:rFonts w:ascii="Times New Roman" w:hAnsi="Times New Roman" w:cs="Times New Roman"/>
                <w:sz w:val="24"/>
                <w:szCs w:val="24"/>
              </w:rPr>
            </w:pP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24,90</w:t>
            </w:r>
          </w:p>
        </w:tc>
      </w:tr>
      <w:tr w:rsidR="001B6812" w:rsidRPr="00656000" w:rsidTr="001B6812">
        <w:trPr>
          <w:trHeight w:val="350"/>
        </w:trPr>
        <w:tc>
          <w:tcPr>
            <w:tcW w:w="10220" w:type="dxa"/>
            <w:gridSpan w:val="5"/>
            <w:tcBorders>
              <w:top w:val="single" w:sz="4" w:space="0" w:color="auto"/>
              <w:left w:val="single" w:sz="8" w:space="0" w:color="auto"/>
              <w:bottom w:val="single" w:sz="4" w:space="0" w:color="auto"/>
              <w:right w:val="single" w:sz="8" w:space="0" w:color="auto"/>
            </w:tcBorders>
            <w:vAlign w:val="center"/>
          </w:tcPr>
          <w:p w:rsidR="001B6812" w:rsidRPr="008E4156" w:rsidRDefault="001B6812" w:rsidP="001B6812">
            <w:pPr>
              <w:jc w:val="center"/>
              <w:rPr>
                <w:rFonts w:ascii="Times New Roman" w:hAnsi="Times New Roman" w:cs="Times New Roman"/>
                <w:b/>
                <w:sz w:val="24"/>
                <w:szCs w:val="24"/>
              </w:rPr>
            </w:pPr>
            <w:r>
              <w:rPr>
                <w:rFonts w:ascii="Times New Roman" w:hAnsi="Times New Roman" w:cs="Times New Roman"/>
                <w:b/>
                <w:sz w:val="24"/>
                <w:szCs w:val="24"/>
              </w:rPr>
              <w:t>IZRADA KABLOVSKE KANALIZACIJE</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74</w:t>
            </w:r>
          </w:p>
        </w:tc>
        <w:tc>
          <w:tcPr>
            <w:tcW w:w="2674" w:type="dxa"/>
            <w:vMerge w:val="restart"/>
            <w:tcBorders>
              <w:left w:val="single" w:sz="4" w:space="0" w:color="auto"/>
              <w:right w:val="single" w:sz="4" w:space="0" w:color="auto"/>
            </w:tcBorders>
            <w:vAlign w:val="center"/>
          </w:tcPr>
          <w:p w:rsidR="001B6812" w:rsidRDefault="001B6812" w:rsidP="001B6812">
            <w:pPr>
              <w:jc w:val="center"/>
              <w:rPr>
                <w:rFonts w:ascii="Times New Roman" w:hAnsi="Times New Roman" w:cs="Times New Roman"/>
                <w:b/>
                <w:sz w:val="24"/>
                <w:szCs w:val="24"/>
              </w:rPr>
            </w:pPr>
            <w:r>
              <w:rPr>
                <w:rFonts w:ascii="Times New Roman" w:hAnsi="Times New Roman" w:cs="Times New Roman"/>
                <w:b/>
                <w:sz w:val="24"/>
                <w:szCs w:val="24"/>
              </w:rPr>
              <w:t>IZRADA KABLOVSKE KANALIZACIJE</w:t>
            </w: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Default="006E01B3" w:rsidP="001B6812">
            <w:pPr>
              <w:jc w:val="center"/>
              <w:rPr>
                <w:rFonts w:ascii="Times New Roman" w:hAnsi="Times New Roman" w:cs="Times New Roman"/>
                <w:b/>
                <w:sz w:val="24"/>
                <w:szCs w:val="24"/>
              </w:rPr>
            </w:pPr>
          </w:p>
          <w:p w:rsidR="006E01B3" w:rsidRPr="00214D3E" w:rsidRDefault="006E01B3" w:rsidP="001B6812">
            <w:pPr>
              <w:jc w:val="center"/>
              <w:rPr>
                <w:rFonts w:ascii="Times New Roman" w:hAnsi="Times New Roman" w:cs="Times New Roman"/>
                <w:sz w:val="24"/>
                <w:szCs w:val="24"/>
                <w:lang w:val="sr-Latn-CS" w:eastAsia="sr-Latn-CS"/>
              </w:rPr>
            </w:pPr>
            <w:r>
              <w:rPr>
                <w:rFonts w:ascii="Times New Roman" w:hAnsi="Times New Roman" w:cs="Times New Roman"/>
                <w:b/>
                <w:sz w:val="24"/>
                <w:szCs w:val="24"/>
              </w:rPr>
              <w:t>Ostali troškovi</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lastRenderedPageBreak/>
              <w:t xml:space="preserve">Trasiranje-određivanje trase rova i lociranje okana prije iskopa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189,00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75</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kablovske kanalizacije od PVC cijevi u trotoaru ili zemljištu (iskop zemlje IV kat duž planirane trase, nasipanje donjeg sloja pijeska d=10 cm, polaganje PVC cijevi i držača odstojanja na razmaku ne većem od 2m, nasipanje pijeska između cijevi, nasipanje zaštitnog sloja pijeska d=10cm, zatrpavanje rova u sloojevima sa nabijanjem, postavljanje upozorne PTT trake, uređenje trase sa utovarom i odvozom višlka </w:t>
            </w:r>
            <w:r w:rsidRPr="00214D3E">
              <w:rPr>
                <w:rFonts w:ascii="Times New Roman" w:hAnsi="Times New Roman" w:cs="Times New Roman"/>
                <w:sz w:val="24"/>
                <w:szCs w:val="24"/>
              </w:rPr>
              <w:lastRenderedPageBreak/>
              <w:t>materijala kapaciteta za 2Xpvc O 110mm (45x95cm)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lastRenderedPageBreak/>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189,00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lastRenderedPageBreak/>
              <w:t>76</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AB(Q335) okna u zemljištu IV kategorije , unutrašnjih dimenzija 150 x 100 x 100cm: iskop rupe za okno, odvoz šuta na deponiju, izrada okna (d=15cm(zidova i donje ploče) i d=20cm gornje ploče) sa ugradnjom lakog tk poklopca sa ramom (rad +materijal bez lakog tk poklopca sa ramom).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 xml:space="preserve">Kom </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4,00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77</w:t>
            </w:r>
          </w:p>
        </w:tc>
        <w:tc>
          <w:tcPr>
            <w:tcW w:w="2674" w:type="dxa"/>
            <w:vMerge/>
            <w:tcBorders>
              <w:left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Montaža standardnih montažnih konzola sa držačem konzole, papuičicom dužine 50cm, usadnim klinom, usadnim valjkastim ležajem i obujmicama.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 xml:space="preserve">Kom </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8,00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78</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Polaganje plastične trake za upozorenje da se ispod nalazi TKJ kablovska kanalizacija. Traka treba da je žute boje od mekanog polivinilhlora i sa odg natpisom. Polaže se cijelom dužinom kablovskog rova, pri njegovom zatrpavanju na dubini od 20ak cm (prije nanošenja sloja iskopa) .ukupno za nabavku, transport i rad, računato po m dužnom plolžene trake</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189,00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79</w:t>
            </w:r>
          </w:p>
        </w:tc>
        <w:tc>
          <w:tcPr>
            <w:tcW w:w="2674" w:type="dxa"/>
            <w:vMerge/>
            <w:tcBorders>
              <w:left w:val="single" w:sz="4" w:space="0" w:color="auto"/>
              <w:right w:val="single" w:sz="4" w:space="0" w:color="auto"/>
            </w:tcBorders>
            <w:vAlign w:val="center"/>
          </w:tcPr>
          <w:p w:rsidR="001B6812"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jc w:val="both"/>
              <w:rPr>
                <w:rFonts w:ascii="Times New Roman" w:hAnsi="Times New Roman" w:cs="Times New Roman"/>
                <w:sz w:val="24"/>
                <w:szCs w:val="24"/>
              </w:rPr>
            </w:pPr>
            <w:r>
              <w:rPr>
                <w:rFonts w:ascii="Times New Roman" w:hAnsi="Times New Roman" w:cs="Times New Roman"/>
                <w:sz w:val="24"/>
                <w:szCs w:val="24"/>
              </w:rPr>
              <w:t xml:space="preserve">Troškovi ispitivanja izvedenih građevinskih radova, obezbjeđivanje atesta o kvalitetu zbijenosti slojeva kablovskih kanala mjerenjem i kvaliteta saniranih asfaltnih i betonskih površina, itd.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Pauš.</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Default="001B6812" w:rsidP="001B6812">
            <w:pPr>
              <w:rPr>
                <w:rFonts w:ascii="Times New Roman" w:hAnsi="Times New Roman" w:cs="Times New Roman"/>
                <w:sz w:val="24"/>
                <w:szCs w:val="24"/>
              </w:rPr>
            </w:pPr>
            <w:r>
              <w:rPr>
                <w:rFonts w:ascii="Times New Roman" w:hAnsi="Times New Roman" w:cs="Times New Roman"/>
                <w:sz w:val="24"/>
                <w:szCs w:val="24"/>
              </w:rPr>
              <w:t>1,00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80</w:t>
            </w:r>
          </w:p>
        </w:tc>
        <w:tc>
          <w:tcPr>
            <w:tcW w:w="2674" w:type="dxa"/>
            <w:vMerge w:val="restart"/>
            <w:tcBorders>
              <w:left w:val="single" w:sz="4" w:space="0" w:color="auto"/>
              <w:right w:val="single" w:sz="4" w:space="0" w:color="auto"/>
            </w:tcBorders>
            <w:vAlign w:val="center"/>
          </w:tcPr>
          <w:p w:rsidR="001B6812" w:rsidRPr="001F75EA" w:rsidRDefault="001B6812" w:rsidP="001B6812">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VERTIKALNA SIGNALIZACIJA</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II-28 osmougaonik prečnika 600mm (klasa 1)</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81</w:t>
            </w:r>
          </w:p>
        </w:tc>
        <w:tc>
          <w:tcPr>
            <w:tcW w:w="2674" w:type="dxa"/>
            <w:vMerge/>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II-30 krug prečnika 600mm (klasa1)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82</w:t>
            </w:r>
          </w:p>
        </w:tc>
        <w:tc>
          <w:tcPr>
            <w:tcW w:w="2674" w:type="dxa"/>
            <w:tcBorders>
              <w:left w:val="single" w:sz="4" w:space="0" w:color="auto"/>
              <w:bottom w:val="single" w:sz="4" w:space="0" w:color="auto"/>
              <w:right w:val="single" w:sz="4" w:space="0" w:color="auto"/>
            </w:tcBorders>
            <w:vAlign w:val="center"/>
          </w:tcPr>
          <w:p w:rsidR="001B6812" w:rsidRPr="001F75EA" w:rsidRDefault="001B6812" w:rsidP="001B6812">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STUB NOSAČ SAOBR.ZNAKA</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Stub nosač prečnika 60mm, duzžine 4,00 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83</w:t>
            </w:r>
          </w:p>
        </w:tc>
        <w:tc>
          <w:tcPr>
            <w:tcW w:w="2674" w:type="dxa"/>
            <w:tcBorders>
              <w:left w:val="single" w:sz="4" w:space="0" w:color="auto"/>
              <w:bottom w:val="single" w:sz="4" w:space="0" w:color="auto"/>
              <w:right w:val="single" w:sz="4" w:space="0" w:color="auto"/>
            </w:tcBorders>
            <w:vAlign w:val="center"/>
          </w:tcPr>
          <w:p w:rsidR="001B6812" w:rsidRPr="001F75EA" w:rsidRDefault="001B6812" w:rsidP="001B6812">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IZRADA TEMELJA SA UGRADNJOM STUBA NOSAČA SAOBR ZNAKA</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 xml:space="preserve">Izrada temelja sa ugradnjom stuba </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kom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2</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84</w:t>
            </w:r>
          </w:p>
        </w:tc>
        <w:tc>
          <w:tcPr>
            <w:tcW w:w="2674" w:type="dxa"/>
            <w:tcBorders>
              <w:left w:val="single" w:sz="4" w:space="0" w:color="auto"/>
              <w:bottom w:val="single" w:sz="4" w:space="0" w:color="auto"/>
              <w:right w:val="single" w:sz="4" w:space="0" w:color="auto"/>
            </w:tcBorders>
            <w:vAlign w:val="center"/>
          </w:tcPr>
          <w:p w:rsidR="001B6812" w:rsidRPr="001F75EA" w:rsidRDefault="001B6812" w:rsidP="001B6812">
            <w:pPr>
              <w:jc w:val="center"/>
              <w:rPr>
                <w:rFonts w:ascii="Times New Roman" w:hAnsi="Times New Roman" w:cs="Times New Roman"/>
                <w:b/>
                <w:sz w:val="24"/>
                <w:szCs w:val="24"/>
                <w:lang w:val="sr-Latn-CS" w:eastAsia="sr-Latn-CS"/>
              </w:rPr>
            </w:pPr>
            <w:r w:rsidRPr="001F75EA">
              <w:rPr>
                <w:rFonts w:ascii="Times New Roman" w:hAnsi="Times New Roman" w:cs="Times New Roman"/>
                <w:b/>
                <w:sz w:val="24"/>
                <w:szCs w:val="24"/>
                <w:lang w:val="sr-Latn-CS" w:eastAsia="sr-Latn-CS"/>
              </w:rPr>
              <w:t>HORIZONTALNA SIG.-BIJELA BOJA</w:t>
            </w: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NEISPREKIDANA LINIJA ŠIRINE 0,10M</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140,00</w:t>
            </w:r>
          </w:p>
        </w:tc>
      </w:tr>
      <w:tr w:rsidR="001B6812" w:rsidRPr="00656000" w:rsidTr="001B6812">
        <w:trPr>
          <w:trHeight w:val="350"/>
        </w:trPr>
        <w:tc>
          <w:tcPr>
            <w:tcW w:w="481" w:type="dxa"/>
            <w:tcBorders>
              <w:top w:val="single" w:sz="4" w:space="0" w:color="auto"/>
              <w:left w:val="single" w:sz="8" w:space="0" w:color="auto"/>
              <w:bottom w:val="single" w:sz="4" w:space="0" w:color="auto"/>
              <w:right w:val="single" w:sz="4" w:space="0" w:color="auto"/>
            </w:tcBorders>
            <w:vAlign w:val="center"/>
          </w:tcPr>
          <w:p w:rsidR="001B6812" w:rsidRPr="00214D3E" w:rsidRDefault="006E01B3" w:rsidP="001B6812">
            <w:pPr>
              <w:spacing w:after="0"/>
              <w:rPr>
                <w:rFonts w:ascii="Times New Roman" w:hAnsi="Times New Roman" w:cs="Times New Roman"/>
                <w:sz w:val="24"/>
                <w:szCs w:val="24"/>
                <w:lang w:eastAsia="sr-Latn-CS"/>
              </w:rPr>
            </w:pPr>
            <w:r>
              <w:rPr>
                <w:rFonts w:ascii="Times New Roman" w:hAnsi="Times New Roman" w:cs="Times New Roman"/>
                <w:sz w:val="24"/>
                <w:szCs w:val="24"/>
                <w:lang w:eastAsia="sr-Latn-CS"/>
              </w:rPr>
              <w:t>85</w:t>
            </w:r>
          </w:p>
        </w:tc>
        <w:tc>
          <w:tcPr>
            <w:tcW w:w="2674" w:type="dxa"/>
            <w:tcBorders>
              <w:left w:val="single" w:sz="4" w:space="0" w:color="auto"/>
              <w:bottom w:val="single" w:sz="4" w:space="0" w:color="auto"/>
              <w:right w:val="single" w:sz="4" w:space="0" w:color="auto"/>
            </w:tcBorders>
            <w:vAlign w:val="center"/>
          </w:tcPr>
          <w:p w:rsidR="001B6812" w:rsidRPr="00214D3E" w:rsidRDefault="001B6812" w:rsidP="001B6812">
            <w:pPr>
              <w:jc w:val="center"/>
              <w:rPr>
                <w:rFonts w:ascii="Times New Roman" w:hAnsi="Times New Roman" w:cs="Times New Roman"/>
                <w:sz w:val="24"/>
                <w:szCs w:val="24"/>
                <w:lang w:val="sr-Latn-CS" w:eastAsia="sr-Latn-CS"/>
              </w:rPr>
            </w:pPr>
          </w:p>
        </w:tc>
        <w:tc>
          <w:tcPr>
            <w:tcW w:w="4971"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jc w:val="both"/>
              <w:rPr>
                <w:rFonts w:ascii="Times New Roman" w:hAnsi="Times New Roman" w:cs="Times New Roman"/>
                <w:sz w:val="24"/>
                <w:szCs w:val="24"/>
              </w:rPr>
            </w:pPr>
            <w:r w:rsidRPr="00214D3E">
              <w:rPr>
                <w:rFonts w:ascii="Times New Roman" w:hAnsi="Times New Roman" w:cs="Times New Roman"/>
                <w:sz w:val="24"/>
                <w:szCs w:val="24"/>
              </w:rPr>
              <w:t>KRATKA ISPREKIDANA 0,10M (1+1)</w:t>
            </w:r>
          </w:p>
        </w:tc>
        <w:tc>
          <w:tcPr>
            <w:tcW w:w="994" w:type="dxa"/>
            <w:tcBorders>
              <w:top w:val="single" w:sz="4" w:space="0" w:color="auto"/>
              <w:left w:val="single" w:sz="4" w:space="0" w:color="auto"/>
              <w:bottom w:val="single" w:sz="4" w:space="0" w:color="auto"/>
              <w:right w:val="single" w:sz="4" w:space="0" w:color="auto"/>
            </w:tcBorders>
            <w:vAlign w:val="center"/>
          </w:tcPr>
          <w:p w:rsidR="001B6812" w:rsidRPr="00214D3E" w:rsidRDefault="001B6812" w:rsidP="001B6812">
            <w:pPr>
              <w:rPr>
                <w:rFonts w:ascii="Times New Roman" w:hAnsi="Times New Roman" w:cs="Times New Roman"/>
                <w:sz w:val="24"/>
                <w:szCs w:val="24"/>
              </w:rPr>
            </w:pPr>
            <w:r>
              <w:rPr>
                <w:rFonts w:ascii="Times New Roman" w:hAnsi="Times New Roman" w:cs="Times New Roman"/>
                <w:sz w:val="24"/>
                <w:szCs w:val="24"/>
              </w:rPr>
              <w:t>m</w:t>
            </w:r>
          </w:p>
        </w:tc>
        <w:tc>
          <w:tcPr>
            <w:tcW w:w="1100" w:type="dxa"/>
            <w:tcBorders>
              <w:top w:val="single" w:sz="4" w:space="0" w:color="auto"/>
              <w:left w:val="single" w:sz="4" w:space="0" w:color="auto"/>
              <w:bottom w:val="single" w:sz="4" w:space="0" w:color="auto"/>
              <w:right w:val="single" w:sz="8" w:space="0" w:color="auto"/>
            </w:tcBorders>
            <w:vAlign w:val="center"/>
          </w:tcPr>
          <w:p w:rsidR="001B6812" w:rsidRPr="00214D3E" w:rsidRDefault="001B6812" w:rsidP="001B6812">
            <w:pPr>
              <w:rPr>
                <w:rFonts w:ascii="Times New Roman" w:hAnsi="Times New Roman" w:cs="Times New Roman"/>
                <w:sz w:val="24"/>
                <w:szCs w:val="24"/>
              </w:rPr>
            </w:pPr>
            <w:r w:rsidRPr="00214D3E">
              <w:rPr>
                <w:rFonts w:ascii="Times New Roman" w:hAnsi="Times New Roman" w:cs="Times New Roman"/>
                <w:sz w:val="24"/>
                <w:szCs w:val="24"/>
              </w:rPr>
              <w:t>60,00</w:t>
            </w:r>
          </w:p>
        </w:tc>
      </w:tr>
    </w:tbl>
    <w:p w:rsidR="001B6812" w:rsidRDefault="001B6812" w:rsidP="001B6812">
      <w:pPr>
        <w:spacing w:after="0" w:line="240" w:lineRule="auto"/>
        <w:jc w:val="both"/>
        <w:rPr>
          <w:rFonts w:ascii="Times New Roman" w:hAnsi="Times New Roman" w:cs="Times New Roman"/>
          <w:b/>
        </w:rPr>
      </w:pPr>
    </w:p>
    <w:p w:rsidR="001B6812" w:rsidRPr="00783449" w:rsidRDefault="001B6812" w:rsidP="001B6812">
      <w:pPr>
        <w:jc w:val="both"/>
        <w:rPr>
          <w:rFonts w:ascii="Times New Roman" w:hAnsi="Times New Roman" w:cs="Times New Roman"/>
          <w:b/>
          <w:sz w:val="24"/>
          <w:szCs w:val="24"/>
        </w:rPr>
      </w:pPr>
    </w:p>
    <w:bookmarkEnd w:id="4"/>
    <w:p w:rsidR="001B6812" w:rsidRDefault="001B6812" w:rsidP="00AE46CF">
      <w:pPr>
        <w:rPr>
          <w:rFonts w:ascii="Times New Roman" w:hAnsi="Times New Roman" w:cs="Times New Roman"/>
          <w:color w:val="000000"/>
        </w:rPr>
      </w:pPr>
    </w:p>
    <w:p w:rsidR="00046B1D" w:rsidRPr="00852493" w:rsidRDefault="00046B1D" w:rsidP="00AE46CF">
      <w:pPr>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506793357"/>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1"/>
      </w:r>
      <w:bookmarkEnd w:id="6"/>
      <w:bookmarkEnd w:id="7"/>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063D6">
        <w:rPr>
          <w:rFonts w:ascii="Times New Roman" w:hAnsi="Times New Roman" w:cs="Times New Roman"/>
          <w:b/>
          <w:color w:val="000000"/>
          <w:sz w:val="24"/>
          <w:szCs w:val="24"/>
          <w:lang w:val="pl-PL"/>
        </w:rPr>
        <w:t>OPŠTINA BUDVA</w:t>
      </w:r>
      <w:r w:rsidRPr="00476E71">
        <w:rPr>
          <w:rFonts w:ascii="Times New Roman" w:hAnsi="Times New Roman" w:cs="Times New Roman"/>
          <w:b/>
          <w:color w:val="000000"/>
          <w:sz w:val="24"/>
          <w:szCs w:val="24"/>
          <w:lang w:val="pl-PL"/>
        </w:rPr>
        <w:t xml:space="preserve"> </w:t>
      </w:r>
    </w:p>
    <w:p w:rsidR="00CB171F" w:rsidRPr="00E9527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Broj</w:t>
      </w:r>
      <w:r w:rsidRPr="00F10989">
        <w:rPr>
          <w:rFonts w:ascii="Times New Roman" w:hAnsi="Times New Roman" w:cs="Times New Roman"/>
          <w:b/>
          <w:color w:val="000000"/>
          <w:sz w:val="24"/>
          <w:szCs w:val="24"/>
          <w:lang w:val="pl-PL"/>
        </w:rPr>
        <w:t xml:space="preserve">: </w:t>
      </w:r>
      <w:r w:rsidR="00E95276" w:rsidRPr="00E95276">
        <w:rPr>
          <w:rFonts w:ascii="Times New Roman" w:hAnsi="Times New Roman" w:cs="Times New Roman"/>
          <w:b/>
          <w:color w:val="000000"/>
          <w:sz w:val="24"/>
          <w:szCs w:val="24"/>
          <w:lang w:val="pl-PL"/>
        </w:rPr>
        <w:t>01-2951</w:t>
      </w:r>
      <w:r w:rsidR="007C7D70" w:rsidRPr="00E95276">
        <w:rPr>
          <w:rFonts w:ascii="Times New Roman" w:hAnsi="Times New Roman" w:cs="Times New Roman"/>
          <w:b/>
          <w:color w:val="000000"/>
          <w:sz w:val="24"/>
          <w:szCs w:val="24"/>
          <w:lang w:val="pl-PL"/>
        </w:rPr>
        <w:t>/2</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1B6812">
        <w:rPr>
          <w:rFonts w:ascii="Times New Roman" w:hAnsi="Times New Roman" w:cs="Times New Roman"/>
          <w:b/>
          <w:color w:val="000000"/>
          <w:sz w:val="24"/>
          <w:szCs w:val="24"/>
          <w:lang w:val="pl-PL"/>
        </w:rPr>
        <w:t>12.09</w:t>
      </w:r>
      <w:r w:rsidR="00C909A6" w:rsidRPr="002730F3">
        <w:rPr>
          <w:rFonts w:ascii="Times New Roman" w:hAnsi="Times New Roman" w:cs="Times New Roman"/>
          <w:b/>
          <w:color w:val="000000"/>
          <w:sz w:val="24"/>
          <w:szCs w:val="24"/>
          <w:lang w:val="pl-PL"/>
        </w:rPr>
        <w:t>.</w:t>
      </w:r>
      <w:r w:rsidR="002E1FE2">
        <w:rPr>
          <w:rFonts w:ascii="Times New Roman" w:hAnsi="Times New Roman" w:cs="Times New Roman"/>
          <w:b/>
          <w:color w:val="000000"/>
          <w:sz w:val="24"/>
          <w:szCs w:val="24"/>
          <w:lang w:val="pl-PL"/>
        </w:rPr>
        <w:t>2019</w:t>
      </w:r>
      <w:r w:rsidRPr="002730F3">
        <w:rPr>
          <w:rFonts w:ascii="Times New Roman" w:hAnsi="Times New Roman" w:cs="Times New Roman"/>
          <w:b/>
          <w:color w:val="000000"/>
          <w:sz w:val="24"/>
          <w:szCs w:val="24"/>
          <w:lang w:val="pl-PL"/>
        </w:rPr>
        <w:t>.</w:t>
      </w:r>
      <w:r w:rsidRPr="00F10989">
        <w:rPr>
          <w:rFonts w:ascii="Times New Roman" w:hAnsi="Times New Roman" w:cs="Times New Roman"/>
          <w:b/>
          <w:color w:val="000000"/>
          <w:sz w:val="24"/>
          <w:szCs w:val="24"/>
          <w:lang w:val="pl-PL"/>
        </w:rPr>
        <w:t xml:space="preserve">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 xml:space="preserve">Predsjednik Opštine Budva, </w:t>
      </w:r>
      <w:r w:rsidR="002E1FE2">
        <w:rPr>
          <w:rFonts w:ascii="Times New Roman" w:hAnsi="Times New Roman" w:cs="Times New Roman"/>
          <w:color w:val="000000"/>
          <w:sz w:val="24"/>
          <w:szCs w:val="24"/>
          <w:lang w:val="pl-PL"/>
        </w:rPr>
        <w:t>Marko Carević</w:t>
      </w:r>
      <w:r>
        <w:rPr>
          <w:rFonts w:ascii="Times New Roman" w:hAnsi="Times New Roman" w:cs="Times New Roman"/>
          <w:color w:val="000000"/>
          <w:sz w:val="24"/>
          <w:szCs w:val="24"/>
          <w:lang w:val="pl-PL"/>
        </w:rPr>
        <w:t>,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Default="00D37586" w:rsidP="00D37586">
      <w:pPr>
        <w:spacing w:after="0" w:line="240" w:lineRule="auto"/>
        <w:jc w:val="both"/>
        <w:rPr>
          <w:rFonts w:ascii="Times New Roman" w:hAnsi="Times New Roman" w:cs="Times New Roman"/>
          <w:color w:val="000000"/>
          <w:sz w:val="24"/>
          <w:szCs w:val="24"/>
          <w:lang w:val="pl-PL"/>
        </w:rPr>
      </w:pPr>
    </w:p>
    <w:p w:rsidR="00E50E95" w:rsidRPr="00852493" w:rsidRDefault="00E50E95" w:rsidP="00D37586">
      <w:pPr>
        <w:spacing w:after="0" w:line="240" w:lineRule="auto"/>
        <w:jc w:val="both"/>
        <w:rPr>
          <w:rFonts w:ascii="Times New Roman" w:hAnsi="Times New Roman" w:cs="Times New Roman"/>
          <w:color w:val="000000"/>
          <w:sz w:val="24"/>
          <w:szCs w:val="24"/>
          <w:lang w:val="pl-PL"/>
        </w:rPr>
      </w:pPr>
    </w:p>
    <w:p w:rsidR="00E50E95" w:rsidRPr="0058621F" w:rsidRDefault="00E50E95" w:rsidP="0095579C">
      <w:pPr>
        <w:pStyle w:val="LO-Normal"/>
        <w:jc w:val="both"/>
        <w:rPr>
          <w:rFonts w:eastAsia="Times New Roman" w:cs="Times New Roman"/>
        </w:rPr>
      </w:pPr>
      <w:r>
        <w:rPr>
          <w:rFonts w:cs="Times New Roman"/>
          <w:color w:val="000000"/>
          <w:lang w:val="pl-PL"/>
        </w:rPr>
        <w:t xml:space="preserve">Da će Opština Budva, </w:t>
      </w:r>
      <w:r>
        <w:rPr>
          <w:rFonts w:cs="Times New Roman"/>
        </w:rPr>
        <w:t xml:space="preserve">shodno </w:t>
      </w:r>
      <w:r>
        <w:rPr>
          <w:rFonts w:cs="Times New Roman"/>
          <w:color w:val="000000"/>
          <w:lang w:val="pl-PL"/>
        </w:rPr>
        <w:t>Ugovoru</w:t>
      </w:r>
      <w:r w:rsidRPr="009C4892">
        <w:rPr>
          <w:rFonts w:cs="Times New Roman"/>
          <w:color w:val="000000"/>
          <w:lang w:val="pl-PL"/>
        </w:rPr>
        <w:t xml:space="preserve"> </w:t>
      </w:r>
      <w:r w:rsidRPr="001705CF">
        <w:t>za</w:t>
      </w:r>
      <w:r w:rsidRPr="001705CF">
        <w:rPr>
          <w:spacing w:val="1"/>
        </w:rPr>
        <w:t xml:space="preserve"> </w:t>
      </w:r>
      <w:r>
        <w:rPr>
          <w:spacing w:val="-1"/>
        </w:rPr>
        <w:t>n</w:t>
      </w:r>
      <w:r w:rsidRPr="00750EA8">
        <w:rPr>
          <w:spacing w:val="-1"/>
        </w:rPr>
        <w:t>abavk</w:t>
      </w:r>
      <w:r>
        <w:rPr>
          <w:spacing w:val="-1"/>
        </w:rPr>
        <w:t>u</w:t>
      </w:r>
      <w:r w:rsidRPr="00750EA8">
        <w:rPr>
          <w:spacing w:val="-1"/>
        </w:rPr>
        <w:t xml:space="preserve"> </w:t>
      </w:r>
      <w:r>
        <w:rPr>
          <w:spacing w:val="-1"/>
        </w:rPr>
        <w:t>u</w:t>
      </w:r>
      <w:r w:rsidRPr="00806934">
        <w:rPr>
          <w:spacing w:val="-1"/>
        </w:rPr>
        <w:t>slug</w:t>
      </w:r>
      <w:r>
        <w:rPr>
          <w:spacing w:val="-1"/>
        </w:rPr>
        <w:t>a</w:t>
      </w:r>
      <w:r w:rsidRPr="00806934">
        <w:rPr>
          <w:spacing w:val="-1"/>
        </w:rPr>
        <w:t xml:space="preserve"> </w:t>
      </w:r>
      <w:r w:rsidR="00001500">
        <w:rPr>
          <w:spacing w:val="-1"/>
        </w:rPr>
        <w:t xml:space="preserve">stručnog </w:t>
      </w:r>
      <w:r w:rsidR="007C7D70">
        <w:rPr>
          <w:spacing w:val="-1"/>
        </w:rPr>
        <w:t>nadzora</w:t>
      </w:r>
      <w:r w:rsidR="00001500">
        <w:rPr>
          <w:spacing w:val="-1"/>
        </w:rPr>
        <w:t xml:space="preserve"> nad </w:t>
      </w:r>
      <w:r w:rsidR="002E1FE2">
        <w:rPr>
          <w:spacing w:val="-1"/>
        </w:rPr>
        <w:t>komunal</w:t>
      </w:r>
      <w:r w:rsidR="001B6812">
        <w:rPr>
          <w:spacing w:val="-1"/>
        </w:rPr>
        <w:t>nim opremanjem  građevinskog</w:t>
      </w:r>
      <w:r w:rsidR="002E1FE2">
        <w:rPr>
          <w:spacing w:val="-1"/>
        </w:rPr>
        <w:t xml:space="preserve"> zemljišta-</w:t>
      </w:r>
      <w:r w:rsidR="001B6812">
        <w:rPr>
          <w:spacing w:val="-1"/>
        </w:rPr>
        <w:t>ulica S 44 faza II- Podličak</w:t>
      </w:r>
      <w:r w:rsidRPr="00F35C88">
        <w:rPr>
          <w:rFonts w:eastAsia="Calibri"/>
        </w:rPr>
        <w:t>,</w:t>
      </w:r>
      <w:r w:rsidR="00F35C88" w:rsidRPr="00F35C88">
        <w:rPr>
          <w:rFonts w:eastAsia="Calibri"/>
        </w:rPr>
        <w:t xml:space="preserve"> </w:t>
      </w:r>
      <w:r w:rsidRPr="0058621F">
        <w:rPr>
          <w:rFonts w:cs="Times New Roman"/>
          <w:color w:val="000000"/>
          <w:lang w:val="pl-PL"/>
        </w:rPr>
        <w:t>uredno vršiti plaćanja preuzetih obaveza, po utvrđenoj dinamici.</w:t>
      </w:r>
    </w:p>
    <w:p w:rsidR="00D37586" w:rsidRDefault="00D37586" w:rsidP="00F35C88">
      <w:pPr>
        <w:pStyle w:val="LO-Normal"/>
        <w:rPr>
          <w:rFonts w:cs="Times New Roman"/>
          <w:color w:val="000000"/>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r w:rsidR="002E1FE2">
        <w:rPr>
          <w:rFonts w:ascii="Times New Roman" w:hAnsi="Times New Roman" w:cs="Times New Roman"/>
          <w:b/>
          <w:color w:val="000000"/>
          <w:sz w:val="24"/>
          <w:szCs w:val="24"/>
          <w:lang w:val="sr-Latn-CS"/>
        </w:rPr>
        <w:t>Marko Carević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6"/>
      <w:bookmarkStart w:id="9"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8"/>
      <w:bookmarkEnd w:id="9"/>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0" w:name="_Toc416180137"/>
      <w:r w:rsidRPr="00CE4005">
        <w:rPr>
          <w:rFonts w:ascii="Times New Roman" w:hAnsi="Times New Roman" w:cs="Times New Roman"/>
          <w:b/>
          <w:color w:val="000000"/>
          <w:sz w:val="24"/>
          <w:szCs w:val="24"/>
          <w:lang w:val="pl-PL"/>
        </w:rPr>
        <w:t>OPŠTINA BUDVA</w:t>
      </w:r>
      <w:r w:rsidRPr="00A34D10">
        <w:rPr>
          <w:rFonts w:ascii="Times New Roman" w:hAnsi="Times New Roman" w:cs="Times New Roman"/>
          <w:b/>
          <w:color w:val="000000"/>
          <w:sz w:val="24"/>
          <w:szCs w:val="24"/>
          <w:lang w:val="pl-PL"/>
        </w:rPr>
        <w:t xml:space="preserve">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F10989">
        <w:rPr>
          <w:rFonts w:ascii="Times New Roman" w:hAnsi="Times New Roman" w:cs="Times New Roman"/>
          <w:b/>
          <w:color w:val="000000"/>
          <w:sz w:val="24"/>
          <w:szCs w:val="24"/>
          <w:lang w:val="pl-PL"/>
        </w:rPr>
        <w:t xml:space="preserve">Broj: </w:t>
      </w:r>
      <w:r w:rsidR="00C909A6" w:rsidRPr="00F10989">
        <w:rPr>
          <w:rFonts w:ascii="Times New Roman" w:hAnsi="Times New Roman" w:cs="Times New Roman"/>
          <w:b/>
          <w:color w:val="000000"/>
          <w:sz w:val="24"/>
          <w:szCs w:val="24"/>
          <w:lang w:val="pl-PL"/>
        </w:rPr>
        <w:t>01-</w:t>
      </w:r>
      <w:r w:rsidR="00E95276">
        <w:rPr>
          <w:rFonts w:ascii="Times New Roman" w:hAnsi="Times New Roman" w:cs="Times New Roman"/>
          <w:b/>
          <w:color w:val="000000"/>
          <w:sz w:val="24"/>
          <w:szCs w:val="24"/>
          <w:lang w:val="pl-PL"/>
        </w:rPr>
        <w:t>2951</w:t>
      </w:r>
      <w:r w:rsidR="001B6812">
        <w:rPr>
          <w:rFonts w:ascii="Times New Roman" w:hAnsi="Times New Roman" w:cs="Times New Roman"/>
          <w:b/>
          <w:color w:val="000000"/>
          <w:sz w:val="24"/>
          <w:szCs w:val="24"/>
          <w:lang w:val="pl-PL"/>
        </w:rPr>
        <w:t>/3</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1B6812">
        <w:rPr>
          <w:rFonts w:ascii="Times New Roman" w:hAnsi="Times New Roman" w:cs="Times New Roman"/>
          <w:b/>
          <w:color w:val="000000"/>
          <w:sz w:val="24"/>
          <w:szCs w:val="24"/>
          <w:lang w:val="pl-PL"/>
        </w:rPr>
        <w:t>12.09</w:t>
      </w:r>
      <w:r w:rsidR="00C909A6" w:rsidRPr="002730F3">
        <w:rPr>
          <w:rFonts w:ascii="Times New Roman" w:hAnsi="Times New Roman" w:cs="Times New Roman"/>
          <w:b/>
          <w:color w:val="000000"/>
          <w:sz w:val="24"/>
          <w:szCs w:val="24"/>
          <w:lang w:val="pl-PL"/>
        </w:rPr>
        <w:t>.</w:t>
      </w:r>
      <w:r w:rsidR="002E1FE2">
        <w:rPr>
          <w:rFonts w:ascii="Times New Roman" w:hAnsi="Times New Roman" w:cs="Times New Roman"/>
          <w:b/>
          <w:color w:val="000000"/>
          <w:sz w:val="24"/>
          <w:szCs w:val="24"/>
          <w:lang w:val="pl-PL"/>
        </w:rPr>
        <w:t>2019</w:t>
      </w:r>
      <w:r w:rsidRPr="002730F3">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B27DF0" w:rsidRPr="00E6211E"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sidRPr="00E6211E">
        <w:rPr>
          <w:rFonts w:ascii="Times New Roman" w:hAnsi="Times New Roman" w:cs="Times New Roman"/>
          <w:color w:val="000000"/>
          <w:sz w:val="24"/>
          <w:szCs w:val="24"/>
          <w:lang w:val="sr-Latn-CS"/>
        </w:rPr>
        <w:t xml:space="preserve">Da u postupku javne nabavke iz </w:t>
      </w:r>
      <w:r w:rsidRPr="00E6211E">
        <w:rPr>
          <w:rFonts w:ascii="Times New Roman" w:hAnsi="Times New Roman" w:cs="Times New Roman"/>
          <w:sz w:val="24"/>
          <w:szCs w:val="24"/>
        </w:rPr>
        <w:t xml:space="preserve">Plana javnih nabavki </w:t>
      </w:r>
      <w:r w:rsidR="00DF7EA0" w:rsidRPr="00E6211E">
        <w:rPr>
          <w:rFonts w:ascii="Times New Roman" w:hAnsi="Times New Roman" w:cs="Times New Roman"/>
          <w:sz w:val="24"/>
          <w:szCs w:val="24"/>
        </w:rPr>
        <w:t>– Amandman I</w:t>
      </w:r>
      <w:r w:rsidR="001B6812">
        <w:rPr>
          <w:rFonts w:ascii="Times New Roman" w:hAnsi="Times New Roman" w:cs="Times New Roman"/>
          <w:sz w:val="24"/>
          <w:szCs w:val="24"/>
        </w:rPr>
        <w:t>I</w:t>
      </w:r>
      <w:r w:rsidR="00DF7EA0" w:rsidRPr="00E6211E">
        <w:rPr>
          <w:rFonts w:ascii="Times New Roman" w:hAnsi="Times New Roman" w:cs="Times New Roman"/>
          <w:sz w:val="24"/>
          <w:szCs w:val="24"/>
        </w:rPr>
        <w:t xml:space="preserve"> </w:t>
      </w:r>
      <w:r w:rsidR="001B6812">
        <w:rPr>
          <w:rFonts w:ascii="Times New Roman" w:hAnsi="Times New Roman" w:cs="Times New Roman"/>
          <w:sz w:val="24"/>
          <w:szCs w:val="24"/>
        </w:rPr>
        <w:t>za 2019.godinu broj: 01-299/3 od 11.06</w:t>
      </w:r>
      <w:r w:rsidR="002E1FE2">
        <w:rPr>
          <w:rFonts w:ascii="Times New Roman" w:hAnsi="Times New Roman" w:cs="Times New Roman"/>
          <w:sz w:val="24"/>
          <w:szCs w:val="24"/>
        </w:rPr>
        <w:t>.2019</w:t>
      </w:r>
      <w:r w:rsidRPr="00E6211E">
        <w:rPr>
          <w:rFonts w:ascii="Times New Roman" w:hAnsi="Times New Roman" w:cs="Times New Roman"/>
          <w:sz w:val="24"/>
          <w:szCs w:val="24"/>
        </w:rPr>
        <w:t xml:space="preserve">. godine, </w:t>
      </w:r>
      <w:r w:rsidR="002E1FE2" w:rsidRPr="002E1FE2">
        <w:rPr>
          <w:rFonts w:ascii="Times New Roman" w:hAnsi="Times New Roman" w:cs="Times New Roman"/>
          <w:sz w:val="24"/>
          <w:szCs w:val="24"/>
        </w:rPr>
        <w:t>za</w:t>
      </w:r>
      <w:r w:rsidR="002E1FE2" w:rsidRPr="002E1FE2">
        <w:rPr>
          <w:rFonts w:ascii="Times New Roman" w:hAnsi="Times New Roman" w:cs="Times New Roman"/>
          <w:spacing w:val="1"/>
          <w:sz w:val="24"/>
          <w:szCs w:val="24"/>
        </w:rPr>
        <w:t xml:space="preserve"> </w:t>
      </w:r>
      <w:r w:rsidR="002E1FE2" w:rsidRPr="002E1FE2">
        <w:rPr>
          <w:rFonts w:ascii="Times New Roman" w:hAnsi="Times New Roman" w:cs="Times New Roman"/>
          <w:spacing w:val="-1"/>
          <w:sz w:val="24"/>
          <w:szCs w:val="24"/>
        </w:rPr>
        <w:t>nabavku usluga stručnog nad</w:t>
      </w:r>
      <w:r w:rsidR="001B6812">
        <w:rPr>
          <w:rFonts w:ascii="Times New Roman" w:hAnsi="Times New Roman" w:cs="Times New Roman"/>
          <w:spacing w:val="-1"/>
          <w:sz w:val="24"/>
          <w:szCs w:val="24"/>
        </w:rPr>
        <w:t>zora nad komunalnim opremanjem  građevinskog</w:t>
      </w:r>
      <w:r w:rsidR="002E1FE2" w:rsidRPr="002E1FE2">
        <w:rPr>
          <w:rFonts w:ascii="Times New Roman" w:hAnsi="Times New Roman" w:cs="Times New Roman"/>
          <w:spacing w:val="-1"/>
          <w:sz w:val="24"/>
          <w:szCs w:val="24"/>
        </w:rPr>
        <w:t xml:space="preserve"> zemljišta-</w:t>
      </w:r>
      <w:r w:rsidR="001B6812">
        <w:rPr>
          <w:rFonts w:ascii="Times New Roman" w:hAnsi="Times New Roman" w:cs="Times New Roman"/>
          <w:spacing w:val="-1"/>
          <w:sz w:val="24"/>
          <w:szCs w:val="24"/>
        </w:rPr>
        <w:t>za ulicu S 44 faza II- Podličak</w:t>
      </w:r>
      <w:r w:rsidRPr="002E1FE2">
        <w:rPr>
          <w:rFonts w:ascii="Times New Roman" w:hAnsi="Times New Roman" w:cs="Times New Roman"/>
          <w:bCs/>
          <w:color w:val="000000"/>
          <w:sz w:val="24"/>
          <w:szCs w:val="24"/>
          <w:lang w:val="it-IT"/>
        </w:rPr>
        <w:t>,</w:t>
      </w:r>
      <w:r w:rsidRPr="00E6211E">
        <w:rPr>
          <w:rFonts w:ascii="Times New Roman" w:hAnsi="Times New Roman" w:cs="Times New Roman"/>
          <w:color w:val="000000"/>
          <w:sz w:val="24"/>
          <w:szCs w:val="24"/>
          <w:lang w:val="sr-Latn-CS"/>
        </w:rPr>
        <w:t xml:space="preserve"> nisam u sukobu interesa u smislu člana 16 stav 4 </w:t>
      </w:r>
      <w:r w:rsidRPr="00E6211E">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E6211E">
        <w:rPr>
          <w:rFonts w:ascii="Times New Roman" w:hAnsi="Times New Roman" w:cs="Times New Roman"/>
          <w:color w:val="000000"/>
          <w:sz w:val="24"/>
          <w:szCs w:val="24"/>
          <w:lang w:val="sr-Latn-CS"/>
        </w:rPr>
        <w:t>.</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Ovlašćeno lice naručioca: </w:t>
      </w:r>
      <w:r w:rsidR="002E1FE2">
        <w:rPr>
          <w:rFonts w:ascii="Times New Roman" w:hAnsi="Times New Roman" w:cs="Times New Roman"/>
          <w:color w:val="000000"/>
          <w:sz w:val="24"/>
          <w:szCs w:val="24"/>
          <w:lang w:val="sr-Latn-CS"/>
        </w:rPr>
        <w:t>Marko Carević</w:t>
      </w:r>
      <w:r w:rsidRPr="009C4892">
        <w:rPr>
          <w:rFonts w:ascii="Times New Roman" w:hAnsi="Times New Roman" w:cs="Times New Roman"/>
          <w:color w:val="000000"/>
          <w:sz w:val="24"/>
          <w:szCs w:val="24"/>
          <w:lang w:val="sr-Latn-CS"/>
        </w:rPr>
        <w:t>,</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B27DF0"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00046B1D">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 xml:space="preserve">nja </w:t>
      </w:r>
      <w:r w:rsidR="00475E32">
        <w:rPr>
          <w:rFonts w:ascii="Times New Roman" w:hAnsi="Times New Roman" w:cs="Times New Roman"/>
          <w:color w:val="000000"/>
          <w:sz w:val="24"/>
          <w:szCs w:val="24"/>
          <w:lang w:val="sr-Latn-CS"/>
        </w:rPr>
        <w:t>Simićević</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sidR="00475E32">
        <w:rPr>
          <w:rFonts w:ascii="Times New Roman" w:hAnsi="Times New Roman" w:cs="Times New Roman"/>
          <w:color w:val="000000"/>
          <w:sz w:val="24"/>
          <w:szCs w:val="24"/>
          <w:lang w:val="sr-Latn-CS"/>
        </w:rPr>
        <w:t>Mladen Mikijelj</w:t>
      </w:r>
    </w:p>
    <w:p w:rsidR="00B27DF0" w:rsidRDefault="00475E32"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 xml:space="preserve">v.d. </w:t>
      </w:r>
      <w:r w:rsidR="00E6211E">
        <w:rPr>
          <w:rFonts w:ascii="Times New Roman" w:hAnsi="Times New Roman"/>
          <w:spacing w:val="-1"/>
          <w:sz w:val="24"/>
        </w:rPr>
        <w:t>Sekretar</w:t>
      </w:r>
      <w:r>
        <w:rPr>
          <w:rFonts w:ascii="Times New Roman" w:hAnsi="Times New Roman"/>
          <w:spacing w:val="-1"/>
          <w:sz w:val="24"/>
        </w:rPr>
        <w:t>a</w:t>
      </w:r>
      <w:r w:rsidR="00E6211E">
        <w:rPr>
          <w:rFonts w:ascii="Times New Roman" w:hAnsi="Times New Roman"/>
          <w:spacing w:val="-1"/>
          <w:sz w:val="24"/>
        </w:rPr>
        <w:t xml:space="preserve"> sekretarijata za investicije</w:t>
      </w: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2730F3" w:rsidRDefault="002730F3"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1" w:name="_Toc50679335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0"/>
      <w:bookmarkEnd w:id="11"/>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053C6"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CE4005">
        <w:rPr>
          <w:rFonts w:ascii="Times New Roman" w:hAnsi="Times New Roman" w:cs="Times New Roman"/>
          <w:b/>
          <w:color w:val="000000"/>
          <w:sz w:val="24"/>
          <w:szCs w:val="24"/>
          <w:lang w:val="pl-PL"/>
        </w:rPr>
        <w:t>OPŠTINA BUDVA</w:t>
      </w:r>
      <w:r w:rsidRPr="00A053C6">
        <w:rPr>
          <w:rFonts w:ascii="Times New Roman" w:hAnsi="Times New Roman" w:cs="Times New Roman"/>
          <w:b/>
          <w:color w:val="000000"/>
          <w:sz w:val="24"/>
          <w:szCs w:val="24"/>
          <w:lang w:val="pl-PL"/>
        </w:rPr>
        <w:t xml:space="preserve"> </w:t>
      </w:r>
    </w:p>
    <w:p w:rsidR="00CB171F" w:rsidRPr="00A053C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Broj: </w:t>
      </w:r>
      <w:r w:rsidR="00A053C6" w:rsidRPr="00E95276">
        <w:rPr>
          <w:rFonts w:ascii="Times New Roman" w:hAnsi="Times New Roman" w:cs="Times New Roman"/>
          <w:b/>
          <w:color w:val="000000"/>
          <w:sz w:val="24"/>
          <w:szCs w:val="24"/>
          <w:lang w:val="pl-PL"/>
        </w:rPr>
        <w:t>01-</w:t>
      </w:r>
      <w:r w:rsidR="00E95276">
        <w:rPr>
          <w:rFonts w:ascii="Times New Roman" w:hAnsi="Times New Roman" w:cs="Times New Roman"/>
          <w:b/>
          <w:color w:val="000000"/>
          <w:sz w:val="24"/>
          <w:szCs w:val="24"/>
          <w:lang w:val="pl-PL"/>
        </w:rPr>
        <w:t>2951</w:t>
      </w:r>
      <w:r w:rsidR="001B6812" w:rsidRPr="00E95276">
        <w:rPr>
          <w:rFonts w:ascii="Times New Roman" w:hAnsi="Times New Roman" w:cs="Times New Roman"/>
          <w:b/>
          <w:color w:val="000000"/>
          <w:sz w:val="24"/>
          <w:szCs w:val="24"/>
          <w:lang w:val="pl-PL"/>
        </w:rPr>
        <w:t>/4</w:t>
      </w:r>
    </w:p>
    <w:p w:rsidR="00CB171F" w:rsidRDefault="00CB171F" w:rsidP="00CB171F">
      <w:pPr>
        <w:spacing w:after="0" w:line="240" w:lineRule="auto"/>
        <w:rPr>
          <w:rFonts w:ascii="Times New Roman" w:hAnsi="Times New Roman" w:cs="Times New Roman"/>
          <w:b/>
          <w:bCs/>
          <w:color w:val="000000"/>
          <w:sz w:val="24"/>
          <w:szCs w:val="24"/>
          <w:lang w:val="sr-Latn-CS"/>
        </w:rPr>
      </w:pPr>
      <w:r w:rsidRPr="00A053C6">
        <w:rPr>
          <w:rFonts w:ascii="Times New Roman" w:hAnsi="Times New Roman" w:cs="Times New Roman"/>
          <w:b/>
          <w:color w:val="000000"/>
          <w:sz w:val="24"/>
          <w:szCs w:val="24"/>
          <w:lang w:val="pl-PL"/>
        </w:rPr>
        <w:t xml:space="preserve">Budva, </w:t>
      </w:r>
      <w:r w:rsidR="00475E32">
        <w:rPr>
          <w:rFonts w:ascii="Times New Roman" w:hAnsi="Times New Roman" w:cs="Times New Roman"/>
          <w:b/>
          <w:color w:val="000000"/>
          <w:sz w:val="24"/>
          <w:szCs w:val="24"/>
          <w:lang w:val="pl-PL"/>
        </w:rPr>
        <w:t>11</w:t>
      </w:r>
      <w:r w:rsidR="00C909A6" w:rsidRPr="00A053C6">
        <w:rPr>
          <w:rFonts w:ascii="Times New Roman" w:hAnsi="Times New Roman" w:cs="Times New Roman"/>
          <w:b/>
          <w:color w:val="000000"/>
          <w:sz w:val="24"/>
          <w:szCs w:val="24"/>
          <w:lang w:val="pl-PL"/>
        </w:rPr>
        <w:t>.0</w:t>
      </w:r>
      <w:r w:rsidR="00475E32">
        <w:rPr>
          <w:rFonts w:ascii="Times New Roman" w:hAnsi="Times New Roman" w:cs="Times New Roman"/>
          <w:b/>
          <w:color w:val="000000"/>
          <w:sz w:val="24"/>
          <w:szCs w:val="24"/>
          <w:lang w:val="pl-PL"/>
        </w:rPr>
        <w:t>4</w:t>
      </w:r>
      <w:r w:rsidR="00C909A6" w:rsidRPr="00A053C6">
        <w:rPr>
          <w:rFonts w:ascii="Times New Roman" w:hAnsi="Times New Roman" w:cs="Times New Roman"/>
          <w:b/>
          <w:color w:val="000000"/>
          <w:sz w:val="24"/>
          <w:szCs w:val="24"/>
          <w:lang w:val="pl-PL"/>
        </w:rPr>
        <w:t>.</w:t>
      </w:r>
      <w:r w:rsidR="00475E32">
        <w:rPr>
          <w:rFonts w:ascii="Times New Roman" w:hAnsi="Times New Roman" w:cs="Times New Roman"/>
          <w:b/>
          <w:color w:val="000000"/>
          <w:sz w:val="24"/>
          <w:szCs w:val="24"/>
          <w:lang w:val="pl-PL"/>
        </w:rPr>
        <w:t>2019</w:t>
      </w:r>
      <w:r w:rsidRPr="00A053C6">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EA75CA" w:rsidRDefault="00EA75CA" w:rsidP="00EA75CA">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w:t>
      </w:r>
      <w:r w:rsidR="00DB420F">
        <w:rPr>
          <w:rFonts w:ascii="Times New Roman" w:hAnsi="Times New Roman"/>
          <w:spacing w:val="-1"/>
          <w:sz w:val="24"/>
        </w:rPr>
        <w:t xml:space="preserve">stručnog </w:t>
      </w:r>
      <w:r w:rsidR="00C97CBF" w:rsidRPr="00E6211E">
        <w:rPr>
          <w:rFonts w:ascii="Times New Roman" w:hAnsi="Times New Roman" w:cs="Times New Roman"/>
          <w:spacing w:val="-1"/>
          <w:sz w:val="24"/>
          <w:szCs w:val="24"/>
        </w:rPr>
        <w:t>nadzora</w:t>
      </w:r>
      <w:r w:rsidR="00DB420F">
        <w:rPr>
          <w:rFonts w:ascii="Times New Roman" w:hAnsi="Times New Roman" w:cs="Times New Roman"/>
          <w:spacing w:val="-1"/>
          <w:sz w:val="24"/>
          <w:szCs w:val="24"/>
        </w:rPr>
        <w:t xml:space="preserve"> </w:t>
      </w:r>
      <w:r w:rsidR="00475E32" w:rsidRPr="002E1FE2">
        <w:rPr>
          <w:rFonts w:ascii="Times New Roman" w:hAnsi="Times New Roman" w:cs="Times New Roman"/>
          <w:spacing w:val="-1"/>
          <w:sz w:val="24"/>
          <w:szCs w:val="24"/>
        </w:rPr>
        <w:t>n</w:t>
      </w:r>
      <w:r w:rsidR="00385211">
        <w:rPr>
          <w:rFonts w:ascii="Times New Roman" w:hAnsi="Times New Roman" w:cs="Times New Roman"/>
          <w:spacing w:val="-1"/>
          <w:sz w:val="24"/>
          <w:szCs w:val="24"/>
        </w:rPr>
        <w:t>ad komunalnim opremanjem građevinskog</w:t>
      </w:r>
      <w:r w:rsidR="00475E32" w:rsidRPr="002E1FE2">
        <w:rPr>
          <w:rFonts w:ascii="Times New Roman" w:hAnsi="Times New Roman" w:cs="Times New Roman"/>
          <w:spacing w:val="-1"/>
          <w:sz w:val="24"/>
          <w:szCs w:val="24"/>
        </w:rPr>
        <w:t xml:space="preserve"> zemljišta-</w:t>
      </w:r>
      <w:r w:rsidR="00385211">
        <w:rPr>
          <w:rFonts w:ascii="Times New Roman" w:hAnsi="Times New Roman" w:cs="Times New Roman"/>
          <w:spacing w:val="-1"/>
          <w:sz w:val="24"/>
          <w:szCs w:val="24"/>
        </w:rPr>
        <w:t>za ulicu S 44 faza II- Podličak</w:t>
      </w:r>
      <w:r w:rsidR="00DB420F">
        <w:rPr>
          <w:rFonts w:ascii="Times New Roman" w:hAnsi="Times New Roman" w:cs="Times New Roman"/>
          <w:spacing w:val="-1"/>
          <w:sz w:val="24"/>
          <w:szCs w:val="24"/>
        </w:rPr>
        <w:t xml:space="preserve">, </w:t>
      </w:r>
      <w:r>
        <w:rPr>
          <w:rFonts w:ascii="Times New Roman" w:hAnsi="Times New Roman" w:cs="Times New Roman"/>
          <w:color w:val="000000"/>
          <w:sz w:val="24"/>
          <w:szCs w:val="24"/>
        </w:rPr>
        <w:t xml:space="preserve">nisam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EA75CA" w:rsidRPr="00852493" w:rsidRDefault="00EA75CA" w:rsidP="00EA75CA">
      <w:pPr>
        <w:tabs>
          <w:tab w:val="left" w:pos="1950"/>
        </w:tabs>
        <w:spacing w:after="0" w:line="240" w:lineRule="auto"/>
        <w:rPr>
          <w:rFonts w:ascii="Times New Roman" w:hAnsi="Times New Roman" w:cs="Times New Roman"/>
          <w:color w:val="000000"/>
          <w:sz w:val="24"/>
          <w:szCs w:val="24"/>
        </w:rPr>
      </w:pPr>
    </w:p>
    <w:p w:rsidR="00EA75CA"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w:t>
      </w:r>
      <w:r w:rsidR="00DB420F">
        <w:rPr>
          <w:rFonts w:ascii="Times New Roman" w:hAnsi="Times New Roman" w:cs="Times New Roman"/>
          <w:color w:val="000000"/>
          <w:sz w:val="24"/>
          <w:szCs w:val="24"/>
          <w:lang w:val="sr-Latn-CS"/>
        </w:rPr>
        <w:t xml:space="preserve">dnovanje ponuda,  </w:t>
      </w:r>
      <w:r w:rsidR="00385211">
        <w:rPr>
          <w:rFonts w:ascii="Times New Roman" w:hAnsi="Times New Roman" w:cs="Times New Roman"/>
          <w:color w:val="000000"/>
          <w:sz w:val="24"/>
          <w:szCs w:val="24"/>
          <w:lang w:val="sr-Latn-CS"/>
        </w:rPr>
        <w:t>Tanja Simićević</w:t>
      </w:r>
      <w:r>
        <w:rPr>
          <w:rFonts w:ascii="Times New Roman" w:hAnsi="Times New Roman" w:cs="Times New Roman"/>
          <w:color w:val="000000"/>
          <w:sz w:val="24"/>
          <w:szCs w:val="24"/>
          <w:lang w:val="sr-Latn-CS"/>
        </w:rPr>
        <w:t xml:space="preserve">, dipl. </w:t>
      </w:r>
      <w:r w:rsidR="00385211">
        <w:rPr>
          <w:rFonts w:ascii="Times New Roman" w:hAnsi="Times New Roman" w:cs="Times New Roman"/>
          <w:color w:val="000000"/>
          <w:sz w:val="24"/>
          <w:szCs w:val="24"/>
          <w:lang w:val="sr-Latn-CS"/>
        </w:rPr>
        <w:t>P</w:t>
      </w:r>
      <w:r>
        <w:rPr>
          <w:rFonts w:ascii="Times New Roman" w:hAnsi="Times New Roman" w:cs="Times New Roman"/>
          <w:color w:val="000000"/>
          <w:sz w:val="24"/>
          <w:szCs w:val="24"/>
          <w:lang w:val="sr-Latn-CS"/>
        </w:rPr>
        <w:t>ravnik</w:t>
      </w:r>
      <w:r w:rsidR="00385211">
        <w:rPr>
          <w:rFonts w:ascii="Times New Roman" w:hAnsi="Times New Roman" w:cs="Times New Roman"/>
          <w:color w:val="000000"/>
          <w:sz w:val="24"/>
          <w:szCs w:val="24"/>
          <w:lang w:val="sr-Latn-CS"/>
        </w:rPr>
        <w:t xml:space="preserve"> i službenik za javne nabavke</w:t>
      </w:r>
      <w:r>
        <w:rPr>
          <w:rFonts w:ascii="Times New Roman" w:hAnsi="Times New Roman" w:cs="Times New Roman"/>
          <w:color w:val="000000"/>
          <w:sz w:val="24"/>
          <w:szCs w:val="24"/>
          <w:lang w:val="sr-Latn-CS"/>
        </w:rPr>
        <w:t>,</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sidR="00385211">
        <w:rPr>
          <w:rFonts w:ascii="Times New Roman" w:hAnsi="Times New Roman"/>
          <w:sz w:val="24"/>
        </w:rPr>
        <w:t>Nikola Milutinović, spec.ing.građ</w:t>
      </w:r>
      <w:r w:rsidR="00DB420F">
        <w:rPr>
          <w:rFonts w:ascii="Times New Roman" w:hAnsi="Times New Roman"/>
          <w:sz w:val="24"/>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EA75CA" w:rsidRPr="00F6414F" w:rsidRDefault="00EA75CA" w:rsidP="00EA75CA">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w:t>
      </w:r>
      <w:r w:rsidR="00475E32">
        <w:rPr>
          <w:rFonts w:ascii="Times New Roman" w:hAnsi="Times New Roman" w:cs="Times New Roman"/>
          <w:i/>
          <w:iCs/>
          <w:color w:val="000000"/>
          <w:lang w:val="sr-Latn-CS"/>
        </w:rPr>
        <w:t xml:space="preserve">                               </w:t>
      </w:r>
      <w:r w:rsidRPr="00F6414F">
        <w:rPr>
          <w:rFonts w:ascii="Times New Roman" w:hAnsi="Times New Roman" w:cs="Times New Roman"/>
          <w:i/>
          <w:iCs/>
          <w:color w:val="000000"/>
          <w:lang w:val="sr-Latn-CS"/>
        </w:rPr>
        <w:t xml:space="preserve"> </w:t>
      </w:r>
    </w:p>
    <w:p w:rsidR="00EA75CA" w:rsidRDefault="00EA75CA" w:rsidP="00EA75CA">
      <w:pPr>
        <w:tabs>
          <w:tab w:val="left" w:pos="4140"/>
        </w:tabs>
        <w:spacing w:after="0" w:line="240" w:lineRule="auto"/>
        <w:ind w:left="3960"/>
        <w:jc w:val="both"/>
        <w:rPr>
          <w:rFonts w:ascii="Times New Roman" w:hAnsi="Times New Roman"/>
          <w:sz w:val="24"/>
        </w:rPr>
      </w:pPr>
      <w:r w:rsidRPr="00F6414F">
        <w:rPr>
          <w:rFonts w:ascii="Times New Roman" w:hAnsi="Times New Roman" w:cs="Times New Roman"/>
          <w:color w:val="000000"/>
          <w:sz w:val="24"/>
          <w:szCs w:val="24"/>
          <w:lang w:val="sr-Latn-CS"/>
        </w:rPr>
        <w:t xml:space="preserve">Član komisije za otvaranje i vrednovanje ponuda, </w:t>
      </w:r>
    </w:p>
    <w:p w:rsidR="005F6A2A" w:rsidRPr="00F6414F" w:rsidRDefault="00475E32"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sz w:val="24"/>
        </w:rPr>
        <w:t>Marko Asanović, dipl.ing.org</w:t>
      </w:r>
      <w:r w:rsidR="005F6A2A">
        <w:rPr>
          <w:rFonts w:ascii="Times New Roman" w:hAnsi="Times New Roman"/>
          <w:sz w:val="24"/>
        </w:rPr>
        <w:t>,</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EA75CA" w:rsidRDefault="00EA75CA" w:rsidP="00EA75CA"/>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506793360"/>
      <w:r w:rsidRPr="00852493">
        <w:rPr>
          <w:i w:val="0"/>
          <w:iCs w:val="0"/>
          <w:color w:val="000000"/>
          <w:u w:val="none"/>
        </w:rPr>
        <w:lastRenderedPageBreak/>
        <w:t>METODOLOGIJA NAČINA VREDNOVANJA PONUDA PO KRITERIJUMU I PODKRITERIJUMIMA</w:t>
      </w:r>
      <w:bookmarkEnd w:id="12"/>
      <w:bookmarkEnd w:id="13"/>
    </w:p>
    <w:p w:rsidR="00AE46CF" w:rsidRPr="00852493" w:rsidRDefault="00AE46CF" w:rsidP="00AE46CF">
      <w:pPr>
        <w:pStyle w:val="BodyText"/>
        <w:rPr>
          <w:b/>
          <w:bCs/>
          <w:color w:val="000000"/>
          <w:sz w:val="24"/>
          <w:szCs w:val="24"/>
          <w:lang w:val="sr-Latn-CS"/>
        </w:rPr>
      </w:pPr>
    </w:p>
    <w:p w:rsidR="00385211" w:rsidRPr="00385211" w:rsidRDefault="004605AB" w:rsidP="00385211">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sidR="00385211">
        <w:rPr>
          <w:rFonts w:ascii="Times New Roman" w:hAnsi="Times New Roman" w:cs="Times New Roman"/>
          <w:b/>
          <w:bCs/>
          <w:color w:val="000000"/>
          <w:sz w:val="24"/>
          <w:szCs w:val="24"/>
          <w:shd w:val="clear" w:color="auto" w:fill="FFFFFF"/>
        </w:rPr>
        <w:t xml:space="preserve"> </w:t>
      </w:r>
      <w:r w:rsidR="00385211" w:rsidRPr="00F62058">
        <w:rPr>
          <w:rFonts w:ascii="Times New Roman" w:hAnsi="Times New Roman" w:cs="Times New Roman"/>
          <w:bCs/>
          <w:sz w:val="24"/>
          <w:szCs w:val="24"/>
          <w:lang w:val="pl-PL"/>
        </w:rPr>
        <w:t>Vrednovanje ponuda po kriterijumu ekonomski najpovoljnija ponuda vršiće se na sljedeći način:</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ekonomski najpovoljnija ponuda, sa slijedećim podkriterijumima:</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najniža ponuđena cijena</w:t>
      </w:r>
      <w:r w:rsidRPr="00F62058">
        <w:rPr>
          <w:rFonts w:ascii="Times New Roman" w:hAnsi="Times New Roman" w:cs="Times New Roman"/>
          <w:bCs/>
          <w:sz w:val="24"/>
          <w:szCs w:val="24"/>
          <w:lang w:val="pl-PL"/>
        </w:rPr>
        <w:tab/>
      </w:r>
      <w:r w:rsidRPr="00F62058">
        <w:rPr>
          <w:rFonts w:ascii="Times New Roman" w:hAnsi="Times New Roman" w:cs="Times New Roman"/>
          <w:bCs/>
          <w:sz w:val="24"/>
          <w:szCs w:val="24"/>
          <w:lang w:val="pl-PL"/>
        </w:rPr>
        <w:tab/>
      </w:r>
      <w:r w:rsidRPr="00F62058">
        <w:rPr>
          <w:rFonts w:ascii="Times New Roman" w:hAnsi="Times New Roman" w:cs="Times New Roman"/>
          <w:bCs/>
          <w:sz w:val="24"/>
          <w:szCs w:val="24"/>
          <w:lang w:val="pl-PL"/>
        </w:rPr>
        <w:tab/>
        <w:t xml:space="preserve">                            broj bodova  </w:t>
      </w:r>
      <w:r w:rsidRPr="00F62058">
        <w:rPr>
          <w:rFonts w:ascii="Times New Roman" w:hAnsi="Times New Roman" w:cs="Times New Roman"/>
          <w:bCs/>
          <w:sz w:val="24"/>
          <w:szCs w:val="24"/>
          <w:lang w:val="pl-PL"/>
        </w:rPr>
        <w:tab/>
      </w:r>
      <w:r>
        <w:rPr>
          <w:rFonts w:ascii="Times New Roman" w:hAnsi="Times New Roman" w:cs="Times New Roman"/>
          <w:bCs/>
          <w:sz w:val="24"/>
          <w:szCs w:val="24"/>
          <w:lang w:val="pl-PL"/>
        </w:rPr>
        <w:t xml:space="preserve">            80</w:t>
      </w:r>
      <w:r w:rsidRPr="00F62058">
        <w:rPr>
          <w:rFonts w:ascii="Times New Roman" w:hAnsi="Times New Roman" w:cs="Times New Roman"/>
          <w:bCs/>
          <w:sz w:val="24"/>
          <w:szCs w:val="24"/>
          <w:lang w:val="pl-PL"/>
        </w:rPr>
        <w:tab/>
      </w: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xml:space="preserve">□ kvalitet                                                                   </w:t>
      </w:r>
      <w:r>
        <w:rPr>
          <w:rFonts w:ascii="Times New Roman" w:hAnsi="Times New Roman" w:cs="Times New Roman"/>
          <w:bCs/>
          <w:sz w:val="24"/>
          <w:szCs w:val="24"/>
          <w:lang w:val="pl-PL"/>
        </w:rPr>
        <w:t xml:space="preserve">                broj bodova  </w:t>
      </w:r>
      <w:r>
        <w:rPr>
          <w:rFonts w:ascii="Times New Roman" w:hAnsi="Times New Roman" w:cs="Times New Roman"/>
          <w:bCs/>
          <w:sz w:val="24"/>
          <w:szCs w:val="24"/>
          <w:lang w:val="pl-PL"/>
        </w:rPr>
        <w:tab/>
        <w:t xml:space="preserve">            20</w:t>
      </w:r>
      <w:r w:rsidRPr="00F62058">
        <w:rPr>
          <w:rFonts w:ascii="Times New Roman" w:hAnsi="Times New Roman" w:cs="Times New Roman"/>
          <w:bCs/>
          <w:sz w:val="24"/>
          <w:szCs w:val="24"/>
          <w:lang w:val="pl-PL"/>
        </w:rPr>
        <w:tab/>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Default="00385211" w:rsidP="00385211">
      <w:p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Komisija za otvaranje i vrednovanje ponuda  će vrijednovati ponude po kriterijumu ekonomski naj</w:t>
      </w:r>
      <w:r>
        <w:rPr>
          <w:rFonts w:ascii="Times New Roman" w:hAnsi="Times New Roman" w:cs="Times New Roman"/>
          <w:bCs/>
          <w:sz w:val="24"/>
          <w:szCs w:val="24"/>
          <w:lang w:val="pl-PL"/>
        </w:rPr>
        <w:t>povoljnija i to na način da će 80</w:t>
      </w:r>
      <w:r w:rsidRPr="00F62058">
        <w:rPr>
          <w:rFonts w:ascii="Times New Roman" w:hAnsi="Times New Roman" w:cs="Times New Roman"/>
          <w:bCs/>
          <w:sz w:val="24"/>
          <w:szCs w:val="24"/>
          <w:lang w:val="pl-PL"/>
        </w:rPr>
        <w:t xml:space="preserve"> bodova  određivati</w:t>
      </w:r>
      <w:r>
        <w:rPr>
          <w:rFonts w:ascii="Times New Roman" w:hAnsi="Times New Roman" w:cs="Times New Roman"/>
          <w:bCs/>
          <w:sz w:val="24"/>
          <w:szCs w:val="24"/>
          <w:lang w:val="pl-PL"/>
        </w:rPr>
        <w:t xml:space="preserve"> najniže ponuđena cijena (C), 20</w:t>
      </w:r>
      <w:r w:rsidRPr="00F62058">
        <w:rPr>
          <w:rFonts w:ascii="Times New Roman" w:hAnsi="Times New Roman" w:cs="Times New Roman"/>
          <w:bCs/>
          <w:sz w:val="24"/>
          <w:szCs w:val="24"/>
          <w:lang w:val="pl-PL"/>
        </w:rPr>
        <w:t xml:space="preserve"> bo</w:t>
      </w:r>
      <w:r>
        <w:rPr>
          <w:rFonts w:ascii="Times New Roman" w:hAnsi="Times New Roman" w:cs="Times New Roman"/>
          <w:bCs/>
          <w:sz w:val="24"/>
          <w:szCs w:val="24"/>
          <w:lang w:val="pl-PL"/>
        </w:rPr>
        <w:t>dova  određivaće  kvalitet (Q).</w:t>
      </w:r>
    </w:p>
    <w:p w:rsidR="00385211" w:rsidRDefault="00385211" w:rsidP="00385211">
      <w:pPr>
        <w:spacing w:after="0" w:line="240" w:lineRule="auto"/>
        <w:jc w:val="both"/>
        <w:rPr>
          <w:rFonts w:ascii="Times New Roman" w:hAnsi="Times New Roman" w:cs="Times New Roman"/>
          <w:bCs/>
          <w:sz w:val="24"/>
          <w:szCs w:val="24"/>
          <w:lang w:val="pl-PL"/>
        </w:rPr>
      </w:pPr>
    </w:p>
    <w:p w:rsidR="00385211" w:rsidRPr="00F62058" w:rsidRDefault="00385211" w:rsidP="00385211">
      <w:p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Ponuđač sa najveć</w:t>
      </w:r>
      <w:r>
        <w:rPr>
          <w:rFonts w:ascii="Times New Roman" w:hAnsi="Times New Roman" w:cs="Times New Roman"/>
          <w:bCs/>
          <w:sz w:val="24"/>
          <w:szCs w:val="24"/>
          <w:lang w:val="pl-PL"/>
        </w:rPr>
        <w:t>im brojem bodova (C + Q</w:t>
      </w:r>
      <w:r w:rsidRPr="00F62058">
        <w:rPr>
          <w:rFonts w:ascii="Times New Roman" w:hAnsi="Times New Roman" w:cs="Times New Roman"/>
          <w:bCs/>
          <w:sz w:val="24"/>
          <w:szCs w:val="24"/>
          <w:lang w:val="pl-PL"/>
        </w:rPr>
        <w:t>) će biti izabran.</w:t>
      </w:r>
    </w:p>
    <w:p w:rsidR="00385211" w:rsidRPr="00F62058" w:rsidRDefault="00385211" w:rsidP="00385211">
      <w:pPr>
        <w:spacing w:after="0" w:line="240" w:lineRule="auto"/>
        <w:jc w:val="both"/>
        <w:rPr>
          <w:rFonts w:ascii="Times New Roman" w:hAnsi="Times New Roman" w:cs="Times New Roman"/>
          <w:bCs/>
          <w:sz w:val="24"/>
          <w:szCs w:val="24"/>
          <w:lang w:val="pl-PL"/>
        </w:rPr>
      </w:pPr>
    </w:p>
    <w:p w:rsidR="00385211" w:rsidRPr="00F62058" w:rsidRDefault="00385211" w:rsidP="00385211">
      <w:pPr>
        <w:numPr>
          <w:ilvl w:val="0"/>
          <w:numId w:val="17"/>
        </w:num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Najniža ponuđena cijena (C)(</w:t>
      </w:r>
      <w:r>
        <w:rPr>
          <w:rFonts w:ascii="Times New Roman" w:hAnsi="Times New Roman" w:cs="Times New Roman"/>
          <w:bCs/>
          <w:sz w:val="24"/>
          <w:szCs w:val="24"/>
          <w:lang w:val="pl-PL"/>
        </w:rPr>
        <w:t>80</w:t>
      </w:r>
      <w:r w:rsidRPr="00F62058">
        <w:rPr>
          <w:rFonts w:ascii="Times New Roman" w:hAnsi="Times New Roman" w:cs="Times New Roman"/>
          <w:bCs/>
          <w:sz w:val="24"/>
          <w:szCs w:val="24"/>
          <w:lang w:val="pl-PL"/>
        </w:rPr>
        <w:t xml:space="preserve"> bodova)</w:t>
      </w:r>
    </w:p>
    <w:p w:rsidR="00385211" w:rsidRPr="00F62058" w:rsidRDefault="00385211" w:rsidP="00385211">
      <w:pPr>
        <w:spacing w:after="0" w:line="240" w:lineRule="auto"/>
        <w:ind w:left="1080"/>
        <w:jc w:val="both"/>
        <w:rPr>
          <w:rFonts w:ascii="Times New Roman" w:hAnsi="Times New Roman" w:cs="Times New Roman"/>
          <w:bCs/>
          <w:sz w:val="24"/>
          <w:szCs w:val="24"/>
          <w:lang w:val="pl-PL"/>
        </w:rPr>
      </w:pPr>
    </w:p>
    <w:p w:rsidR="00385211" w:rsidRPr="00F62058" w:rsidRDefault="00385211" w:rsidP="00385211">
      <w:pPr>
        <w:spacing w:after="0" w:line="240" w:lineRule="auto"/>
        <w:jc w:val="both"/>
        <w:rPr>
          <w:rFonts w:ascii="Times New Roman" w:hAnsi="Times New Roman" w:cs="Times New Roman"/>
          <w:bCs/>
          <w:sz w:val="24"/>
          <w:szCs w:val="24"/>
          <w:lang w:val="pl-PL"/>
        </w:rPr>
      </w:pPr>
      <w:r w:rsidRPr="00F62058">
        <w:rPr>
          <w:rFonts w:ascii="Times New Roman" w:hAnsi="Times New Roman" w:cs="Times New Roman"/>
          <w:bCs/>
          <w:sz w:val="24"/>
          <w:szCs w:val="24"/>
          <w:lang w:val="pl-PL"/>
        </w:rPr>
        <w:t>Podkriterijum najniže ponuđena cijena iskazuje se na način što se najniže ukupna  ponuđena  cijena sa uračunatim PDV-om podijeli sa ponuđenom cijenom sa uračunatim PDV-om i dobijeni koli</w:t>
      </w:r>
      <w:r>
        <w:rPr>
          <w:rFonts w:ascii="Times New Roman" w:hAnsi="Times New Roman" w:cs="Times New Roman"/>
          <w:bCs/>
          <w:sz w:val="24"/>
          <w:szCs w:val="24"/>
          <w:lang w:val="pl-PL"/>
        </w:rPr>
        <w:t>čnik pomnoži sa brojem bodova (80</w:t>
      </w:r>
      <w:r w:rsidRPr="00F62058">
        <w:rPr>
          <w:rFonts w:ascii="Times New Roman" w:hAnsi="Times New Roman" w:cs="Times New Roman"/>
          <w:bCs/>
          <w:sz w:val="24"/>
          <w:szCs w:val="24"/>
          <w:lang w:val="pl-PL"/>
        </w:rPr>
        <w:t xml:space="preserve"> bodova) i to po formuli: </w:t>
      </w:r>
    </w:p>
    <w:p w:rsidR="00385211" w:rsidRPr="00F62058" w:rsidRDefault="00385211" w:rsidP="00385211">
      <w:pPr>
        <w:spacing w:after="0" w:line="240" w:lineRule="auto"/>
        <w:jc w:val="both"/>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 xml:space="preserve"> (C)= C1 / C2 </w:t>
      </w:r>
      <w:r>
        <w:rPr>
          <w:rFonts w:ascii="Times New Roman" w:hAnsi="Times New Roman" w:cs="Times New Roman"/>
          <w:bCs/>
          <w:sz w:val="24"/>
          <w:szCs w:val="24"/>
          <w:lang w:val="pl-PL"/>
        </w:rPr>
        <w:t>x80</w:t>
      </w:r>
    </w:p>
    <w:p w:rsidR="00385211"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 xml:space="preserve">C- </w:t>
      </w:r>
      <w:r w:rsidRPr="00717CB0">
        <w:rPr>
          <w:rFonts w:ascii="Times New Roman" w:hAnsi="Times New Roman" w:cs="Times New Roman"/>
          <w:bCs/>
          <w:sz w:val="24"/>
          <w:szCs w:val="24"/>
          <w:lang w:val="pl-PL"/>
        </w:rPr>
        <w:t>Broj bodova</w:t>
      </w: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C1-Najniža ukupna  ponuđena  cijena sa uračunatim PDV-om</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Pr="00F62058" w:rsidRDefault="00385211" w:rsidP="00385211">
      <w:pPr>
        <w:spacing w:after="0" w:line="240" w:lineRule="auto"/>
        <w:rPr>
          <w:rFonts w:ascii="Times New Roman" w:hAnsi="Times New Roman" w:cs="Times New Roman"/>
          <w:bCs/>
          <w:sz w:val="24"/>
          <w:szCs w:val="24"/>
          <w:lang w:val="pl-PL"/>
        </w:rPr>
      </w:pPr>
      <w:r w:rsidRPr="00F62058">
        <w:rPr>
          <w:rFonts w:ascii="Times New Roman" w:hAnsi="Times New Roman" w:cs="Times New Roman"/>
          <w:bCs/>
          <w:sz w:val="24"/>
          <w:szCs w:val="24"/>
          <w:lang w:val="pl-PL"/>
        </w:rPr>
        <w:t>C2 -Ponuđena cijena sa uračunatim PDV-om</w:t>
      </w:r>
    </w:p>
    <w:p w:rsidR="00385211" w:rsidRPr="00F62058" w:rsidRDefault="00385211" w:rsidP="00385211">
      <w:pPr>
        <w:spacing w:after="0" w:line="240" w:lineRule="auto"/>
        <w:rPr>
          <w:rFonts w:ascii="Times New Roman" w:hAnsi="Times New Roman" w:cs="Times New Roman"/>
          <w:bCs/>
          <w:sz w:val="24"/>
          <w:szCs w:val="24"/>
          <w:lang w:val="pl-PL"/>
        </w:rPr>
      </w:pPr>
    </w:p>
    <w:p w:rsidR="00385211" w:rsidRDefault="00385211" w:rsidP="00385211">
      <w:pPr>
        <w:numPr>
          <w:ilvl w:val="0"/>
          <w:numId w:val="17"/>
        </w:num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Kvalitet    (Q) 20</w:t>
      </w:r>
      <w:r w:rsidRPr="00F62058">
        <w:rPr>
          <w:rFonts w:ascii="Times New Roman" w:hAnsi="Times New Roman" w:cs="Times New Roman"/>
          <w:bCs/>
          <w:sz w:val="24"/>
          <w:szCs w:val="24"/>
          <w:lang w:val="pl-PL"/>
        </w:rPr>
        <w:t xml:space="preserve"> bodova</w:t>
      </w:r>
    </w:p>
    <w:p w:rsidR="00385211" w:rsidRDefault="00385211" w:rsidP="00385211">
      <w:pPr>
        <w:spacing w:after="0" w:line="240" w:lineRule="auto"/>
        <w:ind w:left="1080"/>
        <w:rPr>
          <w:rFonts w:ascii="Times New Roman" w:hAnsi="Times New Roman" w:cs="Times New Roman"/>
          <w:bCs/>
          <w:sz w:val="24"/>
          <w:szCs w:val="24"/>
          <w:lang w:val="pl-PL"/>
        </w:rPr>
      </w:pPr>
    </w:p>
    <w:p w:rsidR="00385211" w:rsidRDefault="00385211" w:rsidP="00385211">
      <w:pPr>
        <w:spacing w:after="0" w:line="240" w:lineRule="auto"/>
        <w:ind w:left="360"/>
        <w:rPr>
          <w:rFonts w:ascii="Times New Roman" w:hAnsi="Times New Roman" w:cs="Times New Roman"/>
          <w:bCs/>
          <w:sz w:val="24"/>
          <w:szCs w:val="24"/>
          <w:lang w:val="pl-PL"/>
        </w:rPr>
      </w:pPr>
      <w:r>
        <w:rPr>
          <w:rFonts w:ascii="Times New Roman" w:hAnsi="Times New Roman" w:cs="Times New Roman"/>
          <w:bCs/>
          <w:sz w:val="24"/>
          <w:szCs w:val="24"/>
          <w:lang w:val="pl-PL"/>
        </w:rPr>
        <w:t>Podkriterijum kvalitet izkazuje se kroz:</w:t>
      </w:r>
    </w:p>
    <w:p w:rsidR="00385211" w:rsidRDefault="00385211" w:rsidP="00385211">
      <w:pPr>
        <w:spacing w:after="0" w:line="240" w:lineRule="auto"/>
        <w:ind w:left="360"/>
        <w:rPr>
          <w:rFonts w:ascii="Times New Roman" w:hAnsi="Times New Roman" w:cs="Times New Roman"/>
          <w:bCs/>
          <w:sz w:val="24"/>
          <w:szCs w:val="24"/>
          <w:lang w:val="pl-PL"/>
        </w:rPr>
      </w:pPr>
    </w:p>
    <w:p w:rsidR="00385211" w:rsidRDefault="00385211" w:rsidP="00385211">
      <w:pPr>
        <w:spacing w:after="0" w:line="240" w:lineRule="auto"/>
        <w:rPr>
          <w:rFonts w:ascii="Times New Roman" w:hAnsi="Times New Roman" w:cs="Times New Roman"/>
          <w:bCs/>
          <w:sz w:val="24"/>
          <w:szCs w:val="24"/>
          <w:lang w:val="pl-PL"/>
        </w:rPr>
      </w:pPr>
      <w:r>
        <w:rPr>
          <w:rFonts w:ascii="Times New Roman" w:hAnsi="Times New Roman" w:cs="Times New Roman"/>
          <w:bCs/>
          <w:sz w:val="24"/>
          <w:szCs w:val="24"/>
          <w:lang w:val="pl-PL"/>
        </w:rPr>
        <w:t>Reference stručnih lica koje će ponuđač angažovati na izvršenju usluga i izvođenje radova  koje su predmet javne nabavke, boduju se sa  20 bodova i to na način da se:</w:t>
      </w:r>
    </w:p>
    <w:p w:rsidR="00385211" w:rsidRDefault="00385211" w:rsidP="00385211">
      <w:pPr>
        <w:spacing w:after="0" w:line="240" w:lineRule="auto"/>
        <w:ind w:left="360"/>
        <w:rPr>
          <w:rFonts w:ascii="Times New Roman" w:hAnsi="Times New Roman" w:cs="Times New Roman"/>
          <w:bCs/>
          <w:sz w:val="24"/>
          <w:szCs w:val="24"/>
          <w:lang w:val="pl-PL"/>
        </w:rPr>
      </w:pPr>
    </w:p>
    <w:p w:rsidR="00385211" w:rsidRDefault="00385211" w:rsidP="00385211">
      <w:pPr>
        <w:spacing w:after="0" w:line="240" w:lineRule="auto"/>
        <w:jc w:val="both"/>
        <w:rPr>
          <w:rFonts w:ascii="Times New Roman" w:hAnsi="Times New Roman" w:cs="Times New Roman"/>
          <w:bCs/>
          <w:sz w:val="24"/>
          <w:szCs w:val="24"/>
          <w:lang w:val="pl-PL"/>
        </w:rPr>
      </w:pPr>
      <w:r>
        <w:rPr>
          <w:rFonts w:ascii="Times New Roman" w:hAnsi="Times New Roman" w:cs="Times New Roman"/>
          <w:bCs/>
          <w:sz w:val="24"/>
          <w:szCs w:val="24"/>
          <w:lang w:val="pl-PL"/>
        </w:rPr>
        <w:t>-  Reference</w:t>
      </w:r>
      <w:r w:rsidRPr="00AC6851">
        <w:t xml:space="preserve"> </w:t>
      </w:r>
      <w:r w:rsidRPr="00AC6851">
        <w:rPr>
          <w:rFonts w:ascii="Times New Roman" w:hAnsi="Times New Roman" w:cs="Times New Roman"/>
          <w:bCs/>
          <w:sz w:val="24"/>
          <w:szCs w:val="24"/>
          <w:lang w:val="pl-PL"/>
        </w:rPr>
        <w:t>ovlašćenog inženjera</w:t>
      </w:r>
      <w:r>
        <w:rPr>
          <w:rFonts w:ascii="Times New Roman" w:hAnsi="Times New Roman" w:cs="Times New Roman"/>
          <w:bCs/>
          <w:sz w:val="24"/>
          <w:szCs w:val="24"/>
          <w:lang w:val="pl-PL"/>
        </w:rPr>
        <w:t xml:space="preserve"> </w:t>
      </w:r>
      <w:r w:rsidRPr="00AC6851">
        <w:rPr>
          <w:rFonts w:ascii="Times New Roman" w:hAnsi="Times New Roman" w:cs="Times New Roman"/>
          <w:bCs/>
          <w:sz w:val="24"/>
          <w:szCs w:val="24"/>
          <w:lang w:val="pl-PL"/>
        </w:rPr>
        <w:t>koje će ponuđač angažovati</w:t>
      </w:r>
      <w:r>
        <w:rPr>
          <w:rFonts w:ascii="Times New Roman" w:hAnsi="Times New Roman" w:cs="Times New Roman"/>
          <w:bCs/>
          <w:sz w:val="24"/>
          <w:szCs w:val="24"/>
          <w:lang w:val="pl-PL"/>
        </w:rPr>
        <w:t xml:space="preserve"> za revizora</w:t>
      </w:r>
      <w:r w:rsidRPr="00AC6851">
        <w:rPr>
          <w:rFonts w:ascii="Times New Roman" w:hAnsi="Times New Roman" w:cs="Times New Roman"/>
          <w:bCs/>
          <w:sz w:val="24"/>
          <w:szCs w:val="24"/>
          <w:lang w:val="pl-PL"/>
        </w:rPr>
        <w:t xml:space="preserve"> </w:t>
      </w:r>
      <w:r>
        <w:rPr>
          <w:rFonts w:ascii="Times New Roman" w:hAnsi="Times New Roman" w:cs="Times New Roman"/>
          <w:bCs/>
          <w:sz w:val="24"/>
          <w:szCs w:val="24"/>
          <w:lang w:val="pl-PL"/>
        </w:rPr>
        <w:t>za rukovođenje stručnim nadzorom nad građenjem objekta u cjelini</w:t>
      </w:r>
      <w:r w:rsidRPr="00AC6851">
        <w:rPr>
          <w:rFonts w:ascii="Times New Roman" w:hAnsi="Times New Roman" w:cs="Times New Roman"/>
          <w:bCs/>
          <w:sz w:val="24"/>
          <w:szCs w:val="24"/>
          <w:lang w:val="pl-PL"/>
        </w:rPr>
        <w:t>,</w:t>
      </w:r>
      <w:r>
        <w:rPr>
          <w:rFonts w:ascii="Times New Roman" w:hAnsi="Times New Roman" w:cs="Times New Roman"/>
          <w:bCs/>
          <w:sz w:val="24"/>
          <w:szCs w:val="24"/>
          <w:lang w:val="pl-PL"/>
        </w:rPr>
        <w:t xml:space="preserve"> </w:t>
      </w:r>
      <w:r w:rsidRPr="00AC6851">
        <w:rPr>
          <w:rFonts w:ascii="Times New Roman" w:hAnsi="Times New Roman" w:cs="Times New Roman"/>
          <w:bCs/>
          <w:sz w:val="24"/>
          <w:szCs w:val="24"/>
          <w:lang w:val="pl-PL"/>
        </w:rPr>
        <w:t xml:space="preserve"> </w:t>
      </w:r>
      <w:r>
        <w:rPr>
          <w:rFonts w:ascii="Times New Roman" w:hAnsi="Times New Roman" w:cs="Times New Roman"/>
          <w:bCs/>
          <w:sz w:val="24"/>
          <w:szCs w:val="24"/>
          <w:lang w:val="pl-PL"/>
        </w:rPr>
        <w:t>bodovaće se sa 20 bodova,  na način da m</w:t>
      </w:r>
      <w:r w:rsidRPr="00AC6851">
        <w:rPr>
          <w:rFonts w:ascii="Times New Roman" w:hAnsi="Times New Roman" w:cs="Times New Roman"/>
          <w:bCs/>
          <w:sz w:val="24"/>
          <w:szCs w:val="24"/>
          <w:lang w:val="pl-PL"/>
        </w:rPr>
        <w:t xml:space="preserve">aksimalni broj bodova dobija </w:t>
      </w:r>
      <w:r>
        <w:rPr>
          <w:rFonts w:ascii="Times New Roman" w:hAnsi="Times New Roman" w:cs="Times New Roman"/>
          <w:bCs/>
          <w:sz w:val="24"/>
          <w:szCs w:val="24"/>
          <w:lang w:val="pl-PL"/>
        </w:rPr>
        <w:t xml:space="preserve">onaj </w:t>
      </w:r>
      <w:r w:rsidRPr="00AC6851">
        <w:rPr>
          <w:rFonts w:ascii="Times New Roman" w:hAnsi="Times New Roman" w:cs="Times New Roman"/>
          <w:bCs/>
          <w:sz w:val="24"/>
          <w:szCs w:val="24"/>
          <w:lang w:val="pl-PL"/>
        </w:rPr>
        <w:t xml:space="preserve">koji ima najveći broj </w:t>
      </w:r>
      <w:r>
        <w:rPr>
          <w:rFonts w:ascii="Times New Roman" w:hAnsi="Times New Roman" w:cs="Times New Roman"/>
          <w:bCs/>
          <w:sz w:val="24"/>
          <w:szCs w:val="24"/>
          <w:lang w:val="pl-PL"/>
        </w:rPr>
        <w:t xml:space="preserve">potvrđenih </w:t>
      </w:r>
      <w:r w:rsidRPr="00AC6851">
        <w:rPr>
          <w:rFonts w:ascii="Times New Roman" w:hAnsi="Times New Roman" w:cs="Times New Roman"/>
          <w:bCs/>
          <w:sz w:val="24"/>
          <w:szCs w:val="24"/>
          <w:lang w:val="pl-PL"/>
        </w:rPr>
        <w:t>referenci na</w:t>
      </w:r>
      <w:r>
        <w:rPr>
          <w:rFonts w:ascii="Times New Roman" w:hAnsi="Times New Roman" w:cs="Times New Roman"/>
          <w:bCs/>
          <w:sz w:val="24"/>
          <w:szCs w:val="24"/>
          <w:lang w:val="pl-PL"/>
        </w:rPr>
        <w:t xml:space="preserve"> vršenju stručnog nadzora za objekte niskogradnje</w:t>
      </w:r>
      <w:r w:rsidRPr="00AC6851">
        <w:rPr>
          <w:rFonts w:ascii="Times New Roman" w:hAnsi="Times New Roman" w:cs="Times New Roman"/>
          <w:bCs/>
          <w:sz w:val="24"/>
          <w:szCs w:val="24"/>
          <w:lang w:val="pl-PL"/>
        </w:rPr>
        <w:t>,</w:t>
      </w:r>
      <w:r w:rsidRPr="004B0DA2">
        <w:t xml:space="preserve"> </w:t>
      </w:r>
      <w:r w:rsidRPr="00E95276">
        <w:rPr>
          <w:rFonts w:ascii="Times New Roman" w:hAnsi="Times New Roman" w:cs="Times New Roman"/>
          <w:bCs/>
          <w:sz w:val="24"/>
          <w:szCs w:val="24"/>
          <w:lang w:val="pl-PL"/>
        </w:rPr>
        <w:t>a ostale ponude dobijaju proporcionalno broj bodova.</w:t>
      </w:r>
    </w:p>
    <w:p w:rsidR="00385211" w:rsidRDefault="00385211" w:rsidP="00385211">
      <w:pPr>
        <w:spacing w:after="0" w:line="240" w:lineRule="auto"/>
        <w:jc w:val="both"/>
        <w:rPr>
          <w:rFonts w:ascii="Times New Roman" w:hAnsi="Times New Roman" w:cs="Times New Roman"/>
          <w:bCs/>
          <w:sz w:val="24"/>
          <w:szCs w:val="24"/>
          <w:lang w:val="pl-PL"/>
        </w:rPr>
      </w:pPr>
    </w:p>
    <w:p w:rsidR="00C069DF" w:rsidRPr="00C069DF" w:rsidRDefault="00C069DF" w:rsidP="00C069DF">
      <w:pPr>
        <w:ind w:right="27"/>
        <w:jc w:val="both"/>
        <w:rPr>
          <w:rFonts w:ascii="Times New Roman" w:hAnsi="Times New Roman" w:cs="Times New Roman"/>
          <w:noProof/>
          <w:sz w:val="24"/>
          <w:szCs w:val="24"/>
        </w:rPr>
      </w:pPr>
      <w:r w:rsidRPr="00C069DF">
        <w:rPr>
          <w:rFonts w:ascii="Times New Roman" w:hAnsi="Times New Roman" w:cs="Times New Roman"/>
          <w:noProof/>
          <w:sz w:val="24"/>
          <w:szCs w:val="24"/>
        </w:rPr>
        <w:t>Reference revizora se dokazuju dostavljanjem potvrde od strane investitora radova koja sadrži broj ugovora, vrijednost izvršenih usluga, bruto površinu objekta, način učešća revizora  u realizaciji tog projekta i konstataciju da je izvršio uslugu kvalitetno u skladu sa važećim propisima i standardima  uz poštovanje ugovorenog roka za izvršenje usluga.</w:t>
      </w:r>
    </w:p>
    <w:p w:rsidR="00385211" w:rsidRPr="00783449" w:rsidRDefault="00385211" w:rsidP="00385211">
      <w:pPr>
        <w:spacing w:after="0" w:line="240" w:lineRule="auto"/>
        <w:jc w:val="both"/>
        <w:rPr>
          <w:rFonts w:ascii="Times New Roman" w:hAnsi="Times New Roman" w:cs="Times New Roman"/>
          <w:sz w:val="24"/>
          <w:szCs w:val="24"/>
          <w:lang w:val="sr-Latn-CS"/>
        </w:rPr>
      </w:pPr>
    </w:p>
    <w:p w:rsidR="00AE46CF" w:rsidRDefault="00AE46CF"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9C49AE" w:rsidRDefault="009C49AE" w:rsidP="00AE46CF">
      <w:pPr>
        <w:tabs>
          <w:tab w:val="left" w:pos="1950"/>
        </w:tabs>
        <w:rPr>
          <w:rFonts w:ascii="Times New Roman" w:hAnsi="Times New Roman" w:cs="Times New Roman"/>
          <w:color w:val="000000"/>
        </w:rPr>
      </w:pPr>
    </w:p>
    <w:p w:rsidR="005F6A2A" w:rsidRPr="00852493" w:rsidRDefault="005F6A2A"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4"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15" w:name="_Toc506793366"/>
      <w:r w:rsidRPr="00852493">
        <w:rPr>
          <w:i w:val="0"/>
          <w:iCs w:val="0"/>
          <w:color w:val="000000"/>
          <w:u w:val="none"/>
        </w:rPr>
        <w:t>OBRAZAC PONUDE SA OBRASCIMA KOJE PRIPREMA PONUĐAČ</w:t>
      </w:r>
      <w:bookmarkEnd w:id="14"/>
      <w:bookmarkEnd w:id="15"/>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16"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7" w:name="_Toc506793367"/>
      <w:bookmarkEnd w:id="16"/>
      <w:r w:rsidRPr="005B4D09">
        <w:rPr>
          <w:rFonts w:ascii="Times New Roman" w:hAnsi="Times New Roman" w:cs="Times New Roman"/>
          <w:b/>
          <w:bCs/>
          <w:color w:val="000000"/>
          <w:sz w:val="24"/>
          <w:szCs w:val="24"/>
          <w:lang w:eastAsia="zh-TW"/>
        </w:rPr>
        <w:lastRenderedPageBreak/>
        <w:t>NASLOVNA STRANA PONUDE</w:t>
      </w:r>
      <w:bookmarkEnd w:id="17"/>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Default="00AE46CF" w:rsidP="00AE46CF">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 xml:space="preserve">nderskoj dokumentaciji broj </w:t>
      </w:r>
      <w:r w:rsidR="00614F66" w:rsidRPr="00D47DE4">
        <w:rPr>
          <w:rFonts w:ascii="Times New Roman" w:hAnsi="Times New Roman" w:cs="Times New Roman"/>
          <w:b/>
          <w:bCs/>
          <w:color w:val="000000"/>
          <w:sz w:val="28"/>
          <w:szCs w:val="28"/>
        </w:rPr>
        <w:t>01-</w:t>
      </w:r>
      <w:r w:rsidR="007C2228" w:rsidRPr="00D47DE4">
        <w:rPr>
          <w:rFonts w:ascii="Times New Roman" w:hAnsi="Times New Roman" w:cs="Times New Roman"/>
          <w:b/>
          <w:bCs/>
          <w:color w:val="000000"/>
          <w:sz w:val="28"/>
          <w:szCs w:val="28"/>
        </w:rPr>
        <w:t xml:space="preserve"> </w:t>
      </w:r>
      <w:r w:rsidR="00DB420F">
        <w:rPr>
          <w:rFonts w:ascii="Times New Roman" w:hAnsi="Times New Roman" w:cs="Times New Roman"/>
          <w:b/>
          <w:bCs/>
          <w:color w:val="000000"/>
          <w:sz w:val="28"/>
          <w:szCs w:val="28"/>
        </w:rPr>
        <w:t>______</w:t>
      </w:r>
      <w:r w:rsidR="00CE1958" w:rsidRPr="00A34D10">
        <w:rPr>
          <w:rFonts w:ascii="Times New Roman" w:hAnsi="Times New Roman" w:cs="Times New Roman"/>
          <w:b/>
          <w:bCs/>
          <w:color w:val="000000"/>
          <w:sz w:val="28"/>
          <w:szCs w:val="28"/>
        </w:rPr>
        <w:t xml:space="preserve"> </w:t>
      </w:r>
      <w:r w:rsidR="00614F66" w:rsidRPr="00A34D10">
        <w:rPr>
          <w:rFonts w:ascii="Times New Roman" w:hAnsi="Times New Roman" w:cs="Times New Roman"/>
          <w:b/>
          <w:bCs/>
          <w:color w:val="000000"/>
          <w:sz w:val="28"/>
          <w:szCs w:val="28"/>
        </w:rPr>
        <w:t xml:space="preserve">od </w:t>
      </w:r>
      <w:r w:rsidR="00DB420F">
        <w:rPr>
          <w:rFonts w:ascii="Times New Roman" w:hAnsi="Times New Roman" w:cs="Times New Roman"/>
          <w:b/>
          <w:bCs/>
          <w:color w:val="000000"/>
          <w:sz w:val="28"/>
          <w:szCs w:val="28"/>
        </w:rPr>
        <w:t>_____</w:t>
      </w:r>
      <w:r w:rsidR="00CE1958" w:rsidRPr="00A34D10">
        <w:rPr>
          <w:rFonts w:ascii="Times New Roman" w:hAnsi="Times New Roman" w:cs="Times New Roman"/>
          <w:b/>
          <w:bCs/>
          <w:color w:val="000000"/>
          <w:sz w:val="28"/>
          <w:szCs w:val="28"/>
        </w:rPr>
        <w:t>.2</w:t>
      </w:r>
      <w:r w:rsidR="00475E32">
        <w:rPr>
          <w:rFonts w:ascii="Times New Roman" w:hAnsi="Times New Roman" w:cs="Times New Roman"/>
          <w:b/>
          <w:bCs/>
          <w:color w:val="000000"/>
          <w:sz w:val="28"/>
          <w:szCs w:val="28"/>
        </w:rPr>
        <w:t>019</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 </w:t>
      </w:r>
    </w:p>
    <w:p w:rsidR="009C49AE" w:rsidRPr="00A34D10" w:rsidRDefault="009C49AE" w:rsidP="00AE46CF">
      <w:pPr>
        <w:tabs>
          <w:tab w:val="left" w:pos="1950"/>
        </w:tabs>
        <w:spacing w:after="0" w:line="240" w:lineRule="auto"/>
        <w:jc w:val="center"/>
        <w:rPr>
          <w:rFonts w:ascii="Times New Roman" w:hAnsi="Times New Roman" w:cs="Times New Roman"/>
          <w:b/>
          <w:bCs/>
          <w:color w:val="000000"/>
          <w:sz w:val="28"/>
          <w:szCs w:val="28"/>
        </w:rPr>
      </w:pPr>
    </w:p>
    <w:p w:rsidR="00475E32" w:rsidRPr="009C49AE" w:rsidRDefault="00475E32" w:rsidP="00475E32">
      <w:pPr>
        <w:widowControl w:val="0"/>
        <w:tabs>
          <w:tab w:val="left" w:pos="945"/>
        </w:tabs>
        <w:spacing w:after="0" w:line="312" w:lineRule="auto"/>
        <w:ind w:left="236" w:right="238"/>
        <w:jc w:val="center"/>
        <w:rPr>
          <w:rFonts w:ascii="Times New Roman" w:hAnsi="Times New Roman"/>
          <w:b/>
          <w:spacing w:val="-1"/>
          <w:sz w:val="28"/>
          <w:szCs w:val="28"/>
        </w:rPr>
      </w:pPr>
      <w:r w:rsidRPr="009C49AE">
        <w:rPr>
          <w:rFonts w:ascii="Times New Roman" w:hAnsi="Times New Roman" w:cs="Times New Roman"/>
          <w:b/>
          <w:bCs/>
          <w:color w:val="000000"/>
          <w:sz w:val="28"/>
          <w:szCs w:val="28"/>
          <w:lang w:val="it-IT"/>
        </w:rPr>
        <w:t xml:space="preserve">ZA OTVORENI POSTUPAK JAVNE NABAVKE </w:t>
      </w:r>
      <w:r w:rsidRPr="009C49AE">
        <w:rPr>
          <w:rFonts w:ascii="Times New Roman" w:hAnsi="Times New Roman"/>
          <w:b/>
          <w:sz w:val="28"/>
          <w:szCs w:val="28"/>
        </w:rPr>
        <w:t>ZA</w:t>
      </w:r>
      <w:r w:rsidRPr="009C49AE">
        <w:rPr>
          <w:rFonts w:ascii="Times New Roman" w:hAnsi="Times New Roman"/>
          <w:b/>
          <w:spacing w:val="1"/>
          <w:sz w:val="28"/>
          <w:szCs w:val="28"/>
        </w:rPr>
        <w:t xml:space="preserve"> </w:t>
      </w:r>
      <w:r w:rsidRPr="009C49AE">
        <w:rPr>
          <w:rFonts w:ascii="Times New Roman" w:hAnsi="Times New Roman"/>
          <w:b/>
          <w:spacing w:val="-1"/>
          <w:sz w:val="28"/>
          <w:szCs w:val="28"/>
        </w:rPr>
        <w:t>NABAVKU</w:t>
      </w:r>
      <w:r w:rsidRPr="009C49AE">
        <w:rPr>
          <w:rFonts w:ascii="Times New Roman" w:hAnsi="Times New Roman"/>
          <w:b/>
          <w:spacing w:val="4"/>
          <w:sz w:val="28"/>
          <w:szCs w:val="28"/>
        </w:rPr>
        <w:t xml:space="preserve"> </w:t>
      </w:r>
      <w:r w:rsidRPr="009C49AE">
        <w:rPr>
          <w:rFonts w:ascii="Times New Roman" w:hAnsi="Times New Roman"/>
          <w:b/>
          <w:spacing w:val="-1"/>
          <w:sz w:val="28"/>
          <w:szCs w:val="28"/>
        </w:rPr>
        <w:t>USLUGA STRUČNOG NADZORA NAD IZVOĐENJEM RADOVA</w:t>
      </w:r>
      <w:r w:rsidR="00385211" w:rsidRPr="009C49AE">
        <w:rPr>
          <w:rFonts w:ascii="Times New Roman" w:hAnsi="Times New Roman"/>
          <w:b/>
          <w:spacing w:val="-1"/>
          <w:sz w:val="28"/>
          <w:szCs w:val="28"/>
        </w:rPr>
        <w:t xml:space="preserve"> NA KOMUNALNOM OPREMANJU</w:t>
      </w:r>
      <w:r w:rsidRPr="009C49AE">
        <w:rPr>
          <w:rFonts w:ascii="Times New Roman" w:hAnsi="Times New Roman"/>
          <w:b/>
          <w:spacing w:val="-1"/>
          <w:sz w:val="28"/>
          <w:szCs w:val="28"/>
        </w:rPr>
        <w:t xml:space="preserve"> GRAĐEVINSKOG ZEMLJIŠTA-</w:t>
      </w:r>
      <w:r w:rsidR="00385211" w:rsidRPr="009C49AE">
        <w:rPr>
          <w:rFonts w:ascii="Times New Roman" w:hAnsi="Times New Roman"/>
          <w:b/>
          <w:spacing w:val="-1"/>
          <w:sz w:val="28"/>
          <w:szCs w:val="28"/>
        </w:rPr>
        <w:t>ZA ULICU S 44 FAZA II - PODLIČAK</w:t>
      </w:r>
    </w:p>
    <w:p w:rsidR="004605AB" w:rsidRPr="005B4D09" w:rsidRDefault="004605AB" w:rsidP="004605AB">
      <w:pPr>
        <w:tabs>
          <w:tab w:val="left" w:pos="1950"/>
        </w:tabs>
        <w:spacing w:after="0" w:line="240" w:lineRule="auto"/>
        <w:jc w:val="center"/>
        <w:rPr>
          <w:rFonts w:ascii="Times New Roman" w:hAnsi="Times New Roman" w:cs="Times New Roman"/>
          <w:color w:val="000000"/>
          <w:sz w:val="24"/>
          <w:szCs w:val="24"/>
        </w:rPr>
      </w:pPr>
    </w:p>
    <w:p w:rsidR="00AE46CF" w:rsidRDefault="00AE46CF" w:rsidP="00FD693F">
      <w:pPr>
        <w:tabs>
          <w:tab w:val="left" w:pos="1950"/>
        </w:tabs>
        <w:jc w:val="center"/>
        <w:rPr>
          <w:rFonts w:ascii="Times New Roman" w:hAnsi="Times New Roman" w:cs="Times New Roman"/>
          <w:b/>
          <w:bCs/>
          <w:color w:val="000000"/>
          <w:sz w:val="24"/>
          <w:szCs w:val="24"/>
        </w:rPr>
      </w:pPr>
    </w:p>
    <w:p w:rsidR="00FD693F" w:rsidRDefault="00322EEB" w:rsidP="00322EEB">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ZA </w:t>
      </w:r>
    </w:p>
    <w:p w:rsidR="00322EEB" w:rsidRDefault="00322EEB" w:rsidP="00322EEB">
      <w:pPr>
        <w:tabs>
          <w:tab w:val="left" w:pos="1950"/>
        </w:tabs>
        <w:jc w:val="center"/>
        <w:rPr>
          <w:rFonts w:ascii="Times New Roman" w:hAnsi="Times New Roman" w:cs="Times New Roman"/>
          <w:b/>
          <w:bCs/>
          <w:color w:val="000000"/>
          <w:sz w:val="24"/>
          <w:szCs w:val="24"/>
        </w:rPr>
      </w:pPr>
    </w:p>
    <w:p w:rsidR="00322EEB" w:rsidRDefault="00322EEB" w:rsidP="00C2055B">
      <w:pPr>
        <w:pStyle w:val="ListParagraph"/>
        <w:numPr>
          <w:ilvl w:val="0"/>
          <w:numId w:val="5"/>
        </w:numPr>
        <w:spacing w:after="0" w:line="240" w:lineRule="auto"/>
        <w:jc w:val="both"/>
        <w:rPr>
          <w:rFonts w:ascii="Times New Roman" w:hAnsi="Times New Roman"/>
          <w:spacing w:val="14"/>
          <w:sz w:val="24"/>
          <w:szCs w:val="24"/>
        </w:rPr>
      </w:pPr>
      <w:r w:rsidRPr="00DF7EA0">
        <w:rPr>
          <w:rFonts w:ascii="Times New Roman" w:hAnsi="Times New Roman"/>
          <w:spacing w:val="14"/>
          <w:sz w:val="24"/>
          <w:szCs w:val="24"/>
        </w:rPr>
        <w:t>P</w:t>
      </w:r>
      <w:r w:rsidR="00DF7EA0" w:rsidRPr="00DF7EA0">
        <w:rPr>
          <w:rFonts w:ascii="Times New Roman" w:hAnsi="Times New Roman"/>
          <w:spacing w:val="14"/>
          <w:sz w:val="24"/>
          <w:szCs w:val="24"/>
        </w:rPr>
        <w:t xml:space="preserve">redmet nabavke </w:t>
      </w:r>
      <w:r w:rsidR="00DB420F">
        <w:rPr>
          <w:rFonts w:ascii="Times New Roman" w:hAnsi="Times New Roman"/>
          <w:spacing w:val="14"/>
          <w:sz w:val="24"/>
          <w:szCs w:val="24"/>
        </w:rPr>
        <w:t>u cjelosti</w:t>
      </w:r>
    </w:p>
    <w:p w:rsidR="006E0548" w:rsidRDefault="006E0548" w:rsidP="006E0548">
      <w:pPr>
        <w:spacing w:after="0" w:line="240" w:lineRule="auto"/>
        <w:jc w:val="both"/>
        <w:rPr>
          <w:rFonts w:ascii="Times New Roman" w:hAnsi="Times New Roman"/>
          <w:spacing w:val="14"/>
          <w:sz w:val="24"/>
          <w:szCs w:val="24"/>
        </w:rPr>
      </w:pPr>
    </w:p>
    <w:p w:rsidR="006E0548" w:rsidRPr="006E0548" w:rsidRDefault="006E0548" w:rsidP="006E0548">
      <w:pPr>
        <w:spacing w:after="0" w:line="240" w:lineRule="auto"/>
        <w:jc w:val="both"/>
        <w:rPr>
          <w:rFonts w:ascii="Times New Roman" w:hAnsi="Times New Roman"/>
          <w:spacing w:val="14"/>
          <w:sz w:val="24"/>
          <w:szCs w:val="24"/>
        </w:rPr>
      </w:pPr>
    </w:p>
    <w:p w:rsidR="004605AB" w:rsidRDefault="004605AB" w:rsidP="006E0548">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F35BD2" w:rsidRPr="004605AB" w:rsidRDefault="00F35BD2" w:rsidP="00AE46CF">
      <w:pPr>
        <w:tabs>
          <w:tab w:val="left" w:pos="1950"/>
        </w:tabs>
        <w:rPr>
          <w:rFonts w:ascii="Times New Roman" w:hAnsi="Times New Roman" w:cs="Times New Roman"/>
          <w:color w:val="000000"/>
          <w:sz w:val="24"/>
          <w:szCs w:val="24"/>
        </w:rPr>
      </w:pPr>
    </w:p>
    <w:p w:rsidR="00DB420F" w:rsidRDefault="00DB420F" w:rsidP="00AE46CF">
      <w:pPr>
        <w:rPr>
          <w:rFonts w:ascii="Times New Roman" w:hAnsi="Times New Roman" w:cs="Times New Roman"/>
        </w:rPr>
      </w:pPr>
    </w:p>
    <w:p w:rsidR="00DB420F" w:rsidRDefault="00DB420F"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2"/>
      <w:bookmarkStart w:id="19" w:name="_Toc506793368"/>
      <w:r w:rsidRPr="00852493">
        <w:rPr>
          <w:i w:val="0"/>
          <w:iCs w:val="0"/>
          <w:u w:val="none"/>
        </w:rPr>
        <w:lastRenderedPageBreak/>
        <w:t>SADRŽAJ PONUDE</w:t>
      </w:r>
      <w:bookmarkEnd w:id="18"/>
      <w:bookmarkEnd w:id="19"/>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BD4986" w:rsidRPr="00BD4986" w:rsidRDefault="00BD4986" w:rsidP="00BD4986">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za dokazivanje ispunjenosti </w:t>
      </w:r>
      <w:r>
        <w:rPr>
          <w:rFonts w:ascii="Times New Roman" w:hAnsi="Times New Roman" w:cs="Times New Roman"/>
          <w:color w:val="000000"/>
          <w:sz w:val="24"/>
          <w:szCs w:val="24"/>
        </w:rPr>
        <w:t xml:space="preserve">uslova </w:t>
      </w:r>
      <w:bookmarkStart w:id="20" w:name="_GoBack"/>
      <w:bookmarkEnd w:id="20"/>
      <w:r>
        <w:rPr>
          <w:rFonts w:ascii="Times New Roman" w:hAnsi="Times New Roman" w:cs="Times New Roman"/>
          <w:color w:val="000000"/>
          <w:sz w:val="24"/>
          <w:szCs w:val="24"/>
        </w:rPr>
        <w:t>stručno tehničke i kadrovske osposobljenosti</w:t>
      </w:r>
      <w:r w:rsidRPr="00852493">
        <w:rPr>
          <w:rFonts w:ascii="Times New Roman" w:hAnsi="Times New Roman" w:cs="Times New Roman"/>
          <w:color w:val="000000"/>
          <w:sz w:val="24"/>
          <w:szCs w:val="24"/>
        </w:rPr>
        <w:t xml:space="preserve"> u postupku javnog nadmetanja</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Default="00AE46CF" w:rsidP="00AE46CF">
      <w:pPr>
        <w:rPr>
          <w:rFonts w:ascii="Times New Roman" w:hAnsi="Times New Roman" w:cs="Times New Roman"/>
        </w:rPr>
      </w:pPr>
    </w:p>
    <w:p w:rsidR="006E0548" w:rsidRDefault="006E0548" w:rsidP="00AE46CF">
      <w:pPr>
        <w:rPr>
          <w:rFonts w:ascii="Times New Roman" w:hAnsi="Times New Roman" w:cs="Times New Roman"/>
        </w:rPr>
      </w:pPr>
    </w:p>
    <w:p w:rsidR="009C49AE" w:rsidRDefault="009C49AE" w:rsidP="00AE46CF">
      <w:pPr>
        <w:rPr>
          <w:rFonts w:ascii="Times New Roman" w:hAnsi="Times New Roman" w:cs="Times New Roman"/>
        </w:rPr>
      </w:pPr>
    </w:p>
    <w:p w:rsidR="009C49AE" w:rsidRDefault="009C49AE" w:rsidP="00AE46CF">
      <w:pPr>
        <w:rPr>
          <w:rFonts w:ascii="Times New Roman" w:hAnsi="Times New Roman" w:cs="Times New Roman"/>
        </w:rPr>
      </w:pPr>
    </w:p>
    <w:p w:rsidR="006E0548" w:rsidRPr="00852493" w:rsidRDefault="006E0548"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1" w:name="_Toc416180143"/>
      <w:bookmarkStart w:id="22" w:name="_Toc506793369"/>
      <w:r w:rsidRPr="00852493">
        <w:rPr>
          <w:rFonts w:ascii="Times New Roman" w:hAnsi="Times New Roman" w:cs="Times New Roman"/>
          <w:color w:val="000000"/>
          <w:sz w:val="24"/>
          <w:szCs w:val="24"/>
        </w:rPr>
        <w:t>PODACI O PONUDI I PONUĐAČU</w:t>
      </w:r>
      <w:bookmarkEnd w:id="21"/>
      <w:bookmarkEnd w:id="22"/>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lastRenderedPageBreak/>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Default="00AE46CF" w:rsidP="00AE46CF">
      <w:pPr>
        <w:jc w:val="both"/>
        <w:rPr>
          <w:rFonts w:ascii="Times New Roman" w:hAnsi="Times New Roman" w:cs="Times New Roman"/>
          <w:i/>
          <w:iCs/>
          <w:color w:val="000000"/>
        </w:rPr>
      </w:pPr>
    </w:p>
    <w:p w:rsidR="008137CD" w:rsidRDefault="008137CD"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8137CD" w:rsidRPr="00852493" w:rsidRDefault="008137CD"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D73F6B">
          <w:headerReference w:type="default" r:id="rId10"/>
          <w:footerReference w:type="default" r:id="rId11"/>
          <w:pgSz w:w="11906" w:h="16838" w:code="9"/>
          <w:pgMar w:top="1276" w:right="1417" w:bottom="990"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3" w:name="_Toc416180144"/>
      <w:bookmarkStart w:id="24" w:name="_Toc506793370"/>
      <w:r w:rsidRPr="00852493">
        <w:rPr>
          <w:rFonts w:ascii="Times New Roman" w:hAnsi="Times New Roman" w:cs="Times New Roman"/>
          <w:color w:val="000000"/>
          <w:sz w:val="24"/>
          <w:szCs w:val="24"/>
        </w:rPr>
        <w:lastRenderedPageBreak/>
        <w:t>FINANSIJSKI DIO PONUDE</w:t>
      </w:r>
      <w:bookmarkEnd w:id="23"/>
      <w:bookmarkEnd w:id="24"/>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5" w:name="_Toc416180145"/>
      <w:bookmarkStart w:id="26"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25"/>
      <w:bookmarkEnd w:id="26"/>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27" w:name="_Toc416180146"/>
      <w:bookmarkStart w:id="28"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27"/>
      <w:bookmarkEnd w:id="28"/>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9F0BD3" w:rsidRPr="00AB522D"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xml:space="preserve">- </w:t>
      </w:r>
      <w:r w:rsidR="009F0BD3" w:rsidRPr="00D9037A">
        <w:rPr>
          <w:rFonts w:ascii="Times New Roman" w:hAnsi="Times New Roman" w:cs="Times New Roman"/>
          <w:color w:val="000000"/>
          <w:sz w:val="24"/>
          <w:szCs w:val="24"/>
        </w:rPr>
        <w:t>dokaz o registraciji</w:t>
      </w:r>
      <w:r w:rsidR="009F0BD3"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A958B6">
        <w:rPr>
          <w:rFonts w:ascii="Times New Roman" w:hAnsi="Times New Roman" w:cs="Times New Roman"/>
          <w:color w:val="000000"/>
          <w:sz w:val="24"/>
          <w:szCs w:val="24"/>
        </w:rPr>
        <w:t>rupcije, pranja novca i prevare;</w:t>
      </w:r>
    </w:p>
    <w:p w:rsidR="00F43D22" w:rsidRPr="005C6A49" w:rsidRDefault="00A958B6" w:rsidP="005C6A49">
      <w:pPr>
        <w:widowControl w:val="0"/>
        <w:autoSpaceDE w:val="0"/>
        <w:autoSpaceDN w:val="0"/>
        <w:adjustRightInd w:val="0"/>
        <w:spacing w:after="0" w:line="240" w:lineRule="auto"/>
        <w:ind w:left="450"/>
        <w:jc w:val="both"/>
        <w:rPr>
          <w:rFonts w:ascii="Times New Roman" w:hAnsi="Times New Roman"/>
          <w:sz w:val="24"/>
          <w:szCs w:val="24"/>
        </w:rPr>
      </w:pPr>
      <w:r>
        <w:rPr>
          <w:rFonts w:ascii="Times New Roman" w:hAnsi="Times New Roman" w:cs="Times New Roman"/>
          <w:color w:val="000000"/>
          <w:sz w:val="24"/>
          <w:szCs w:val="24"/>
        </w:rPr>
        <w:t>-</w:t>
      </w:r>
      <w:r w:rsidR="00BE6151" w:rsidRPr="00BE6151">
        <w:rPr>
          <w:rFonts w:ascii="Times New Roman" w:hAnsi="Times New Roman"/>
          <w:sz w:val="24"/>
          <w:szCs w:val="24"/>
        </w:rPr>
        <w:t xml:space="preserve"> </w:t>
      </w:r>
      <w:r w:rsidR="00BE6151" w:rsidRPr="00F962A2">
        <w:rPr>
          <w:rFonts w:ascii="Times New Roman" w:hAnsi="Times New Roman"/>
          <w:sz w:val="24"/>
          <w:szCs w:val="24"/>
        </w:rPr>
        <w:t>ima dozvolu, licencu, odobrenje ili drugi akt za obavljanje djelatnosti koja je predmet javne nabavke, ukoliko je propisan posebnim zakonom</w:t>
      </w:r>
      <w:r w:rsidR="00BE6151">
        <w:rPr>
          <w:rFonts w:ascii="Times New Roman" w:hAnsi="Times New Roman"/>
          <w:sz w:val="24"/>
          <w:szCs w:val="24"/>
        </w:rPr>
        <w:t xml:space="preserve"> i to:</w:t>
      </w:r>
    </w:p>
    <w:p w:rsidR="00AE46CF" w:rsidRPr="00AB522D" w:rsidRDefault="00AE46CF" w:rsidP="00F43D22">
      <w:pPr>
        <w:autoSpaceDE w:val="0"/>
        <w:autoSpaceDN w:val="0"/>
        <w:adjustRightInd w:val="0"/>
        <w:spacing w:after="0" w:line="240" w:lineRule="auto"/>
        <w:jc w:val="both"/>
        <w:rPr>
          <w:rFonts w:ascii="Times New Roman" w:hAnsi="Times New Roman" w:cs="Times New Roman"/>
          <w:color w:val="000000"/>
          <w:sz w:val="24"/>
          <w:szCs w:val="24"/>
        </w:rPr>
      </w:pPr>
    </w:p>
    <w:p w:rsidR="00385211" w:rsidRDefault="00FA4822" w:rsidP="005B40B3">
      <w:pPr>
        <w:pStyle w:val="ListParagraph"/>
        <w:numPr>
          <w:ilvl w:val="0"/>
          <w:numId w:val="9"/>
        </w:numPr>
        <w:spacing w:before="0" w:after="0" w:line="240" w:lineRule="auto"/>
        <w:jc w:val="both"/>
        <w:rPr>
          <w:rFonts w:ascii="Times New Roman" w:hAnsi="Times New Roman" w:cs="Times New Roman"/>
          <w:sz w:val="24"/>
          <w:szCs w:val="24"/>
        </w:rPr>
      </w:pPr>
      <w:r w:rsidRPr="00FA4822">
        <w:rPr>
          <w:rFonts w:ascii="Times New Roman" w:hAnsi="Times New Roman" w:cs="Times New Roman"/>
          <w:sz w:val="24"/>
          <w:szCs w:val="24"/>
        </w:rPr>
        <w:t>Licencu za  reviziju tehničke dokumentacije (revident) odnosno obavljanje poslova stručnog nadzora nad građenjem objekta, izdatu od Ministarstva održivog razvoja i turizma u skladu sa Zakonom o planiranju prostora i izgradnji objekata ("Sl. list CG", br. 64/2017</w:t>
      </w:r>
      <w:r w:rsidR="00385211">
        <w:rPr>
          <w:rFonts w:ascii="Times New Roman" w:hAnsi="Times New Roman" w:cs="Times New Roman"/>
          <w:sz w:val="24"/>
          <w:szCs w:val="24"/>
        </w:rPr>
        <w:t>, 44/2018 i 63/2018);</w:t>
      </w:r>
      <w:r w:rsidRPr="00FA4822">
        <w:rPr>
          <w:rFonts w:ascii="Times New Roman" w:hAnsi="Times New Roman" w:cs="Times New Roman"/>
          <w:sz w:val="24"/>
          <w:szCs w:val="24"/>
        </w:rPr>
        <w:t xml:space="preserve"> </w:t>
      </w:r>
    </w:p>
    <w:p w:rsidR="00475E32" w:rsidRPr="00385211" w:rsidRDefault="00385211" w:rsidP="005B40B3">
      <w:pPr>
        <w:pStyle w:val="ListParagraph"/>
        <w:numPr>
          <w:ilvl w:val="0"/>
          <w:numId w:val="9"/>
        </w:numPr>
        <w:spacing w:before="0" w:after="0" w:line="240" w:lineRule="auto"/>
        <w:jc w:val="both"/>
        <w:rPr>
          <w:rFonts w:ascii="Times New Roman" w:hAnsi="Times New Roman" w:cs="Times New Roman"/>
          <w:sz w:val="24"/>
          <w:szCs w:val="24"/>
        </w:rPr>
      </w:pPr>
      <w:r w:rsidRPr="00385211">
        <w:rPr>
          <w:rFonts w:ascii="Times New Roman" w:hAnsi="Times New Roman" w:cs="Times New Roman"/>
        </w:rPr>
        <w:t>Licencu za projektovanje geodetskih radova izdatu od strane Uprave za nekretnine u skladu sa Zakonom o državnom premjeru i katastru nepokretnosti ("Službeni list Republike Crne Gore", br. 029/07 od 25.05.2007, Službeni list Crne Gore", br. 073/10 od 10.12.2010, 032/11 od 01.07.2011, 040/11 od 08.08.2011, 043/15 od 31.07.2015, 037/17 od 14.06.2017, 037/17 od 14.06.2017, 017/18 od 20.03.2018).</w:t>
      </w: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Default="00475E32" w:rsidP="005B40B3">
      <w:pPr>
        <w:spacing w:after="0" w:line="240" w:lineRule="auto"/>
        <w:jc w:val="both"/>
        <w:rPr>
          <w:rFonts w:ascii="Times New Roman" w:hAnsi="Times New Roman" w:cs="Times New Roman"/>
          <w:b/>
          <w:i/>
          <w:color w:val="000000"/>
          <w:sz w:val="24"/>
          <w:szCs w:val="24"/>
          <w:u w:val="single"/>
          <w:lang w:val="sr-Latn-CS"/>
        </w:rPr>
      </w:pPr>
    </w:p>
    <w:p w:rsidR="00475E32" w:rsidRPr="00852493" w:rsidRDefault="00475E32"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385211" w:rsidRPr="00783449" w:rsidRDefault="00385211" w:rsidP="00385211">
      <w:pPr>
        <w:rPr>
          <w:rFonts w:ascii="Times New Roman" w:hAnsi="Times New Roman" w:cs="Times New Roman"/>
          <w:b/>
          <w:bCs/>
          <w:sz w:val="24"/>
          <w:szCs w:val="24"/>
          <w:lang w:val="sr-Latn-CS"/>
        </w:rPr>
      </w:pPr>
    </w:p>
    <w:p w:rsidR="00385211" w:rsidRPr="00783449" w:rsidRDefault="00385211" w:rsidP="0038521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olor w:val="auto"/>
          <w:sz w:val="24"/>
          <w:szCs w:val="24"/>
          <w:lang w:val="pl-PL"/>
        </w:rPr>
      </w:pPr>
      <w:bookmarkStart w:id="29" w:name="_Toc494433509"/>
      <w:bookmarkStart w:id="30" w:name="_Toc495401063"/>
      <w:bookmarkStart w:id="31" w:name="_Toc496470630"/>
      <w:bookmarkStart w:id="32" w:name="_Toc496861978"/>
      <w:bookmarkStart w:id="33" w:name="_Toc496870155"/>
      <w:bookmarkStart w:id="34" w:name="_Toc501705203"/>
      <w:bookmarkStart w:id="35" w:name="_Toc502144605"/>
      <w:bookmarkStart w:id="36" w:name="_Toc502210498"/>
      <w:bookmarkStart w:id="37" w:name="_Toc517946537"/>
      <w:bookmarkStart w:id="38" w:name="_Toc517952331"/>
      <w:bookmarkStart w:id="39" w:name="_Toc517957860"/>
      <w:bookmarkStart w:id="40" w:name="_Toc518539978"/>
      <w:bookmarkStart w:id="41" w:name="_Toc520114712"/>
      <w:bookmarkStart w:id="42" w:name="_Toc11237883"/>
      <w:r w:rsidRPr="00783449">
        <w:rPr>
          <w:rFonts w:ascii="Times New Roman" w:hAnsi="Times New Roman"/>
          <w:color w:val="auto"/>
          <w:sz w:val="24"/>
          <w:szCs w:val="24"/>
          <w:lang w:val="pl-PL"/>
        </w:rPr>
        <w:t>DOKAZI O ISPUNJAVANJU USLOVA STRUČNO-TEHNIČKE I KADROVSKE OSPOSOBLJENOSTI</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85211" w:rsidRPr="00783449" w:rsidRDefault="00385211" w:rsidP="00385211">
      <w:pPr>
        <w:rPr>
          <w:rFonts w:ascii="Times New Roman" w:hAnsi="Times New Roman" w:cs="Times New Roman"/>
          <w:sz w:val="24"/>
          <w:szCs w:val="24"/>
          <w:lang w:val="pl-PL"/>
        </w:rPr>
      </w:pPr>
    </w:p>
    <w:p w:rsidR="00385211" w:rsidRPr="00783449" w:rsidRDefault="00385211" w:rsidP="00385211">
      <w:pPr>
        <w:rPr>
          <w:rFonts w:ascii="Times New Roman" w:hAnsi="Times New Roman" w:cs="Times New Roman"/>
          <w:sz w:val="24"/>
          <w:szCs w:val="24"/>
          <w:lang w:val="pl-PL"/>
        </w:rPr>
      </w:pPr>
      <w:r w:rsidRPr="00783449">
        <w:rPr>
          <w:rFonts w:ascii="Times New Roman" w:hAnsi="Times New Roman" w:cs="Times New Roman"/>
          <w:sz w:val="24"/>
          <w:szCs w:val="24"/>
          <w:lang w:val="pl-PL"/>
        </w:rPr>
        <w:t>Dostaviti:</w:t>
      </w:r>
    </w:p>
    <w:p w:rsidR="00385211" w:rsidRDefault="00385211" w:rsidP="00385211">
      <w:pPr>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-izjave o obrazovnim i profesionalnim kvalifikacijama ponuđača, odnosno kvalifikacijama rukovodećih lica i naročito kvalifikacijama lica koja su odgovorna za pružanje konkretnih usluga</w:t>
      </w:r>
      <w:r>
        <w:rPr>
          <w:rFonts w:ascii="Times New Roman" w:hAnsi="Times New Roman" w:cs="Times New Roman"/>
          <w:sz w:val="24"/>
          <w:szCs w:val="24"/>
          <w:lang w:val="pl-PL"/>
        </w:rPr>
        <w:t>;</w:t>
      </w:r>
    </w:p>
    <w:p w:rsidR="00385211" w:rsidRPr="00783449" w:rsidRDefault="00385211" w:rsidP="00385211">
      <w:pPr>
        <w:spacing w:after="0" w:line="240" w:lineRule="auto"/>
        <w:jc w:val="both"/>
        <w:rPr>
          <w:rFonts w:ascii="Times New Roman" w:hAnsi="Times New Roman" w:cs="Times New Roman"/>
          <w:sz w:val="24"/>
          <w:szCs w:val="24"/>
          <w:lang w:val="pl-PL"/>
        </w:rPr>
      </w:pPr>
    </w:p>
    <w:p w:rsidR="00385211" w:rsidRPr="00783449" w:rsidRDefault="00385211" w:rsidP="00385211">
      <w:pPr>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 izjave o namjeri i predmetu podugovaranja, sa spiskom podugovarača, odnosno podizvođača sa bližim podacima (naziv, adresa, procentualno učešće i sl.).</w:t>
      </w: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385211" w:rsidRPr="00783449" w:rsidRDefault="00385211" w:rsidP="00385211">
      <w:pPr>
        <w:spacing w:after="0" w:line="240" w:lineRule="auto"/>
        <w:jc w:val="both"/>
        <w:rPr>
          <w:rFonts w:ascii="Times New Roman" w:hAnsi="Times New Roman" w:cs="Times New Roman"/>
          <w:b/>
          <w:bCs/>
          <w:i/>
          <w:iCs/>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FA4822" w:rsidRDefault="00FA4822" w:rsidP="00AE46CF">
      <w:pPr>
        <w:spacing w:after="0" w:line="240" w:lineRule="auto"/>
        <w:rPr>
          <w:rFonts w:ascii="Times New Roman" w:hAnsi="Times New Roman" w:cs="Times New Roman"/>
          <w:b/>
          <w:bCs/>
          <w:color w:val="000000"/>
          <w:sz w:val="24"/>
          <w:szCs w:val="24"/>
          <w:lang w:val="sr-Latn-CS"/>
        </w:rPr>
      </w:pPr>
    </w:p>
    <w:p w:rsidR="005C6A49" w:rsidRDefault="005C6A49"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Pr="00783449" w:rsidRDefault="00385211" w:rsidP="00385211">
      <w:pPr>
        <w:jc w:val="right"/>
        <w:rPr>
          <w:rFonts w:ascii="Times New Roman" w:hAnsi="Times New Roman" w:cs="Times New Roman"/>
          <w:color w:val="000000"/>
          <w:sz w:val="24"/>
          <w:szCs w:val="24"/>
        </w:rPr>
      </w:pPr>
      <w:r w:rsidRPr="00783449">
        <w:rPr>
          <w:rFonts w:ascii="Times New Roman" w:hAnsi="Times New Roman" w:cs="Times New Roman"/>
          <w:color w:val="000000"/>
          <w:sz w:val="24"/>
          <w:szCs w:val="24"/>
        </w:rPr>
        <w:t>OBRAZAC U2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51"/>
      </w:tblGrid>
      <w:tr w:rsidR="00385211" w:rsidRPr="00783449" w:rsidTr="005A71D6">
        <w:trPr>
          <w:trHeight w:val="280"/>
        </w:trPr>
        <w:tc>
          <w:tcPr>
            <w:tcW w:w="9251" w:type="dxa"/>
          </w:tcPr>
          <w:p w:rsidR="00385211" w:rsidRPr="00783449" w:rsidRDefault="00385211" w:rsidP="005A71D6">
            <w:pPr>
              <w:spacing w:after="0" w:line="240" w:lineRule="auto"/>
              <w:ind w:left="284" w:right="282"/>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left="284" w:right="282"/>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left="284" w:right="282"/>
              <w:jc w:val="center"/>
              <w:rPr>
                <w:rFonts w:ascii="Times New Roman" w:hAnsi="Times New Roman" w:cs="Times New Roman"/>
                <w:b/>
                <w:bCs/>
                <w:color w:val="000000"/>
                <w:sz w:val="24"/>
                <w:szCs w:val="24"/>
                <w:lang w:val="sr-Latn-CS"/>
              </w:rPr>
            </w:pPr>
            <w:r w:rsidRPr="00783449">
              <w:rPr>
                <w:rFonts w:ascii="Times New Roman" w:hAnsi="Times New Roman" w:cs="Times New Roman"/>
                <w:b/>
                <w:bCs/>
                <w:color w:val="000000"/>
                <w:sz w:val="24"/>
                <w:szCs w:val="24"/>
                <w:lang w:val="sr-Latn-CS"/>
              </w:rPr>
              <w:t>IZJAVA</w:t>
            </w:r>
          </w:p>
          <w:p w:rsidR="00385211" w:rsidRPr="00783449" w:rsidRDefault="00385211" w:rsidP="005A71D6">
            <w:pPr>
              <w:widowControl w:val="0"/>
              <w:spacing w:after="0" w:line="240" w:lineRule="auto"/>
              <w:ind w:left="284" w:right="282"/>
              <w:jc w:val="center"/>
              <w:rPr>
                <w:rFonts w:ascii="Times New Roman" w:eastAsia="PMingLiU" w:hAnsi="Times New Roman" w:cs="Times New Roman"/>
                <w:b/>
                <w:bCs/>
                <w:color w:val="000000"/>
                <w:sz w:val="24"/>
                <w:szCs w:val="24"/>
                <w:lang w:val="sr-Latn-CS"/>
              </w:rPr>
            </w:pPr>
            <w:r w:rsidRPr="00783449">
              <w:rPr>
                <w:rFonts w:ascii="Times New Roman" w:eastAsia="PMingLiU" w:hAnsi="Times New Roman" w:cs="Times New Roman"/>
                <w:b/>
                <w:bCs/>
                <w:color w:val="000000"/>
                <w:sz w:val="24"/>
                <w:szCs w:val="24"/>
                <w:lang w:val="sr-Latn-CS"/>
              </w:rPr>
              <w:t>O OBRAZOVNIM I PROFESIONALNIM KVALIFIKACIJAMA PONUĐAČA, ODNOSNO KVALIFIKACIJAMA RUKOVODEĆIH LICA I LICA KOJA ĆE BITI ANGAŽOVANA NA PRUŽANJU KONKRETNIH USLUGA</w:t>
            </w:r>
          </w:p>
          <w:p w:rsidR="00385211" w:rsidRPr="00783449" w:rsidRDefault="00385211" w:rsidP="005A71D6">
            <w:pPr>
              <w:spacing w:after="0" w:line="240" w:lineRule="auto"/>
              <w:ind w:left="284" w:right="282"/>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FF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FF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Ovlašćeno lice ponuđača _______________________________, (ime i prezime i radno mjesto)</w:t>
            </w: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r w:rsidRPr="00783449">
              <w:rPr>
                <w:rFonts w:ascii="Times New Roman" w:hAnsi="Times New Roman" w:cs="Times New Roman"/>
                <w:b/>
                <w:bCs/>
                <w:color w:val="000000"/>
                <w:sz w:val="24"/>
                <w:szCs w:val="24"/>
                <w:lang w:val="sr-Latn-CS"/>
              </w:rPr>
              <w:t>Izjavljuje</w:t>
            </w:r>
          </w:p>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p>
          <w:p w:rsidR="00385211" w:rsidRPr="00783449" w:rsidRDefault="00385211" w:rsidP="005A71D6">
            <w:pPr>
              <w:spacing w:after="0" w:line="240" w:lineRule="auto"/>
              <w:ind w:firstLine="567"/>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da ponuđač/ član zajedničke ponude ____________________ posjeduje obrazovne i profesionalne kvalifikacije za blagovremenu, efikasnu i kvalitetnu realizaciju ugovora o javnoj nabavci usluga i da njegova rukovodeća lica i lica koja će biti odgovorna za pružanje konkretnih usluga imaju odgovarajuće stručne kvalifikacije navedene u tabeli koja slijedi</w:t>
            </w:r>
          </w:p>
          <w:tbl>
            <w:tblPr>
              <w:tblpPr w:leftFromText="141" w:rightFromText="141" w:vertAnchor="text" w:horzAnchor="page" w:tblpXSpec="center" w:tblpY="288"/>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000" w:firstRow="0" w:lastRow="0" w:firstColumn="0" w:lastColumn="0" w:noHBand="0" w:noVBand="0"/>
            </w:tblPr>
            <w:tblGrid>
              <w:gridCol w:w="964"/>
              <w:gridCol w:w="1689"/>
              <w:gridCol w:w="1369"/>
              <w:gridCol w:w="1533"/>
              <w:gridCol w:w="1405"/>
              <w:gridCol w:w="1484"/>
            </w:tblGrid>
            <w:tr w:rsidR="00385211" w:rsidRPr="00783449" w:rsidTr="005A71D6">
              <w:trPr>
                <w:trHeight w:val="1278"/>
              </w:trPr>
              <w:tc>
                <w:tcPr>
                  <w:tcW w:w="964" w:type="dxa"/>
                  <w:tcBorders>
                    <w:top w:val="double" w:sz="4" w:space="0" w:color="auto"/>
                    <w:left w:val="doub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Red.</w:t>
                  </w: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br.</w:t>
                  </w:r>
                </w:p>
                <w:p w:rsidR="00385211" w:rsidRPr="00783449" w:rsidRDefault="00385211" w:rsidP="005A71D6">
                  <w:pPr>
                    <w:spacing w:after="0" w:line="240" w:lineRule="auto"/>
                    <w:jc w:val="center"/>
                    <w:rPr>
                      <w:rFonts w:ascii="Times New Roman" w:hAnsi="Times New Roman" w:cs="Times New Roman"/>
                      <w:b/>
                      <w:bCs/>
                      <w:color w:val="000000"/>
                      <w:sz w:val="24"/>
                      <w:szCs w:val="24"/>
                    </w:rPr>
                  </w:pPr>
                </w:p>
              </w:tc>
              <w:tc>
                <w:tcPr>
                  <w:tcW w:w="1689"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Prezime i ime</w:t>
                  </w:r>
                </w:p>
              </w:tc>
              <w:tc>
                <w:tcPr>
                  <w:tcW w:w="1369"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rPr>
                  </w:pP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Školska sprema i zvanje</w:t>
                  </w:r>
                </w:p>
                <w:p w:rsidR="00385211" w:rsidRPr="00783449" w:rsidRDefault="00385211" w:rsidP="005A71D6">
                  <w:pPr>
                    <w:spacing w:after="0" w:line="240" w:lineRule="auto"/>
                    <w:jc w:val="center"/>
                    <w:rPr>
                      <w:rFonts w:ascii="Times New Roman" w:hAnsi="Times New Roman" w:cs="Times New Roman"/>
                      <w:b/>
                      <w:bCs/>
                      <w:color w:val="000000"/>
                      <w:sz w:val="24"/>
                      <w:szCs w:val="24"/>
                    </w:rPr>
                  </w:pPr>
                </w:p>
              </w:tc>
              <w:tc>
                <w:tcPr>
                  <w:tcW w:w="1533"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 xml:space="preserve">Status </w:t>
                  </w:r>
                </w:p>
                <w:p w:rsidR="00385211" w:rsidRPr="00783449" w:rsidRDefault="00385211" w:rsidP="005A71D6">
                  <w:pPr>
                    <w:spacing w:after="0" w:line="240" w:lineRule="auto"/>
                    <w:jc w:val="center"/>
                    <w:rPr>
                      <w:rFonts w:ascii="Times New Roman" w:hAnsi="Times New Roman" w:cs="Times New Roman"/>
                      <w:b/>
                      <w:bCs/>
                      <w:color w:val="000000"/>
                      <w:sz w:val="24"/>
                      <w:szCs w:val="24"/>
                    </w:rPr>
                  </w:pPr>
                  <w:r w:rsidRPr="00783449">
                    <w:rPr>
                      <w:rFonts w:ascii="Times New Roman" w:hAnsi="Times New Roman" w:cs="Times New Roman"/>
                      <w:b/>
                      <w:bCs/>
                      <w:color w:val="000000"/>
                      <w:sz w:val="24"/>
                      <w:szCs w:val="24"/>
                    </w:rPr>
                    <w:t>(radni odnos/ drugi oblik angažovanja)</w:t>
                  </w:r>
                </w:p>
              </w:tc>
              <w:tc>
                <w:tcPr>
                  <w:tcW w:w="1405" w:type="dxa"/>
                  <w:tcBorders>
                    <w:top w:val="double" w:sz="4" w:space="0" w:color="auto"/>
                    <w:left w:val="single" w:sz="4" w:space="0" w:color="auto"/>
                    <w:bottom w:val="double" w:sz="4" w:space="0" w:color="auto"/>
                    <w:right w:val="sing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b/>
                      <w:bCs/>
                      <w:color w:val="000000"/>
                      <w:sz w:val="24"/>
                      <w:szCs w:val="24"/>
                      <w:lang w:val="pl-PL"/>
                    </w:rPr>
                  </w:pPr>
                  <w:r w:rsidRPr="00783449">
                    <w:rPr>
                      <w:rFonts w:ascii="Times New Roman" w:hAnsi="Times New Roman" w:cs="Times New Roman"/>
                      <w:b/>
                      <w:bCs/>
                      <w:color w:val="000000"/>
                      <w:sz w:val="24"/>
                      <w:szCs w:val="24"/>
                    </w:rPr>
                    <w:t>Licence, odobrenja i sl.</w:t>
                  </w:r>
                </w:p>
              </w:tc>
              <w:tc>
                <w:tcPr>
                  <w:tcW w:w="1484" w:type="dxa"/>
                  <w:tcBorders>
                    <w:top w:val="double" w:sz="4" w:space="0" w:color="auto"/>
                    <w:left w:val="single" w:sz="4" w:space="0" w:color="auto"/>
                    <w:bottom w:val="double" w:sz="4" w:space="0" w:color="auto"/>
                    <w:right w:val="double" w:sz="4" w:space="0" w:color="auto"/>
                  </w:tcBorders>
                  <w:shd w:val="clear" w:color="auto" w:fill="D9D9D9"/>
                  <w:vAlign w:val="center"/>
                </w:tcPr>
                <w:p w:rsidR="00385211" w:rsidRPr="00783449" w:rsidRDefault="00385211" w:rsidP="005A71D6">
                  <w:pPr>
                    <w:spacing w:after="0" w:line="240" w:lineRule="auto"/>
                    <w:jc w:val="center"/>
                    <w:rPr>
                      <w:rFonts w:ascii="Times New Roman" w:hAnsi="Times New Roman" w:cs="Times New Roman"/>
                      <w:color w:val="000000"/>
                      <w:sz w:val="24"/>
                      <w:szCs w:val="24"/>
                      <w:lang w:val="pl-PL"/>
                    </w:rPr>
                  </w:pPr>
                  <w:r w:rsidRPr="00783449">
                    <w:rPr>
                      <w:rFonts w:ascii="Times New Roman" w:hAnsi="Times New Roman" w:cs="Times New Roman"/>
                      <w:b/>
                      <w:bCs/>
                      <w:color w:val="000000"/>
                      <w:sz w:val="24"/>
                      <w:szCs w:val="24"/>
                      <w:lang w:val="pl-PL"/>
                    </w:rPr>
                    <w:t>Funkcija koju će obavljati u izvršenju predmetne nabavke</w:t>
                  </w:r>
                </w:p>
              </w:tc>
            </w:tr>
            <w:tr w:rsidR="00385211" w:rsidRPr="00783449" w:rsidTr="005A71D6">
              <w:trPr>
                <w:trHeight w:val="590"/>
              </w:trPr>
              <w:tc>
                <w:tcPr>
                  <w:tcW w:w="964" w:type="dxa"/>
                  <w:tcBorders>
                    <w:top w:val="double" w:sz="4" w:space="0" w:color="auto"/>
                    <w:left w:val="doub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r w:rsidRPr="00783449">
                    <w:rPr>
                      <w:rFonts w:ascii="Times New Roman" w:hAnsi="Times New Roman" w:cs="Times New Roman"/>
                      <w:color w:val="000000"/>
                      <w:sz w:val="24"/>
                      <w:szCs w:val="24"/>
                    </w:rPr>
                    <w:t>1</w:t>
                  </w:r>
                </w:p>
              </w:tc>
              <w:tc>
                <w:tcPr>
                  <w:tcW w:w="1689"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369"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533"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05" w:type="dxa"/>
                  <w:tcBorders>
                    <w:top w:val="doub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84" w:type="dxa"/>
                  <w:tcBorders>
                    <w:top w:val="double" w:sz="4" w:space="0" w:color="auto"/>
                    <w:left w:val="single" w:sz="4" w:space="0" w:color="auto"/>
                    <w:bottom w:val="single" w:sz="4" w:space="0" w:color="auto"/>
                    <w:right w:val="doub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r>
            <w:tr w:rsidR="00385211" w:rsidRPr="00783449" w:rsidTr="005A71D6">
              <w:trPr>
                <w:trHeight w:val="644"/>
              </w:trPr>
              <w:tc>
                <w:tcPr>
                  <w:tcW w:w="964" w:type="dxa"/>
                  <w:tcBorders>
                    <w:top w:val="single" w:sz="4" w:space="0" w:color="auto"/>
                    <w:left w:val="doub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r w:rsidRPr="00783449">
                    <w:rPr>
                      <w:rFonts w:ascii="Times New Roman" w:hAnsi="Times New Roman" w:cs="Times New Roman"/>
                      <w:color w:val="000000"/>
                      <w:sz w:val="24"/>
                      <w:szCs w:val="24"/>
                    </w:rPr>
                    <w:t>2</w:t>
                  </w:r>
                </w:p>
              </w:tc>
              <w:tc>
                <w:tcPr>
                  <w:tcW w:w="1689"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single" w:sz="4" w:space="0" w:color="auto"/>
                    <w:right w:val="doub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r>
            <w:tr w:rsidR="00385211" w:rsidRPr="00783449" w:rsidTr="005A71D6">
              <w:trPr>
                <w:trHeight w:val="551"/>
              </w:trPr>
              <w:tc>
                <w:tcPr>
                  <w:tcW w:w="964" w:type="dxa"/>
                  <w:tcBorders>
                    <w:top w:val="single" w:sz="4" w:space="0" w:color="auto"/>
                    <w:left w:val="doub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r w:rsidRPr="00783449">
                    <w:rPr>
                      <w:rFonts w:ascii="Times New Roman" w:hAnsi="Times New Roman" w:cs="Times New Roman"/>
                      <w:color w:val="000000"/>
                      <w:sz w:val="24"/>
                      <w:szCs w:val="24"/>
                    </w:rPr>
                    <w:t>...</w:t>
                  </w:r>
                </w:p>
              </w:tc>
              <w:tc>
                <w:tcPr>
                  <w:tcW w:w="1689"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369"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533"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05" w:type="dxa"/>
                  <w:tcBorders>
                    <w:top w:val="single" w:sz="4" w:space="0" w:color="auto"/>
                    <w:left w:val="single" w:sz="4" w:space="0" w:color="auto"/>
                    <w:bottom w:val="double" w:sz="4" w:space="0" w:color="auto"/>
                    <w:right w:val="sing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c>
                <w:tcPr>
                  <w:tcW w:w="1484" w:type="dxa"/>
                  <w:tcBorders>
                    <w:top w:val="single" w:sz="4" w:space="0" w:color="auto"/>
                    <w:left w:val="single" w:sz="4" w:space="0" w:color="auto"/>
                    <w:bottom w:val="double" w:sz="4" w:space="0" w:color="auto"/>
                    <w:right w:val="double" w:sz="4" w:space="0" w:color="auto"/>
                  </w:tcBorders>
                  <w:vAlign w:val="center"/>
                </w:tcPr>
                <w:p w:rsidR="00385211" w:rsidRPr="00783449" w:rsidRDefault="00385211" w:rsidP="005A71D6">
                  <w:pPr>
                    <w:spacing w:after="0" w:line="240" w:lineRule="auto"/>
                    <w:ind w:left="284" w:right="282"/>
                    <w:jc w:val="center"/>
                    <w:rPr>
                      <w:rFonts w:ascii="Times New Roman" w:hAnsi="Times New Roman" w:cs="Times New Roman"/>
                      <w:color w:val="000000"/>
                      <w:sz w:val="24"/>
                      <w:szCs w:val="24"/>
                    </w:rPr>
                  </w:pPr>
                </w:p>
              </w:tc>
            </w:tr>
          </w:tbl>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jc w:val="center"/>
              <w:rPr>
                <w:rFonts w:ascii="Times New Roman" w:hAnsi="Times New Roman" w:cs="Times New Roman"/>
                <w:b/>
                <w:bCs/>
                <w:color w:val="000000"/>
                <w:sz w:val="24"/>
                <w:szCs w:val="24"/>
                <w:lang w:val="sr-Latn-CS"/>
              </w:rPr>
            </w:pP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ind w:right="574"/>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 xml:space="preserve">Ovlašćeno lice ponuđača  </w:t>
            </w: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___________________________</w:t>
            </w:r>
          </w:p>
          <w:p w:rsidR="00385211" w:rsidRPr="00783449" w:rsidRDefault="00385211" w:rsidP="005A71D6">
            <w:pPr>
              <w:spacing w:after="0" w:line="240" w:lineRule="auto"/>
              <w:ind w:right="574"/>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w:t>
            </w:r>
            <w:r w:rsidRPr="00783449">
              <w:rPr>
                <w:rFonts w:ascii="Times New Roman" w:hAnsi="Times New Roman" w:cs="Times New Roman"/>
                <w:i/>
                <w:iCs/>
                <w:color w:val="000000"/>
                <w:sz w:val="24"/>
                <w:szCs w:val="24"/>
                <w:lang w:val="sr-Latn-CS"/>
              </w:rPr>
              <w:t>ime, prezime i funkcija</w:t>
            </w:r>
            <w:r w:rsidRPr="00783449">
              <w:rPr>
                <w:rFonts w:ascii="Times New Roman" w:hAnsi="Times New Roman" w:cs="Times New Roman"/>
                <w:color w:val="000000"/>
                <w:sz w:val="24"/>
                <w:szCs w:val="24"/>
                <w:lang w:val="sr-Latn-CS"/>
              </w:rPr>
              <w:t>)</w:t>
            </w: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___________________________</w:t>
            </w:r>
          </w:p>
          <w:p w:rsidR="00385211" w:rsidRPr="00783449" w:rsidRDefault="00385211" w:rsidP="005A71D6">
            <w:pPr>
              <w:tabs>
                <w:tab w:val="left" w:pos="8364"/>
              </w:tabs>
              <w:spacing w:after="0" w:line="240" w:lineRule="auto"/>
              <w:ind w:right="857"/>
              <w:jc w:val="right"/>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w:t>
            </w:r>
            <w:r w:rsidRPr="00783449">
              <w:rPr>
                <w:rFonts w:ascii="Times New Roman" w:hAnsi="Times New Roman" w:cs="Times New Roman"/>
                <w:i/>
                <w:iCs/>
                <w:color w:val="000000"/>
                <w:sz w:val="24"/>
                <w:szCs w:val="24"/>
                <w:lang w:val="sr-Latn-CS"/>
              </w:rPr>
              <w:t>potpis</w:t>
            </w:r>
            <w:r w:rsidRPr="00783449">
              <w:rPr>
                <w:rFonts w:ascii="Times New Roman" w:hAnsi="Times New Roman" w:cs="Times New Roman"/>
                <w:color w:val="000000"/>
                <w:sz w:val="24"/>
                <w:szCs w:val="24"/>
                <w:lang w:val="sr-Latn-CS"/>
              </w:rPr>
              <w:t>)</w:t>
            </w:r>
          </w:p>
          <w:p w:rsidR="00385211" w:rsidRPr="00783449" w:rsidRDefault="00385211" w:rsidP="005A71D6">
            <w:pPr>
              <w:spacing w:after="0" w:line="240" w:lineRule="auto"/>
              <w:ind w:firstLine="426"/>
              <w:jc w:val="both"/>
              <w:rPr>
                <w:rFonts w:ascii="Times New Roman" w:hAnsi="Times New Roman" w:cs="Times New Roman"/>
                <w:color w:val="000000"/>
                <w:sz w:val="24"/>
                <w:szCs w:val="24"/>
                <w:lang w:val="sr-Latn-CS"/>
              </w:rPr>
            </w:pP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t>M.P.</w:t>
            </w: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r w:rsidRPr="00783449">
              <w:rPr>
                <w:rFonts w:ascii="Times New Roman" w:hAnsi="Times New Roman" w:cs="Times New Roman"/>
                <w:color w:val="000000"/>
                <w:sz w:val="24"/>
                <w:szCs w:val="24"/>
                <w:lang w:val="sr-Latn-CS"/>
              </w:rPr>
              <w:tab/>
            </w:r>
          </w:p>
          <w:p w:rsidR="00385211" w:rsidRPr="00783449" w:rsidRDefault="00385211" w:rsidP="005A71D6">
            <w:pPr>
              <w:spacing w:after="0" w:line="240" w:lineRule="auto"/>
              <w:jc w:val="both"/>
              <w:rPr>
                <w:rFonts w:ascii="Times New Roman" w:hAnsi="Times New Roman" w:cs="Times New Roman"/>
                <w:color w:val="000000"/>
                <w:sz w:val="24"/>
                <w:szCs w:val="24"/>
                <w:lang w:val="sr-Latn-CS"/>
              </w:rPr>
            </w:pPr>
          </w:p>
        </w:tc>
      </w:tr>
    </w:tbl>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Pr="00783449" w:rsidRDefault="00385211" w:rsidP="00385211">
      <w:pP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385211" w:rsidRPr="00783449" w:rsidTr="005A71D6">
        <w:tc>
          <w:tcPr>
            <w:tcW w:w="9287" w:type="dxa"/>
          </w:tcPr>
          <w:p w:rsidR="00385211" w:rsidRPr="00783449" w:rsidRDefault="00385211" w:rsidP="005A71D6">
            <w:pPr>
              <w:pStyle w:val="1tekst"/>
              <w:ind w:right="282" w:firstLine="0"/>
              <w:rPr>
                <w:rFonts w:ascii="Times New Roman" w:hAnsi="Times New Roman" w:cs="Times New Roman"/>
                <w:b/>
                <w:bCs/>
                <w:sz w:val="24"/>
                <w:szCs w:val="24"/>
              </w:rPr>
            </w:pPr>
          </w:p>
          <w:p w:rsidR="00385211" w:rsidRPr="00783449" w:rsidRDefault="00385211" w:rsidP="005A71D6">
            <w:pPr>
              <w:pStyle w:val="1tekst"/>
              <w:ind w:left="284" w:right="282" w:firstLine="0"/>
              <w:jc w:val="center"/>
              <w:rPr>
                <w:rFonts w:ascii="Times New Roman" w:hAnsi="Times New Roman" w:cs="Times New Roman"/>
                <w:b/>
                <w:bCs/>
                <w:sz w:val="24"/>
                <w:szCs w:val="24"/>
              </w:rPr>
            </w:pPr>
            <w:r w:rsidRPr="00783449">
              <w:rPr>
                <w:rFonts w:ascii="Times New Roman" w:hAnsi="Times New Roman" w:cs="Times New Roman"/>
                <w:b/>
                <w:bCs/>
                <w:sz w:val="24"/>
                <w:szCs w:val="24"/>
              </w:rPr>
              <w:t xml:space="preserve">IZJAVA O </w:t>
            </w:r>
          </w:p>
          <w:p w:rsidR="00385211" w:rsidRPr="00783449" w:rsidRDefault="00385211" w:rsidP="005A71D6">
            <w:pPr>
              <w:pStyle w:val="1tekst"/>
              <w:ind w:left="284" w:right="282" w:firstLine="0"/>
              <w:jc w:val="center"/>
              <w:rPr>
                <w:rFonts w:ascii="Times New Roman" w:hAnsi="Times New Roman" w:cs="Times New Roman"/>
                <w:b/>
                <w:bCs/>
                <w:sz w:val="24"/>
                <w:szCs w:val="24"/>
              </w:rPr>
            </w:pPr>
            <w:r w:rsidRPr="00783449">
              <w:rPr>
                <w:rFonts w:ascii="Times New Roman" w:hAnsi="Times New Roman" w:cs="Times New Roman"/>
                <w:b/>
                <w:bCs/>
                <w:sz w:val="24"/>
                <w:szCs w:val="24"/>
              </w:rPr>
              <w:t>NAMJERI I PREDMETU PODUGOVARANJA</w:t>
            </w:r>
            <w:r w:rsidRPr="00783449">
              <w:rPr>
                <w:rStyle w:val="FootnoteReference"/>
                <w:rFonts w:ascii="Times New Roman" w:hAnsi="Times New Roman" w:cs="Times New Roman"/>
                <w:b/>
                <w:bCs/>
                <w:sz w:val="24"/>
                <w:szCs w:val="24"/>
              </w:rPr>
              <w:footnoteReference w:id="14"/>
            </w:r>
          </w:p>
          <w:p w:rsidR="00385211" w:rsidRPr="00783449" w:rsidRDefault="00385211" w:rsidP="005A71D6">
            <w:pPr>
              <w:pStyle w:val="1tekst"/>
              <w:ind w:left="284" w:right="282" w:firstLine="0"/>
              <w:rPr>
                <w:rFonts w:ascii="Times New Roman" w:hAnsi="Times New Roman" w:cs="Times New Roman"/>
                <w:sz w:val="24"/>
                <w:szCs w:val="24"/>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Ovlašćeno lice ponuđača _______________________________, (ime i prezime i radno mjesto)</w:t>
            </w:r>
          </w:p>
          <w:p w:rsidR="00385211" w:rsidRPr="00783449" w:rsidRDefault="00385211" w:rsidP="005A71D6">
            <w:pPr>
              <w:spacing w:after="0" w:line="240" w:lineRule="auto"/>
              <w:jc w:val="both"/>
              <w:rPr>
                <w:rFonts w:ascii="Times New Roman" w:hAnsi="Times New Roman" w:cs="Times New Roman"/>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p>
          <w:p w:rsidR="00385211" w:rsidRPr="00783449" w:rsidRDefault="00385211" w:rsidP="005A71D6">
            <w:pPr>
              <w:spacing w:after="0" w:line="240" w:lineRule="auto"/>
              <w:ind w:left="284" w:right="282"/>
              <w:jc w:val="center"/>
              <w:rPr>
                <w:rFonts w:ascii="Times New Roman" w:hAnsi="Times New Roman" w:cs="Times New Roman"/>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r w:rsidRPr="00783449">
              <w:rPr>
                <w:rFonts w:ascii="Times New Roman" w:hAnsi="Times New Roman" w:cs="Times New Roman"/>
                <w:b/>
                <w:bCs/>
                <w:sz w:val="24"/>
                <w:szCs w:val="24"/>
                <w:lang w:val="sr-Latn-CS"/>
              </w:rPr>
              <w:t>Izjavljuje</w:t>
            </w: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Da ponuđač/član zajedničke ponude ____________________ ne / namjerava da za predmetnu javnu nabavku ___________________,  angažuje podugovarača/e, odnosno podizvođača/e:</w:t>
            </w:r>
          </w:p>
          <w:p w:rsidR="00385211" w:rsidRPr="00783449" w:rsidRDefault="00385211" w:rsidP="005A71D6">
            <w:pPr>
              <w:spacing w:after="0" w:line="240" w:lineRule="auto"/>
              <w:jc w:val="both"/>
              <w:rPr>
                <w:rFonts w:ascii="Times New Roman" w:hAnsi="Times New Roman" w:cs="Times New Roman"/>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1.</w:t>
            </w: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2.</w:t>
            </w: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w:t>
            </w: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jc w:val="center"/>
              <w:rPr>
                <w:rFonts w:ascii="Times New Roman" w:hAnsi="Times New Roman" w:cs="Times New Roman"/>
                <w:b/>
                <w:bCs/>
                <w:sz w:val="24"/>
                <w:szCs w:val="24"/>
                <w:lang w:val="sr-Latn-CS"/>
              </w:rPr>
            </w:pPr>
          </w:p>
          <w:p w:rsidR="00385211" w:rsidRPr="00783449" w:rsidRDefault="00385211" w:rsidP="005A71D6">
            <w:pPr>
              <w:spacing w:after="0" w:line="240" w:lineRule="auto"/>
              <w:ind w:right="574"/>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 xml:space="preserve">Ovlašćeno lice ponuđača  </w:t>
            </w: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___________________________</w:t>
            </w:r>
          </w:p>
          <w:p w:rsidR="00385211" w:rsidRPr="00783449" w:rsidRDefault="00385211" w:rsidP="005A71D6">
            <w:pPr>
              <w:spacing w:after="0" w:line="240" w:lineRule="auto"/>
              <w:ind w:right="574"/>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w:t>
            </w:r>
            <w:r w:rsidRPr="00783449">
              <w:rPr>
                <w:rFonts w:ascii="Times New Roman" w:hAnsi="Times New Roman" w:cs="Times New Roman"/>
                <w:i/>
                <w:iCs/>
                <w:sz w:val="24"/>
                <w:szCs w:val="24"/>
                <w:lang w:val="sr-Latn-CS"/>
              </w:rPr>
              <w:t>ime, prezime i funkcija</w:t>
            </w:r>
            <w:r w:rsidRPr="00783449">
              <w:rPr>
                <w:rFonts w:ascii="Times New Roman" w:hAnsi="Times New Roman" w:cs="Times New Roman"/>
                <w:sz w:val="24"/>
                <w:szCs w:val="24"/>
                <w:lang w:val="sr-Latn-CS"/>
              </w:rPr>
              <w:t>)</w:t>
            </w: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p>
          <w:p w:rsidR="00385211" w:rsidRPr="00783449" w:rsidRDefault="00385211" w:rsidP="005A71D6">
            <w:pPr>
              <w:spacing w:after="0" w:line="240" w:lineRule="auto"/>
              <w:ind w:right="149"/>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___________________________</w:t>
            </w:r>
          </w:p>
          <w:p w:rsidR="00385211" w:rsidRPr="00783449" w:rsidRDefault="00385211" w:rsidP="005A71D6">
            <w:pPr>
              <w:tabs>
                <w:tab w:val="left" w:pos="8364"/>
              </w:tabs>
              <w:spacing w:after="0" w:line="240" w:lineRule="auto"/>
              <w:ind w:right="857"/>
              <w:jc w:val="right"/>
              <w:rPr>
                <w:rFonts w:ascii="Times New Roman" w:hAnsi="Times New Roman" w:cs="Times New Roman"/>
                <w:sz w:val="24"/>
                <w:szCs w:val="24"/>
                <w:lang w:val="sr-Latn-CS"/>
              </w:rPr>
            </w:pPr>
            <w:r w:rsidRPr="00783449">
              <w:rPr>
                <w:rFonts w:ascii="Times New Roman" w:hAnsi="Times New Roman" w:cs="Times New Roman"/>
                <w:sz w:val="24"/>
                <w:szCs w:val="24"/>
                <w:lang w:val="sr-Latn-CS"/>
              </w:rPr>
              <w:t>(</w:t>
            </w:r>
            <w:r w:rsidRPr="00783449">
              <w:rPr>
                <w:rFonts w:ascii="Times New Roman" w:hAnsi="Times New Roman" w:cs="Times New Roman"/>
                <w:i/>
                <w:iCs/>
                <w:sz w:val="24"/>
                <w:szCs w:val="24"/>
                <w:lang w:val="sr-Latn-CS"/>
              </w:rPr>
              <w:t xml:space="preserve"> potpis</w:t>
            </w:r>
            <w:r w:rsidRPr="00783449">
              <w:rPr>
                <w:rFonts w:ascii="Times New Roman" w:hAnsi="Times New Roman" w:cs="Times New Roman"/>
                <w:sz w:val="24"/>
                <w:szCs w:val="24"/>
                <w:lang w:val="sr-Latn-CS"/>
              </w:rPr>
              <w:t>)</w:t>
            </w:r>
          </w:p>
          <w:p w:rsidR="00385211" w:rsidRPr="00783449" w:rsidRDefault="00385211" w:rsidP="005A71D6">
            <w:pPr>
              <w:spacing w:after="0" w:line="240" w:lineRule="auto"/>
              <w:ind w:firstLine="426"/>
              <w:jc w:val="both"/>
              <w:rPr>
                <w:rFonts w:ascii="Times New Roman" w:hAnsi="Times New Roman" w:cs="Times New Roman"/>
                <w:sz w:val="24"/>
                <w:szCs w:val="24"/>
                <w:lang w:val="sr-Latn-CS"/>
              </w:rPr>
            </w:pPr>
          </w:p>
          <w:p w:rsidR="00385211" w:rsidRPr="00783449" w:rsidRDefault="00385211" w:rsidP="005A71D6">
            <w:pPr>
              <w:spacing w:after="0" w:line="240" w:lineRule="auto"/>
              <w:jc w:val="both"/>
              <w:rPr>
                <w:rFonts w:ascii="Times New Roman" w:hAnsi="Times New Roman" w:cs="Times New Roman"/>
                <w:sz w:val="24"/>
                <w:szCs w:val="24"/>
                <w:lang w:val="sr-Latn-CS"/>
              </w:rPr>
            </w:pP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r>
            <w:r w:rsidRPr="00783449">
              <w:rPr>
                <w:rFonts w:ascii="Times New Roman" w:hAnsi="Times New Roman" w:cs="Times New Roman"/>
                <w:sz w:val="24"/>
                <w:szCs w:val="24"/>
                <w:lang w:val="sr-Latn-CS"/>
              </w:rPr>
              <w:tab/>
              <w:t>M.P.</w:t>
            </w:r>
          </w:p>
          <w:p w:rsidR="00385211" w:rsidRPr="00783449" w:rsidRDefault="00385211" w:rsidP="005A71D6">
            <w:pPr>
              <w:pStyle w:val="1tekst"/>
              <w:ind w:right="282" w:firstLine="0"/>
              <w:rPr>
                <w:rFonts w:ascii="Times New Roman" w:hAnsi="Times New Roman" w:cs="Times New Roman"/>
                <w:sz w:val="24"/>
                <w:szCs w:val="24"/>
              </w:rPr>
            </w:pPr>
          </w:p>
          <w:p w:rsidR="00385211" w:rsidRPr="00783449" w:rsidRDefault="00385211" w:rsidP="005A71D6">
            <w:pPr>
              <w:pStyle w:val="1tekst"/>
              <w:ind w:right="282" w:firstLine="0"/>
              <w:rPr>
                <w:rFonts w:ascii="Times New Roman" w:hAnsi="Times New Roman" w:cs="Times New Roman"/>
                <w:sz w:val="24"/>
                <w:szCs w:val="24"/>
              </w:rPr>
            </w:pPr>
          </w:p>
          <w:p w:rsidR="00385211" w:rsidRPr="00783449" w:rsidRDefault="00385211" w:rsidP="005A71D6">
            <w:pPr>
              <w:pStyle w:val="1tekst"/>
              <w:ind w:right="282" w:firstLine="0"/>
              <w:rPr>
                <w:rFonts w:ascii="Times New Roman" w:hAnsi="Times New Roman" w:cs="Times New Roman"/>
                <w:sz w:val="24"/>
                <w:szCs w:val="24"/>
              </w:rPr>
            </w:pPr>
          </w:p>
        </w:tc>
      </w:tr>
    </w:tbl>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385211" w:rsidRDefault="00385211"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3" w:name="_Toc416180150"/>
      <w:bookmarkStart w:id="44" w:name="_Toc506793373"/>
      <w:r w:rsidRPr="00852493">
        <w:rPr>
          <w:i w:val="0"/>
          <w:iCs w:val="0"/>
          <w:u w:val="none"/>
        </w:rPr>
        <w:t>NACRT UGOVORA O JAVNOJ NABAVCI</w:t>
      </w:r>
      <w:bookmarkEnd w:id="43"/>
      <w:bookmarkEnd w:id="44"/>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475E32">
        <w:rPr>
          <w:rFonts w:ascii="Times New Roman" w:hAnsi="Times New Roman" w:cs="Times New Roman"/>
          <w:color w:val="000000"/>
          <w:sz w:val="24"/>
          <w:szCs w:val="24"/>
        </w:rPr>
        <w:t xml:space="preserve"> Marko Carević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w:t>
      </w:r>
      <w:r w:rsidR="00B269DE">
        <w:rPr>
          <w:rFonts w:ascii="Times New Roman" w:hAnsi="Times New Roman" w:cs="Times New Roman"/>
          <w:color w:val="000000"/>
          <w:sz w:val="24"/>
          <w:szCs w:val="24"/>
        </w:rPr>
        <w:t xml:space="preserve">PIB ____________, </w:t>
      </w:r>
      <w:r w:rsidRPr="00852493">
        <w:rPr>
          <w:rFonts w:ascii="Times New Roman" w:hAnsi="Times New Roman" w:cs="Times New Roman"/>
          <w:color w:val="000000"/>
          <w:sz w:val="24"/>
          <w:szCs w:val="24"/>
        </w:rPr>
        <w:t xml:space="preserve">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475E32" w:rsidRDefault="00670486" w:rsidP="00475E32">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475E32">
        <w:rPr>
          <w:rFonts w:ascii="Times New Roman" w:hAnsi="Times New Roman"/>
          <w:spacing w:val="-1"/>
          <w:sz w:val="24"/>
        </w:rPr>
        <w:t>u</w:t>
      </w:r>
      <w:r w:rsidR="00475E32" w:rsidRPr="00806934">
        <w:rPr>
          <w:rFonts w:ascii="Times New Roman" w:hAnsi="Times New Roman"/>
          <w:spacing w:val="-1"/>
          <w:sz w:val="24"/>
        </w:rPr>
        <w:t>slug</w:t>
      </w:r>
      <w:r w:rsidR="00475E32">
        <w:rPr>
          <w:rFonts w:ascii="Times New Roman" w:hAnsi="Times New Roman"/>
          <w:spacing w:val="-1"/>
          <w:sz w:val="24"/>
        </w:rPr>
        <w:t>a</w:t>
      </w:r>
      <w:r w:rsidR="00475E32" w:rsidRPr="00806934">
        <w:rPr>
          <w:rFonts w:ascii="Times New Roman" w:hAnsi="Times New Roman"/>
          <w:spacing w:val="-1"/>
          <w:sz w:val="24"/>
        </w:rPr>
        <w:t xml:space="preserve"> </w:t>
      </w:r>
      <w:r w:rsidR="00475E32">
        <w:rPr>
          <w:rFonts w:ascii="Times New Roman" w:hAnsi="Times New Roman"/>
          <w:spacing w:val="-1"/>
          <w:sz w:val="24"/>
        </w:rPr>
        <w:t xml:space="preserve">stručnog </w:t>
      </w:r>
      <w:r w:rsidR="00475E32" w:rsidRPr="00E6211E">
        <w:rPr>
          <w:rFonts w:ascii="Times New Roman" w:hAnsi="Times New Roman" w:cs="Times New Roman"/>
          <w:spacing w:val="-1"/>
          <w:sz w:val="24"/>
          <w:szCs w:val="24"/>
        </w:rPr>
        <w:t>nadzora</w:t>
      </w:r>
      <w:r w:rsidR="00475E32">
        <w:rPr>
          <w:rFonts w:ascii="Times New Roman" w:hAnsi="Times New Roman" w:cs="Times New Roman"/>
          <w:spacing w:val="-1"/>
          <w:sz w:val="24"/>
          <w:szCs w:val="24"/>
        </w:rPr>
        <w:t xml:space="preserve"> </w:t>
      </w:r>
      <w:r w:rsidR="00475E32" w:rsidRPr="002E1FE2">
        <w:rPr>
          <w:rFonts w:ascii="Times New Roman" w:hAnsi="Times New Roman" w:cs="Times New Roman"/>
          <w:spacing w:val="-1"/>
          <w:sz w:val="24"/>
          <w:szCs w:val="24"/>
        </w:rPr>
        <w:t>n</w:t>
      </w:r>
      <w:r w:rsidR="00385211">
        <w:rPr>
          <w:rFonts w:ascii="Times New Roman" w:hAnsi="Times New Roman" w:cs="Times New Roman"/>
          <w:spacing w:val="-1"/>
          <w:sz w:val="24"/>
          <w:szCs w:val="24"/>
        </w:rPr>
        <w:t>ad komunalnim opremanjem  građevinskog</w:t>
      </w:r>
      <w:r w:rsidR="00475E32" w:rsidRPr="002E1FE2">
        <w:rPr>
          <w:rFonts w:ascii="Times New Roman" w:hAnsi="Times New Roman" w:cs="Times New Roman"/>
          <w:spacing w:val="-1"/>
          <w:sz w:val="24"/>
          <w:szCs w:val="24"/>
        </w:rPr>
        <w:t xml:space="preserve"> zemljišta-</w:t>
      </w:r>
      <w:r w:rsidR="00385211">
        <w:rPr>
          <w:rFonts w:ascii="Times New Roman" w:hAnsi="Times New Roman" w:cs="Times New Roman"/>
          <w:spacing w:val="-1"/>
          <w:sz w:val="24"/>
          <w:szCs w:val="24"/>
        </w:rPr>
        <w:t>za ulicu S 44 faza II- Podličak</w:t>
      </w:r>
      <w:r w:rsidR="007E4128" w:rsidRPr="00CB66A1">
        <w:rPr>
          <w:rFonts w:ascii="Times New Roman" w:hAnsi="Times New Roman" w:cs="Times New Roman"/>
          <w:sz w:val="24"/>
          <w:szCs w:val="24"/>
        </w:rPr>
        <w:t>,</w:t>
      </w:r>
      <w:r w:rsidR="001518B5">
        <w:rPr>
          <w:rFonts w:ascii="Times New Roman" w:hAnsi="Times New Roman" w:cs="Times New Roman"/>
          <w:sz w:val="24"/>
          <w:szCs w:val="24"/>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D575A3">
        <w:rPr>
          <w:rFonts w:ascii="Times New Roman" w:hAnsi="Times New Roman" w:cs="Times New Roman"/>
          <w:b/>
          <w:color w:val="000000"/>
          <w:sz w:val="24"/>
          <w:szCs w:val="24"/>
          <w:lang w:val="it-IT"/>
        </w:rPr>
        <w:t>______</w:t>
      </w:r>
      <w:r w:rsidRPr="00A053C6">
        <w:rPr>
          <w:rFonts w:ascii="Times New Roman" w:hAnsi="Times New Roman" w:cs="Times New Roman"/>
          <w:b/>
          <w:color w:val="000000"/>
          <w:sz w:val="24"/>
          <w:szCs w:val="24"/>
          <w:lang w:val="it-IT"/>
        </w:rPr>
        <w:t xml:space="preserve"> </w:t>
      </w:r>
      <w:r w:rsidRPr="00A053C6">
        <w:rPr>
          <w:rFonts w:ascii="Times New Roman" w:hAnsi="Times New Roman"/>
          <w:b/>
          <w:color w:val="000000"/>
          <w:sz w:val="24"/>
          <w:szCs w:val="24"/>
          <w:lang w:val="pl-PL"/>
        </w:rPr>
        <w:t xml:space="preserve">od </w:t>
      </w:r>
      <w:r w:rsidR="00D575A3">
        <w:rPr>
          <w:rFonts w:ascii="Times New Roman" w:hAnsi="Times New Roman"/>
          <w:b/>
          <w:color w:val="000000"/>
          <w:sz w:val="24"/>
          <w:szCs w:val="24"/>
          <w:lang w:val="pl-PL"/>
        </w:rPr>
        <w:t>______</w:t>
      </w:r>
      <w:r w:rsidRPr="00A053C6">
        <w:rPr>
          <w:rFonts w:ascii="Times New Roman" w:hAnsi="Times New Roman"/>
          <w:color w:val="000000"/>
          <w:sz w:val="24"/>
          <w:szCs w:val="24"/>
          <w:lang w:val="pl-PL"/>
        </w:rPr>
        <w:t>. godine</w:t>
      </w:r>
      <w:r w:rsidRPr="00A053C6">
        <w:rPr>
          <w:rFonts w:ascii="Times New Roman" w:hAnsi="Times New Roman"/>
          <w:sz w:val="24"/>
          <w:szCs w:val="24"/>
          <w:lang w:val="pl-PL"/>
        </w:rPr>
        <w:t>, Odluci o izboru najpovoljnije ponude broj _______ od _________ godine i prema ponudi izvršioca</w:t>
      </w:r>
      <w:r w:rsidR="00CB342E">
        <w:rPr>
          <w:rFonts w:ascii="Times New Roman" w:hAnsi="Times New Roman"/>
          <w:sz w:val="24"/>
          <w:szCs w:val="24"/>
          <w:lang w:val="pl-PL"/>
        </w:rPr>
        <w:t xml:space="preserve"> broj _____, od__________. godine. </w:t>
      </w:r>
    </w:p>
    <w:p w:rsidR="00FC245D" w:rsidRPr="00A053C6" w:rsidRDefault="00FC245D" w:rsidP="00800E1D">
      <w:pPr>
        <w:spacing w:after="0" w:line="240" w:lineRule="auto"/>
        <w:jc w:val="center"/>
        <w:rPr>
          <w:rFonts w:ascii="Times New Roman" w:hAnsi="Times New Roman" w:cs="Times New Roman"/>
          <w:b/>
          <w:color w:val="000000"/>
          <w:sz w:val="24"/>
          <w:szCs w:val="24"/>
        </w:rPr>
      </w:pPr>
      <w:r w:rsidRPr="00A053C6">
        <w:rPr>
          <w:rFonts w:ascii="Times New Roman" w:hAnsi="Times New Roman" w:cs="Times New Roman"/>
          <w:b/>
          <w:color w:val="000000"/>
          <w:sz w:val="24"/>
          <w:szCs w:val="24"/>
        </w:rPr>
        <w:t>Član 1</w:t>
      </w:r>
    </w:p>
    <w:p w:rsidR="00385211" w:rsidRPr="00783449" w:rsidRDefault="00385211" w:rsidP="002A5467">
      <w:pPr>
        <w:autoSpaceDE w:val="0"/>
        <w:autoSpaceDN w:val="0"/>
        <w:adjustRightInd w:val="0"/>
        <w:spacing w:after="0" w:line="240" w:lineRule="auto"/>
        <w:jc w:val="both"/>
        <w:rPr>
          <w:rFonts w:ascii="Times New Roman" w:hAnsi="Times New Roman" w:cs="Times New Roman"/>
          <w:color w:val="FF0000"/>
          <w:sz w:val="24"/>
          <w:szCs w:val="24"/>
          <w:lang w:val="sr-Latn-CS"/>
        </w:rPr>
      </w:pPr>
      <w:r w:rsidRPr="00783449">
        <w:rPr>
          <w:rFonts w:ascii="Times New Roman" w:hAnsi="Times New Roman" w:cs="Times New Roman"/>
          <w:sz w:val="24"/>
          <w:szCs w:val="24"/>
          <w:lang w:val="sr-Latn-CS"/>
        </w:rPr>
        <w:t xml:space="preserve">Izvršilac usluga se obavezuje da za potrebe Naručioca vrši poslove stalnog </w:t>
      </w:r>
      <w:r>
        <w:rPr>
          <w:rFonts w:ascii="Times New Roman" w:hAnsi="Times New Roman" w:cs="Times New Roman"/>
          <w:bCs/>
          <w:color w:val="000000"/>
          <w:sz w:val="24"/>
          <w:szCs w:val="24"/>
          <w:lang w:val="sr-Latn-CS"/>
        </w:rPr>
        <w:t>stručnog nadzora</w:t>
      </w:r>
      <w:r w:rsidRPr="00783449">
        <w:rPr>
          <w:rFonts w:ascii="Times New Roman" w:hAnsi="Times New Roman" w:cs="Times New Roman"/>
          <w:bCs/>
          <w:color w:val="000000"/>
          <w:sz w:val="24"/>
          <w:szCs w:val="24"/>
          <w:lang w:val="sr-Latn-CS"/>
        </w:rPr>
        <w:t xml:space="preserve"> </w:t>
      </w:r>
      <w:r w:rsidRPr="00FD259C">
        <w:rPr>
          <w:rFonts w:ascii="Times New Roman" w:hAnsi="Times New Roman" w:cs="Times New Roman"/>
          <w:sz w:val="24"/>
          <w:szCs w:val="24"/>
        </w:rPr>
        <w:t xml:space="preserve">nad izvođenjem radova na </w:t>
      </w:r>
      <w:r>
        <w:rPr>
          <w:rFonts w:ascii="Times New Roman" w:hAnsi="Times New Roman" w:cs="Times New Roman"/>
          <w:sz w:val="24"/>
          <w:szCs w:val="24"/>
        </w:rPr>
        <w:t>komunalnom opremanju građevinskog zemljišta za ulicu S 44 faza II - Podličak</w:t>
      </w:r>
      <w:r w:rsidRPr="00783449">
        <w:rPr>
          <w:rFonts w:ascii="Times New Roman" w:hAnsi="Times New Roman" w:cs="Times New Roman"/>
          <w:sz w:val="24"/>
          <w:szCs w:val="24"/>
          <w:lang w:val="sr-Latn-CS"/>
        </w:rPr>
        <w:t xml:space="preserve">,  u skladu sa Čl. 100 i Čl. 101 Zakona o planiranju prostora i izgradnji objekata (“Sl. list CG” broj: 64/17, 44/18 i 63/18) i </w:t>
      </w:r>
      <w:r w:rsidRPr="00783449">
        <w:rPr>
          <w:rFonts w:ascii="Times New Roman" w:hAnsi="Times New Roman" w:cs="Times New Roman"/>
          <w:sz w:val="24"/>
          <w:szCs w:val="24"/>
        </w:rPr>
        <w:t>Pravilnikom o načinu vršenja stručnog nadzora nad građenjem objekata (Sl. list CG br.18/18).</w:t>
      </w:r>
    </w:p>
    <w:p w:rsidR="0094449D" w:rsidRPr="00A053C6" w:rsidRDefault="00800E1D" w:rsidP="00800E1D">
      <w:pPr>
        <w:pStyle w:val="Heading5"/>
        <w:jc w:val="center"/>
        <w:rPr>
          <w:rFonts w:ascii="Times New Roman" w:hAnsi="Times New Roman" w:cs="Times New Roman"/>
          <w:b/>
          <w:color w:val="auto"/>
          <w:sz w:val="24"/>
          <w:szCs w:val="24"/>
          <w:lang w:val="sr-Latn-CS"/>
        </w:rPr>
      </w:pPr>
      <w:r w:rsidRPr="00A053C6">
        <w:rPr>
          <w:rFonts w:ascii="Times New Roman" w:hAnsi="Times New Roman" w:cs="Times New Roman"/>
          <w:b/>
          <w:color w:val="auto"/>
          <w:sz w:val="24"/>
          <w:szCs w:val="24"/>
          <w:lang w:val="sr-Latn-CS"/>
        </w:rPr>
        <w:t>Član 2</w:t>
      </w:r>
    </w:p>
    <w:p w:rsidR="00102FE2" w:rsidRPr="00783449" w:rsidRDefault="00102FE2" w:rsidP="00102FE2">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783449">
        <w:rPr>
          <w:rFonts w:ascii="Times New Roman" w:hAnsi="Times New Roman" w:cs="Times New Roman"/>
          <w:sz w:val="24"/>
          <w:szCs w:val="24"/>
        </w:rPr>
        <w:t xml:space="preserve">ok </w:t>
      </w:r>
      <w:r>
        <w:rPr>
          <w:rFonts w:ascii="Times New Roman" w:hAnsi="Times New Roman" w:cs="Times New Roman"/>
          <w:sz w:val="24"/>
          <w:szCs w:val="24"/>
        </w:rPr>
        <w:t>za vršenje nadzora je 90 dana u skladu sa rokom za izvođenje radova koji su predmet nadzora a koji je definisan 90 dana</w:t>
      </w:r>
      <w:r w:rsidRPr="00783449">
        <w:rPr>
          <w:rFonts w:ascii="Times New Roman" w:hAnsi="Times New Roman" w:cs="Times New Roman"/>
          <w:sz w:val="24"/>
          <w:szCs w:val="24"/>
        </w:rPr>
        <w:t xml:space="preserve"> od dana uvođenja izvođača radova u posao.</w:t>
      </w:r>
    </w:p>
    <w:p w:rsidR="00385211" w:rsidRPr="00783449" w:rsidRDefault="00385211" w:rsidP="00385211">
      <w:pPr>
        <w:spacing w:after="0" w:line="240" w:lineRule="auto"/>
        <w:jc w:val="center"/>
        <w:rPr>
          <w:rFonts w:ascii="Times New Roman" w:hAnsi="Times New Roman" w:cs="Times New Roman"/>
          <w:b/>
          <w:sz w:val="24"/>
          <w:szCs w:val="24"/>
          <w:lang w:val="sl-SI"/>
        </w:rPr>
      </w:pPr>
    </w:p>
    <w:p w:rsidR="00385211" w:rsidRPr="00783449" w:rsidRDefault="00385211" w:rsidP="00385211">
      <w:pPr>
        <w:spacing w:after="0" w:line="240" w:lineRule="auto"/>
        <w:jc w:val="center"/>
        <w:rPr>
          <w:rFonts w:ascii="Times New Roman" w:hAnsi="Times New Roman" w:cs="Times New Roman"/>
          <w:b/>
          <w:sz w:val="24"/>
          <w:szCs w:val="24"/>
          <w:lang w:val="sl-SI"/>
        </w:rPr>
      </w:pPr>
    </w:p>
    <w:p w:rsidR="00385211" w:rsidRPr="00783449" w:rsidRDefault="00385211" w:rsidP="00385211">
      <w:pPr>
        <w:spacing w:after="0" w:line="240" w:lineRule="auto"/>
        <w:ind w:firstLine="567"/>
        <w:jc w:val="both"/>
        <w:rPr>
          <w:rFonts w:ascii="Times New Roman" w:hAnsi="Times New Roman" w:cs="Times New Roman"/>
          <w:sz w:val="24"/>
          <w:szCs w:val="24"/>
          <w:lang w:val="pl-PL"/>
        </w:rPr>
      </w:pPr>
      <w:r w:rsidRPr="00783449">
        <w:rPr>
          <w:rFonts w:ascii="Times New Roman" w:eastAsia="PMingLiU" w:hAnsi="Times New Roman" w:cs="Times New Roman"/>
          <w:sz w:val="24"/>
          <w:szCs w:val="24"/>
          <w:lang w:val="sl-SI"/>
        </w:rPr>
        <w:t>Ugovorena cijena vršenja usluga stručnog nadzora iz člana 1 ovog ugovora iznosi</w:t>
      </w:r>
      <w:r w:rsidRPr="00783449">
        <w:rPr>
          <w:rFonts w:ascii="Times New Roman" w:hAnsi="Times New Roman" w:cs="Times New Roman"/>
          <w:sz w:val="24"/>
          <w:szCs w:val="24"/>
          <w:lang w:val="pl-PL"/>
        </w:rPr>
        <w:t xml:space="preserve">: </w:t>
      </w:r>
    </w:p>
    <w:p w:rsidR="00385211" w:rsidRPr="00783449" w:rsidRDefault="00385211" w:rsidP="00385211">
      <w:pPr>
        <w:pStyle w:val="ListParagraph"/>
        <w:numPr>
          <w:ilvl w:val="0"/>
          <w:numId w:val="12"/>
        </w:numPr>
        <w:spacing w:before="0" w:after="200" w:line="253" w:lineRule="atLeast"/>
        <w:contextualSpacing/>
        <w:rPr>
          <w:rFonts w:ascii="Times New Roman" w:eastAsia="Times New Roman" w:hAnsi="Times New Roman" w:cs="Times New Roman"/>
          <w:color w:val="000000"/>
          <w:sz w:val="24"/>
          <w:szCs w:val="24"/>
        </w:rPr>
      </w:pPr>
      <w:r w:rsidRPr="00783449">
        <w:rPr>
          <w:rFonts w:ascii="Times New Roman" w:eastAsia="Times New Roman" w:hAnsi="Times New Roman" w:cs="Times New Roman"/>
          <w:color w:val="000000"/>
          <w:sz w:val="24"/>
          <w:szCs w:val="24"/>
          <w:lang w:val="sl-SI"/>
        </w:rPr>
        <w:t>bez PDV-a                                     ______________</w:t>
      </w:r>
      <w:r w:rsidRPr="00783449">
        <w:rPr>
          <w:rFonts w:ascii="Times New Roman" w:eastAsia="Times New Roman" w:hAnsi="Times New Roman" w:cs="Times New Roman"/>
          <w:b/>
          <w:bCs/>
          <w:color w:val="000000"/>
          <w:sz w:val="24"/>
          <w:szCs w:val="24"/>
          <w:lang w:val="sl-SI"/>
        </w:rPr>
        <w:t>  €</w:t>
      </w:r>
    </w:p>
    <w:p w:rsidR="00385211" w:rsidRPr="00783449" w:rsidRDefault="00385211" w:rsidP="00385211">
      <w:pPr>
        <w:pStyle w:val="ListParagraph"/>
        <w:numPr>
          <w:ilvl w:val="0"/>
          <w:numId w:val="12"/>
        </w:numPr>
        <w:spacing w:before="0" w:after="200" w:line="253" w:lineRule="atLeast"/>
        <w:contextualSpacing/>
        <w:rPr>
          <w:rFonts w:ascii="Times New Roman" w:eastAsia="Times New Roman" w:hAnsi="Times New Roman" w:cs="Times New Roman"/>
          <w:color w:val="000000"/>
          <w:sz w:val="24"/>
          <w:szCs w:val="24"/>
        </w:rPr>
      </w:pPr>
      <w:r w:rsidRPr="00783449">
        <w:rPr>
          <w:rFonts w:ascii="Times New Roman" w:eastAsia="Times New Roman" w:hAnsi="Times New Roman" w:cs="Times New Roman"/>
          <w:color w:val="000000"/>
          <w:sz w:val="24"/>
          <w:szCs w:val="24"/>
          <w:lang w:val="sl-SI"/>
        </w:rPr>
        <w:t xml:space="preserve">iznos PDV-a                                  </w:t>
      </w:r>
      <w:r w:rsidRPr="00783449">
        <w:rPr>
          <w:rFonts w:ascii="Times New Roman" w:eastAsia="Times New Roman" w:hAnsi="Times New Roman" w:cs="Times New Roman"/>
          <w:b/>
          <w:bCs/>
          <w:color w:val="000000"/>
          <w:sz w:val="24"/>
          <w:szCs w:val="24"/>
          <w:lang w:val="sl-SI"/>
        </w:rPr>
        <w:t>_______________  €</w:t>
      </w:r>
    </w:p>
    <w:p w:rsidR="00385211" w:rsidRPr="00783449" w:rsidRDefault="00385211" w:rsidP="00385211">
      <w:pPr>
        <w:pStyle w:val="ListParagraph"/>
        <w:numPr>
          <w:ilvl w:val="0"/>
          <w:numId w:val="12"/>
        </w:numPr>
        <w:spacing w:before="0" w:after="200" w:line="253" w:lineRule="atLeast"/>
        <w:contextualSpacing/>
        <w:rPr>
          <w:rFonts w:ascii="Times New Roman" w:eastAsia="Times New Roman" w:hAnsi="Times New Roman" w:cs="Times New Roman"/>
          <w:b/>
          <w:bCs/>
          <w:color w:val="000000"/>
          <w:sz w:val="24"/>
          <w:szCs w:val="24"/>
          <w:lang w:val="sl-SI"/>
        </w:rPr>
      </w:pPr>
      <w:r w:rsidRPr="00783449">
        <w:rPr>
          <w:rFonts w:ascii="Times New Roman" w:eastAsia="Times New Roman" w:hAnsi="Times New Roman" w:cs="Times New Roman"/>
          <w:color w:val="000000"/>
          <w:sz w:val="24"/>
          <w:szCs w:val="24"/>
          <w:lang w:val="sl-SI"/>
        </w:rPr>
        <w:t xml:space="preserve">ukupno sa PDV-om                 </w:t>
      </w:r>
      <w:r>
        <w:rPr>
          <w:rFonts w:ascii="Times New Roman" w:eastAsia="Times New Roman" w:hAnsi="Times New Roman" w:cs="Times New Roman"/>
          <w:color w:val="000000"/>
          <w:sz w:val="24"/>
          <w:szCs w:val="24"/>
          <w:lang w:val="sl-SI"/>
        </w:rPr>
        <w:t xml:space="preserve"> </w:t>
      </w:r>
      <w:r w:rsidRPr="00783449">
        <w:rPr>
          <w:rFonts w:ascii="Times New Roman" w:eastAsia="Times New Roman" w:hAnsi="Times New Roman" w:cs="Times New Roman"/>
          <w:color w:val="000000"/>
          <w:sz w:val="24"/>
          <w:szCs w:val="24"/>
          <w:lang w:val="sl-SI"/>
        </w:rPr>
        <w:t xml:space="preserve">     ______________  </w:t>
      </w:r>
      <w:r w:rsidRPr="00783449">
        <w:rPr>
          <w:rFonts w:ascii="Times New Roman" w:eastAsia="Times New Roman" w:hAnsi="Times New Roman" w:cs="Times New Roman"/>
          <w:b/>
          <w:bCs/>
          <w:color w:val="000000"/>
          <w:sz w:val="24"/>
          <w:szCs w:val="24"/>
          <w:lang w:val="sl-SI"/>
        </w:rPr>
        <w:t> €.</w:t>
      </w:r>
    </w:p>
    <w:p w:rsidR="00FC245D" w:rsidRDefault="00800E1D" w:rsidP="0094449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3</w:t>
      </w:r>
    </w:p>
    <w:p w:rsidR="00385211" w:rsidRPr="00783449" w:rsidRDefault="00385211" w:rsidP="00F34300">
      <w:pPr>
        <w:spacing w:after="0" w:line="240" w:lineRule="auto"/>
        <w:jc w:val="both"/>
        <w:rPr>
          <w:rFonts w:ascii="Times New Roman" w:hAnsi="Times New Roman" w:cs="Times New Roman"/>
          <w:b/>
          <w:bCs/>
          <w:sz w:val="24"/>
          <w:szCs w:val="24"/>
          <w:lang w:val="sr-Latn-CS"/>
        </w:rPr>
      </w:pPr>
      <w:r w:rsidRPr="00783449">
        <w:rPr>
          <w:rFonts w:ascii="Times New Roman" w:hAnsi="Times New Roman" w:cs="Times New Roman"/>
          <w:sz w:val="24"/>
          <w:szCs w:val="24"/>
          <w:lang w:val="sl-SI"/>
        </w:rPr>
        <w:t>Plaćanje ugovorene cijene vršiće se virmanski</w:t>
      </w:r>
      <w:r w:rsidRPr="00783449">
        <w:rPr>
          <w:rFonts w:ascii="Times New Roman" w:hAnsi="Times New Roman" w:cs="Times New Roman"/>
          <w:sz w:val="24"/>
          <w:szCs w:val="24"/>
        </w:rPr>
        <w:t xml:space="preserve"> po ovjerenim privremenim mjesečnim situacijama i okončanoj situaciji, na način što se 80% ugovorene cijene plaća po jednakim privremenim situacijama, a 20% ugovorene cijene se plaća po okončanoj situaciji,  u roku od 30 dana od dana dostavljanja ovjerene privremene odnosno konačne situacije.</w:t>
      </w:r>
    </w:p>
    <w:p w:rsidR="00385211" w:rsidRDefault="00385211" w:rsidP="00385211">
      <w:pPr>
        <w:ind w:firstLine="567"/>
        <w:jc w:val="both"/>
        <w:rPr>
          <w:rFonts w:ascii="Times New Roman" w:hAnsi="Times New Roman" w:cs="Times New Roman"/>
          <w:sz w:val="24"/>
          <w:szCs w:val="24"/>
        </w:rPr>
      </w:pPr>
    </w:p>
    <w:p w:rsidR="00FC245D" w:rsidRPr="00800E1D" w:rsidRDefault="00800E1D" w:rsidP="00FC245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lastRenderedPageBreak/>
        <w:t>Član 4</w:t>
      </w:r>
    </w:p>
    <w:p w:rsidR="00385211" w:rsidRPr="00783449" w:rsidRDefault="00385211" w:rsidP="009C49AE">
      <w:pPr>
        <w:spacing w:after="0" w:line="240" w:lineRule="auto"/>
        <w:jc w:val="both"/>
        <w:rPr>
          <w:rFonts w:ascii="Times New Roman" w:hAnsi="Times New Roman" w:cs="Times New Roman"/>
          <w:sz w:val="24"/>
          <w:szCs w:val="24"/>
          <w:lang w:val="pl-PL"/>
        </w:rPr>
      </w:pPr>
      <w:r w:rsidRPr="00783449">
        <w:rPr>
          <w:rFonts w:ascii="Times New Roman" w:hAnsi="Times New Roman" w:cs="Times New Roman"/>
          <w:sz w:val="24"/>
          <w:szCs w:val="24"/>
          <w:lang w:val="pl-PL"/>
        </w:rPr>
        <w:t>Naručilac se obavezuje da:</w:t>
      </w:r>
    </w:p>
    <w:p w:rsidR="00385211" w:rsidRPr="00783449" w:rsidRDefault="00385211" w:rsidP="00385211">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 xml:space="preserve">blagovremeno, pisanim putem, obavijesti Izvršioca o danu početka izvođenja pripremnih radova na </w:t>
      </w:r>
      <w:r>
        <w:rPr>
          <w:rFonts w:ascii="Times New Roman" w:hAnsi="Times New Roman" w:cs="Times New Roman"/>
          <w:sz w:val="24"/>
          <w:szCs w:val="24"/>
        </w:rPr>
        <w:t>komunalnom opremanju građevinskog zemljišta za ulicu S 44 faza II- Podličak</w:t>
      </w:r>
      <w:r w:rsidRPr="00783449">
        <w:rPr>
          <w:rFonts w:ascii="Times New Roman" w:hAnsi="Times New Roman" w:cs="Times New Roman"/>
          <w:sz w:val="24"/>
          <w:szCs w:val="24"/>
        </w:rPr>
        <w:t>,  a najkasnije tri dana prije početka izvođenja ovih radova;</w:t>
      </w:r>
    </w:p>
    <w:p w:rsidR="00385211" w:rsidRPr="00783449" w:rsidRDefault="00385211" w:rsidP="00385211">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preda Izvršiocu dokumentaciju potrebnu za vršenje stručnog nadzora: tehničku dokumentaciju po kojoj će se izvoditi radovi, kopiju ugovora o gradjenju i gradjevinsku dozvolu, u skladu sa čl. 181  Zakona o planiranju prostora i izgradnji objekata;</w:t>
      </w:r>
    </w:p>
    <w:p w:rsidR="00385211" w:rsidRPr="00783449" w:rsidRDefault="00385211" w:rsidP="00385211">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odredi lice za komunikaciju sa Izvršiocem usluga;</w:t>
      </w:r>
    </w:p>
    <w:p w:rsidR="00385211" w:rsidRPr="00783449" w:rsidRDefault="00385211" w:rsidP="00385211">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razmotri izvještaje o vršenju stručnog nadzora i preduzme potrebne mjere;</w:t>
      </w:r>
    </w:p>
    <w:p w:rsidR="00385211" w:rsidRPr="00783449" w:rsidRDefault="00385211" w:rsidP="00385211">
      <w:pPr>
        <w:pStyle w:val="ListParagraph"/>
        <w:numPr>
          <w:ilvl w:val="0"/>
          <w:numId w:val="15"/>
        </w:numPr>
        <w:autoSpaceDE w:val="0"/>
        <w:autoSpaceDN w:val="0"/>
        <w:adjustRightInd w:val="0"/>
        <w:spacing w:before="0" w:after="0" w:line="240" w:lineRule="auto"/>
        <w:ind w:left="0" w:firstLine="360"/>
        <w:contextualSpacing/>
        <w:jc w:val="both"/>
        <w:rPr>
          <w:rFonts w:ascii="Times New Roman" w:hAnsi="Times New Roman" w:cs="Times New Roman"/>
          <w:sz w:val="24"/>
          <w:szCs w:val="24"/>
        </w:rPr>
      </w:pPr>
      <w:r w:rsidRPr="00783449">
        <w:rPr>
          <w:rFonts w:ascii="Times New Roman" w:hAnsi="Times New Roman" w:cs="Times New Roman"/>
          <w:sz w:val="24"/>
          <w:szCs w:val="24"/>
        </w:rPr>
        <w:t>blagovremeno, a najkasnije u roku od sedam dana, ovjeri dostavljene privremene situacije i okončanu situaciju i po istim izvrši plaćanje u ugovorenom roku.</w:t>
      </w:r>
    </w:p>
    <w:p w:rsidR="00E500F7" w:rsidRDefault="00E500F7" w:rsidP="001F6C8D">
      <w:pPr>
        <w:spacing w:after="0" w:line="240" w:lineRule="auto"/>
        <w:jc w:val="center"/>
        <w:rPr>
          <w:rFonts w:ascii="Times New Roman" w:hAnsi="Times New Roman" w:cs="Times New Roman"/>
          <w:b/>
          <w:sz w:val="24"/>
          <w:szCs w:val="24"/>
          <w:lang w:val="sr-Latn-CS"/>
        </w:rPr>
      </w:pPr>
    </w:p>
    <w:p w:rsidR="00FC245D" w:rsidRPr="00CF49F0" w:rsidRDefault="00800E1D"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E500F7" w:rsidRPr="00783449" w:rsidRDefault="00E500F7" w:rsidP="00F34300">
      <w:pPr>
        <w:spacing w:after="0" w:line="240" w:lineRule="auto"/>
        <w:jc w:val="both"/>
        <w:rPr>
          <w:rFonts w:ascii="Times New Roman" w:hAnsi="Times New Roman" w:cs="Times New Roman"/>
          <w:sz w:val="24"/>
          <w:szCs w:val="24"/>
        </w:rPr>
      </w:pPr>
      <w:r w:rsidRPr="00783449">
        <w:rPr>
          <w:rFonts w:ascii="Times New Roman" w:hAnsi="Times New Roman" w:cs="Times New Roman"/>
          <w:color w:val="000000"/>
          <w:sz w:val="24"/>
          <w:szCs w:val="24"/>
          <w:lang w:val="pl-PL"/>
        </w:rPr>
        <w:t xml:space="preserve">Izvršilac usluga  se obavezuje da ugovorene usluge stručnog nadzora vrši u skladu sa </w:t>
      </w:r>
      <w:r w:rsidRPr="00783449">
        <w:rPr>
          <w:rFonts w:ascii="Times New Roman" w:hAnsi="Times New Roman" w:cs="Times New Roman"/>
          <w:sz w:val="24"/>
          <w:szCs w:val="24"/>
        </w:rPr>
        <w:t xml:space="preserve">Zakonom o planiranju prostora i izgradnji objekata (Sl. list CG br. 64/2017 i 44/2018) i Pravilnikom o načinu vršenja stručnog nadzora nad građenjem objekata (Sl. list CG br.18/18) i da u tom smislu naročito vrši: </w:t>
      </w:r>
    </w:p>
    <w:p w:rsidR="00E500F7" w:rsidRPr="00783449" w:rsidRDefault="00E500F7" w:rsidP="00E500F7">
      <w:pPr>
        <w:spacing w:after="0" w:line="240" w:lineRule="auto"/>
        <w:rPr>
          <w:rFonts w:ascii="Times New Roman" w:hAnsi="Times New Roman" w:cs="Times New Roman"/>
          <w:color w:val="000000"/>
          <w:sz w:val="24"/>
          <w:szCs w:val="24"/>
          <w:lang w:val="pl-PL"/>
        </w:rPr>
      </w:pP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izvođenja radova prema revidovanom glavnom projektu, zakonu i posebnim propisima;</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usklađenosti radova;</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naloži izvođaču radova da otkloni utvrđene nedostatke u roku koji mu odredi;</w:t>
      </w:r>
    </w:p>
    <w:p w:rsidR="00E500F7" w:rsidRPr="00783449" w:rsidRDefault="00E500F7" w:rsidP="00E500F7">
      <w:pPr>
        <w:numPr>
          <w:ilvl w:val="0"/>
          <w:numId w:val="14"/>
        </w:numPr>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dužan je da građenje objekta suprotno revidovanom glavnom projektu, zakonu i posebnim propisima, ako se ne otklone u roku koji je odredio izvođaču, bez odlaganja prijavi nadležnom inspekcijskom organu;</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izvrši provjeru kvaliteta izvođenja radova;</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kvaliteta materijala, instalacija i uređaja koji se ugrađuju;</w:t>
      </w:r>
    </w:p>
    <w:p w:rsidR="00E500F7" w:rsidRPr="00783449" w:rsidRDefault="00E500F7" w:rsidP="00E500F7">
      <w:pPr>
        <w:numPr>
          <w:ilvl w:val="0"/>
          <w:numId w:val="14"/>
        </w:numPr>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provjeru da li materijali, instalacije i uređaji koji se ugrađuju imaju propisanu dokumentaciju neophodnu za njihovo stavljanje u upotrebu;</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redovno praćenje dinamike izvođenja radova i poštovanje ugovorenih rokova;</w:t>
      </w:r>
    </w:p>
    <w:p w:rsidR="00E500F7" w:rsidRPr="00783449" w:rsidRDefault="00E500F7" w:rsidP="00E500F7">
      <w:pPr>
        <w:numPr>
          <w:ilvl w:val="0"/>
          <w:numId w:val="14"/>
        </w:numPr>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primjene mjera koje je naložio izvođaču radova da preduzme u cilju otklanjanja nedostataka pri izvođenju radova;</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radova koji se nakon zatvaranja, odnosno pokrivanja ne mogu kontrolisati;</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kontrolu primjene mjera za zaštitu životne sredine;</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 xml:space="preserve">definisanje faza za koje je neophodno sačiniti izvještaj; </w:t>
      </w:r>
    </w:p>
    <w:p w:rsidR="00E500F7" w:rsidRPr="00783449" w:rsidRDefault="00E500F7" w:rsidP="00E500F7">
      <w:pPr>
        <w:numPr>
          <w:ilvl w:val="0"/>
          <w:numId w:val="14"/>
        </w:numPr>
        <w:tabs>
          <w:tab w:val="left" w:pos="284"/>
        </w:tabs>
        <w:autoSpaceDE w:val="0"/>
        <w:autoSpaceDN w:val="0"/>
        <w:adjustRightInd w:val="0"/>
        <w:spacing w:after="0" w:line="240" w:lineRule="auto"/>
        <w:ind w:left="0" w:firstLine="360"/>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 xml:space="preserve">davanje tehnoloških i organizacionih upustava izvođaču radova i rješavanje drugih pitanja u vezi građenja objekta; </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saradnju sa projektantom radi obezbjeđenja detalja za nesmetano izvođenje radova;</w:t>
      </w:r>
    </w:p>
    <w:p w:rsidR="00E500F7" w:rsidRPr="00783449" w:rsidRDefault="00E500F7" w:rsidP="00E500F7">
      <w:pPr>
        <w:numPr>
          <w:ilvl w:val="0"/>
          <w:numId w:val="14"/>
        </w:numPr>
        <w:autoSpaceDE w:val="0"/>
        <w:autoSpaceDN w:val="0"/>
        <w:adjustRightInd w:val="0"/>
        <w:spacing w:after="0" w:line="240" w:lineRule="auto"/>
        <w:jc w:val="both"/>
        <w:rPr>
          <w:rFonts w:ascii="Times New Roman" w:hAnsi="Times New Roman" w:cs="Times New Roman"/>
          <w:color w:val="000000"/>
          <w:sz w:val="24"/>
          <w:szCs w:val="24"/>
          <w:lang w:val="pl-PL"/>
        </w:rPr>
      </w:pPr>
      <w:r w:rsidRPr="00783449">
        <w:rPr>
          <w:rFonts w:ascii="Times New Roman" w:hAnsi="Times New Roman" w:cs="Times New Roman"/>
          <w:color w:val="000000"/>
          <w:sz w:val="24"/>
          <w:szCs w:val="24"/>
          <w:lang w:val="pl-PL"/>
        </w:rPr>
        <w:t>rješavanje drugih pitanja u vezi građenja objekta.</w:t>
      </w:r>
    </w:p>
    <w:p w:rsidR="00FC245D" w:rsidRDefault="00F34300" w:rsidP="00F34300">
      <w:pPr>
        <w:tabs>
          <w:tab w:val="left" w:pos="651"/>
        </w:tabs>
        <w:spacing w:after="0" w:line="240" w:lineRule="auto"/>
        <w:rPr>
          <w:rFonts w:ascii="Times New Roman" w:eastAsia="PMingLiU" w:hAnsi="Times New Roman" w:cs="Times New Roman"/>
          <w:b/>
          <w:color w:val="000000"/>
          <w:sz w:val="24"/>
          <w:szCs w:val="24"/>
          <w:lang w:val="pl-PL" w:eastAsia="zh-TW"/>
        </w:rPr>
      </w:pPr>
      <w:r>
        <w:rPr>
          <w:rFonts w:ascii="Times New Roman" w:eastAsia="PMingLiU" w:hAnsi="Times New Roman" w:cs="Times New Roman"/>
          <w:b/>
          <w:color w:val="000000"/>
          <w:sz w:val="24"/>
          <w:szCs w:val="24"/>
          <w:lang w:val="pl-PL" w:eastAsia="zh-TW"/>
        </w:rPr>
        <w:tab/>
      </w:r>
    </w:p>
    <w:p w:rsidR="00E500F7" w:rsidRPr="00475E32" w:rsidRDefault="00E500F7" w:rsidP="00475E32">
      <w:pPr>
        <w:spacing w:after="0" w:line="240" w:lineRule="auto"/>
        <w:jc w:val="center"/>
        <w:rPr>
          <w:rFonts w:ascii="Times New Roman" w:eastAsia="PMingLiU" w:hAnsi="Times New Roman" w:cs="Times New Roman"/>
          <w:b/>
          <w:color w:val="000000"/>
          <w:sz w:val="24"/>
          <w:szCs w:val="24"/>
          <w:lang w:val="pl-PL" w:eastAsia="zh-TW"/>
        </w:rPr>
      </w:pPr>
    </w:p>
    <w:p w:rsidR="00FC245D" w:rsidRPr="001F6C8D" w:rsidRDefault="00800E1D"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6</w:t>
      </w:r>
    </w:p>
    <w:p w:rsidR="00E500F7" w:rsidRPr="00783449" w:rsidRDefault="00E500F7" w:rsidP="00F34300">
      <w:pPr>
        <w:pStyle w:val="BodyText"/>
        <w:rPr>
          <w:sz w:val="24"/>
          <w:szCs w:val="24"/>
          <w:lang w:val="sl-SI"/>
        </w:rPr>
      </w:pPr>
      <w:r w:rsidRPr="00783449">
        <w:rPr>
          <w:sz w:val="24"/>
          <w:szCs w:val="24"/>
          <w:lang w:val="sl-SI"/>
        </w:rPr>
        <w:t>Izvršilac usluga  dužan je da obezbijedi da Izvođač radova:</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izvodi radove u skladu sa revidovanim glavnim projektom;</w:t>
      </w:r>
    </w:p>
    <w:p w:rsidR="00E500F7" w:rsidRPr="00783449" w:rsidRDefault="00E500F7" w:rsidP="00E500F7">
      <w:pPr>
        <w:pStyle w:val="ListParagraph"/>
        <w:numPr>
          <w:ilvl w:val="0"/>
          <w:numId w:val="18"/>
        </w:numPr>
        <w:tabs>
          <w:tab w:val="left" w:pos="0"/>
        </w:tabs>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vrši obilježavanje regulacionih i građevinskih linija, nivelacionih kota objekta, odnosno trase na terenu, u skladu sa revidovanim glavnim projektom;</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lastRenderedPageBreak/>
        <w:t>na gradilištu posjeduje primjerak glavnog projekta u analognoj formi ovjeren od strane projektanta i revidenta, štambiljom na kojem je upisan broj, datum i potpis i pečatom na svakom listu glavnog projekta;</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organizuje gradilište na način kojim će se obezbijediti pristup lokaciji, nesmetani saobraćaj i zaštita okoline za vrijeme trajanja građenja;</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zaštiti stabla, živu ogradu i ostale zasade, koji se na osnovu posebnih propisa moraju čuvati i zaštititi tokom izvođenja građevinskih radova;</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sigurnost objekta, zaštitu i zdravlje na radu zaposlenih i zaštitu okoline (susjednih objekata i infrastrukture);</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dokaz o kvalitetu izvedenih radova, odnosno ugrađenih građevinskih proizvoda, instalacija i opreme, izdat od strane ovlašćenog lica;</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vodi građevinski dnevnik i građevinsku knjigu;</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obezbijedi mjerenja i geodetsko osmatranje ponašanja tla i objekta u toku građenja;</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obrađuje građevinski otpad nastao tokom građenja na gradilištu u skladu sa planom upravljanja građevinskim otpadom, sačinjenim u skladu sa posebnim propisima, i</w:t>
      </w:r>
    </w:p>
    <w:p w:rsidR="00E500F7" w:rsidRPr="00783449" w:rsidRDefault="00E500F7" w:rsidP="00E500F7">
      <w:pPr>
        <w:pStyle w:val="ListParagraph"/>
        <w:numPr>
          <w:ilvl w:val="0"/>
          <w:numId w:val="18"/>
        </w:numPr>
        <w:autoSpaceDE w:val="0"/>
        <w:autoSpaceDN w:val="0"/>
        <w:adjustRightInd w:val="0"/>
        <w:spacing w:before="0" w:after="0" w:line="240" w:lineRule="auto"/>
        <w:contextualSpacing/>
        <w:jc w:val="both"/>
        <w:rPr>
          <w:rFonts w:ascii="Times New Roman" w:hAnsi="Times New Roman" w:cs="Times New Roman"/>
          <w:sz w:val="24"/>
          <w:szCs w:val="24"/>
        </w:rPr>
      </w:pPr>
      <w:r w:rsidRPr="00783449">
        <w:rPr>
          <w:rFonts w:ascii="Times New Roman" w:hAnsi="Times New Roman" w:cs="Times New Roman"/>
          <w:sz w:val="24"/>
          <w:szCs w:val="24"/>
        </w:rPr>
        <w:t>ukloni objekte privremenog karaktera koji su služili za izvođenje radova na gradilištu u roku od 30 dana od dana završetka radova.</w:t>
      </w:r>
    </w:p>
    <w:p w:rsidR="00FC245D" w:rsidRPr="00CF49F0" w:rsidRDefault="00FC245D" w:rsidP="00FC245D">
      <w:pPr>
        <w:rPr>
          <w:rFonts w:ascii="Times New Roman" w:hAnsi="Times New Roman" w:cs="Times New Roman"/>
          <w:sz w:val="24"/>
          <w:szCs w:val="24"/>
          <w:lang w:val="pl-PL"/>
        </w:rPr>
      </w:pPr>
    </w:p>
    <w:p w:rsidR="00FC245D" w:rsidRPr="00CF49F0" w:rsidRDefault="00800E1D" w:rsidP="001F6C8D">
      <w:pPr>
        <w:pStyle w:val="PlainText"/>
        <w:jc w:val="center"/>
        <w:rPr>
          <w:rFonts w:ascii="Times New Roman" w:hAnsi="Times New Roman" w:cs="Times New Roman"/>
          <w:b/>
          <w:sz w:val="24"/>
          <w:szCs w:val="24"/>
          <w:lang w:val="pl-PL"/>
        </w:rPr>
      </w:pPr>
      <w:r>
        <w:rPr>
          <w:rFonts w:ascii="Times New Roman" w:hAnsi="Times New Roman" w:cs="Times New Roman"/>
          <w:b/>
          <w:sz w:val="24"/>
          <w:szCs w:val="24"/>
          <w:lang w:val="pl-PL"/>
        </w:rPr>
        <w:t>Član 7</w:t>
      </w:r>
    </w:p>
    <w:p w:rsidR="00E500F7" w:rsidRPr="00805020" w:rsidRDefault="00E500F7" w:rsidP="00F34300">
      <w:pPr>
        <w:spacing w:after="0" w:line="240" w:lineRule="auto"/>
        <w:jc w:val="both"/>
      </w:pPr>
      <w:r w:rsidRPr="00805020">
        <w:rPr>
          <w:rFonts w:ascii="Times New Roman" w:eastAsia="Times New Roman" w:hAnsi="Times New Roman" w:cs="Times New Roman"/>
          <w:color w:val="000000"/>
          <w:sz w:val="24"/>
          <w:szCs w:val="24"/>
          <w:lang w:val="sl-SI"/>
        </w:rPr>
        <w:t xml:space="preserve">IZVRŠILAC je dužan da prije početka vršenja stručnog nadzora NARUČIOCU dostavi Rješenje o imenovanju ovlašćenih revizora u skladu sa Zakonom o planiranju prostora i izgradnji objekata. Izvršilac je dužan da imenovanje ovlašćenih inženjera izvrši u skladu sa Izjavom o obrazovnim i profesionalnim kvalifikacijama ponuđača, kvalifikacijama rukovodećih lica i posebno kvalifikacijama lica koja su odgovorna za izvođenje konkretnih usluga, </w:t>
      </w:r>
      <w:r w:rsidRPr="00805020">
        <w:rPr>
          <w:rFonts w:ascii="Times New Roman" w:eastAsia="Times New Roman" w:hAnsi="Times New Roman" w:cs="Times New Roman"/>
          <w:color w:val="000000"/>
          <w:sz w:val="24"/>
          <w:szCs w:val="24"/>
        </w:rPr>
        <w:t xml:space="preserve"> dostavljenih Ponudom.</w:t>
      </w:r>
      <w:r w:rsidRPr="00805020">
        <w:t xml:space="preserve"> </w:t>
      </w:r>
    </w:p>
    <w:p w:rsidR="00E500F7" w:rsidRPr="00805020" w:rsidRDefault="00E500F7" w:rsidP="00F34300">
      <w:pPr>
        <w:spacing w:after="0" w:line="240" w:lineRule="auto"/>
        <w:jc w:val="both"/>
        <w:rPr>
          <w:rFonts w:ascii="Times New Roman" w:eastAsia="Times New Roman" w:hAnsi="Times New Roman" w:cs="Times New Roman"/>
          <w:color w:val="000000"/>
          <w:sz w:val="24"/>
          <w:szCs w:val="24"/>
        </w:rPr>
      </w:pPr>
      <w:r w:rsidRPr="00805020">
        <w:rPr>
          <w:rFonts w:ascii="Times New Roman" w:eastAsia="Times New Roman" w:hAnsi="Times New Roman" w:cs="Times New Roman"/>
          <w:color w:val="000000"/>
          <w:sz w:val="24"/>
          <w:szCs w:val="24"/>
        </w:rPr>
        <w:t>Do promjene ovlašćenog revizora u odnosu na imenovanje dostavljeno u ponudi može doći samo za slučaj nastupanja okolnosti na koje IZVRŠILAC nije mogao da utiče i uz saglasnost NARUČIOCA.</w:t>
      </w:r>
    </w:p>
    <w:p w:rsidR="00E500F7" w:rsidRPr="00805020" w:rsidRDefault="00E500F7" w:rsidP="00F34300">
      <w:pPr>
        <w:spacing w:after="0" w:line="240" w:lineRule="auto"/>
        <w:jc w:val="both"/>
        <w:rPr>
          <w:rFonts w:ascii="Times New Roman" w:eastAsia="Times New Roman" w:hAnsi="Times New Roman" w:cs="Times New Roman"/>
          <w:color w:val="000000"/>
          <w:sz w:val="24"/>
          <w:szCs w:val="24"/>
        </w:rPr>
      </w:pPr>
      <w:r w:rsidRPr="00805020">
        <w:rPr>
          <w:rFonts w:ascii="Times New Roman" w:eastAsia="Times New Roman" w:hAnsi="Times New Roman" w:cs="Times New Roman"/>
          <w:color w:val="000000"/>
          <w:sz w:val="24"/>
          <w:szCs w:val="24"/>
        </w:rPr>
        <w:t>Predložena zamjena ovlašćenog revizora mora da ispunjava minimum kvalifikacija inženjera koji se zamjenjuje.</w:t>
      </w:r>
    </w:p>
    <w:p w:rsidR="00E500F7" w:rsidRPr="00670E73" w:rsidRDefault="00E500F7" w:rsidP="00F34300">
      <w:pPr>
        <w:spacing w:after="0" w:line="240" w:lineRule="auto"/>
        <w:jc w:val="both"/>
        <w:rPr>
          <w:rFonts w:ascii="Times New Roman" w:eastAsia="Times New Roman" w:hAnsi="Times New Roman" w:cs="Times New Roman"/>
          <w:color w:val="000000"/>
          <w:sz w:val="24"/>
          <w:szCs w:val="24"/>
        </w:rPr>
      </w:pPr>
      <w:r w:rsidRPr="00805020">
        <w:rPr>
          <w:rFonts w:ascii="Times New Roman" w:eastAsia="Times New Roman" w:hAnsi="Times New Roman" w:cs="Times New Roman"/>
          <w:color w:val="000000"/>
          <w:sz w:val="24"/>
          <w:szCs w:val="24"/>
        </w:rPr>
        <w:t>Ako IZVRŠILAC ne imenuje ovlašćene revizore u skladu sa zahtjevima iz prethodna tri  stava, Naručilac će aktivirati garanciju za dobro izvršenje ugovora i jednostrano raskinuti ugovor.</w:t>
      </w:r>
    </w:p>
    <w:p w:rsidR="003B535C" w:rsidRDefault="003B535C" w:rsidP="003B535C">
      <w:pPr>
        <w:spacing w:after="0" w:line="240" w:lineRule="auto"/>
        <w:jc w:val="both"/>
        <w:rPr>
          <w:rFonts w:ascii="Times New Roman" w:hAnsi="Times New Roman" w:cs="Times New Roman"/>
          <w:sz w:val="24"/>
          <w:szCs w:val="24"/>
          <w:lang w:val="sl-SI"/>
        </w:rPr>
      </w:pPr>
    </w:p>
    <w:p w:rsidR="00FC245D" w:rsidRPr="00800E1D" w:rsidRDefault="00800E1D"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800E1D">
        <w:rPr>
          <w:rFonts w:ascii="Times New Roman" w:eastAsia="PMingLiU" w:hAnsi="Times New Roman" w:cs="Times New Roman"/>
          <w:b/>
          <w:bCs/>
          <w:sz w:val="24"/>
          <w:szCs w:val="24"/>
          <w:lang w:eastAsia="zh-TW"/>
        </w:rPr>
        <w:t>Član 8</w:t>
      </w:r>
    </w:p>
    <w:p w:rsidR="00E500F7" w:rsidRPr="00783449" w:rsidRDefault="00E500F7" w:rsidP="009C49AE">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color w:val="000000"/>
          <w:sz w:val="24"/>
          <w:szCs w:val="24"/>
          <w:lang w:val="pl-PL"/>
        </w:rPr>
        <w:t xml:space="preserve">Izvršilac usluga  je dužan da </w:t>
      </w:r>
      <w:r w:rsidRPr="00783449">
        <w:rPr>
          <w:rFonts w:ascii="Times New Roman" w:hAnsi="Times New Roman" w:cs="Times New Roman"/>
          <w:sz w:val="24"/>
          <w:szCs w:val="24"/>
        </w:rPr>
        <w:t xml:space="preserve">da prije zaključenja ugovora o javnoj nabavci preda Naručiocu </w:t>
      </w:r>
      <w:r w:rsidRPr="00783449">
        <w:rPr>
          <w:rFonts w:ascii="Times New Roman" w:hAnsi="Times New Roman" w:cs="Times New Roman"/>
          <w:sz w:val="24"/>
          <w:szCs w:val="24"/>
          <w:lang w:val="sl-SI"/>
        </w:rPr>
        <w:t>neopozivu i bezuslovno plativu na prvi poziv garanciju za dobro izvršenje ugovora na iznos od 5% ugovorene vrijednosti, kojom bezuslovno i neopozivo garantuje potpuno i kvalitetno izvršenje ugovorenih obaveza.</w:t>
      </w:r>
    </w:p>
    <w:p w:rsidR="00E500F7" w:rsidRPr="00783449" w:rsidRDefault="00E500F7" w:rsidP="009C49AE">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Garancija za dobro izvršenje ugovora treba da važi sedam dana duže od ponuđenog roka izvršenja ugovora  tj. od roka iz tačke X Poziva za javno nadmetanje. </w:t>
      </w:r>
    </w:p>
    <w:p w:rsidR="00E500F7" w:rsidRPr="00783449" w:rsidRDefault="00E500F7" w:rsidP="009C49AE">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prekoračenja roka iz prethodnog stava, Izvršilac usluga dužan je da, na zahtjev Naručioca, prije isteka roka važenja, produži garanciju za dobro izvršenje ugovora.</w:t>
      </w:r>
    </w:p>
    <w:p w:rsidR="00E500F7" w:rsidRPr="00783449" w:rsidRDefault="00E500F7" w:rsidP="009C49AE">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Garancija za dobro izvršenje ugovora biće sastavni dio Ugovora.</w:t>
      </w:r>
    </w:p>
    <w:p w:rsidR="00E500F7" w:rsidRPr="00783449" w:rsidRDefault="00E500F7" w:rsidP="009C49AE">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Ako Izvršilac usluga ne preda naručiocu garanciju za dobro izvršenje ugovora prije zaključenja ugovora, smatra se da je odustao od ponude.</w:t>
      </w:r>
    </w:p>
    <w:p w:rsidR="00E500F7" w:rsidRPr="00783449" w:rsidRDefault="00E500F7" w:rsidP="009C49AE">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 slučaju iz prethodnog stava Naručilac će aktivirati garanciju ponude.</w:t>
      </w:r>
    </w:p>
    <w:p w:rsidR="00E500F7" w:rsidRDefault="00E500F7"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9C49AE" w:rsidRDefault="00FC245D" w:rsidP="009C49AE">
      <w:pPr>
        <w:autoSpaceDE w:val="0"/>
        <w:autoSpaceDN w:val="0"/>
        <w:adjustRightInd w:val="0"/>
        <w:spacing w:after="0" w:line="240" w:lineRule="auto"/>
        <w:rPr>
          <w:rFonts w:ascii="Times New Roman" w:eastAsia="PMingLiU" w:hAnsi="Times New Roman" w:cs="Times New Roman"/>
          <w:b/>
          <w:bCs/>
          <w:sz w:val="24"/>
          <w:szCs w:val="24"/>
          <w:lang w:eastAsia="zh-TW"/>
        </w:rPr>
      </w:pPr>
    </w:p>
    <w:p w:rsidR="00FC245D" w:rsidRDefault="009C49AE"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9</w:t>
      </w:r>
    </w:p>
    <w:p w:rsidR="00A03C1D" w:rsidRPr="00CE1958" w:rsidRDefault="00A03C1D" w:rsidP="00CE1958">
      <w:pPr>
        <w:spacing w:after="0" w:line="240" w:lineRule="auto"/>
        <w:jc w:val="center"/>
        <w:rPr>
          <w:rFonts w:ascii="Times New Roman" w:eastAsia="PMingLiU" w:hAnsi="Times New Roman" w:cs="Times New Roman"/>
          <w:b/>
          <w:color w:val="000000"/>
          <w:sz w:val="24"/>
          <w:szCs w:val="24"/>
          <w:lang w:val="sr-Latn-CS" w:eastAsia="zh-TW"/>
        </w:rPr>
      </w:pPr>
    </w:p>
    <w:p w:rsidR="00E500F7" w:rsidRPr="00783449" w:rsidRDefault="00E500F7" w:rsidP="009C49AE">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skladu sa članom 131 stav 1 Zakona o planiranju prostora i izugradnji objekata (“Službeni list Crne Gore broj 064/17 i 44/2018“) i Uredbom o minimalnoj sumi osiguranja od profesionalne odgovornosti u oblasti izgradnje objekata (“Službeni list Crne Gore”, br.068/17 ), Izvršilac je dužan je da prije početka vršenja ugovorenih usluga zaključi ugovor o osiguranju od profesionalne odgovornosti  za štetu koja može da nastane Naručiocu i trećim licima od vršenja ugovorenih usluga i da Naručiocu preda polisu osiguranja od profesionalne odgovornosti na iznos od 200.000,00 eura, sa rokom važenja od dana početka izvršenja ugovora</w:t>
      </w:r>
      <w:r>
        <w:rPr>
          <w:rFonts w:ascii="Times New Roman" w:hAnsi="Times New Roman" w:cs="Times New Roman"/>
          <w:sz w:val="24"/>
          <w:szCs w:val="24"/>
        </w:rPr>
        <w:t xml:space="preserve"> do dana isteka garantnog roka.</w:t>
      </w:r>
    </w:p>
    <w:p w:rsidR="00E500F7" w:rsidRPr="00783449" w:rsidRDefault="00E500F7" w:rsidP="00A76AAB">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U polisi osiguranja od profesionalne odgovornosti mora da se navede da se odnosi na predmetnu javnu nabavki </w:t>
      </w:r>
      <w:r w:rsidRPr="005B3BD8">
        <w:rPr>
          <w:rFonts w:ascii="Times New Roman" w:hAnsi="Times New Roman" w:cs="Times New Roman"/>
          <w:sz w:val="24"/>
          <w:szCs w:val="24"/>
        </w:rPr>
        <w:t xml:space="preserve">broj </w:t>
      </w:r>
      <w:r w:rsidR="005B3BD8" w:rsidRPr="005B3BD8">
        <w:rPr>
          <w:rFonts w:ascii="Times New Roman" w:hAnsi="Times New Roman" w:cs="Times New Roman"/>
          <w:sz w:val="24"/>
          <w:szCs w:val="24"/>
        </w:rPr>
        <w:t>01-2951</w:t>
      </w:r>
      <w:r w:rsidRPr="005B3BD8">
        <w:rPr>
          <w:rFonts w:ascii="Times New Roman" w:hAnsi="Times New Roman" w:cs="Times New Roman"/>
          <w:sz w:val="24"/>
          <w:szCs w:val="24"/>
        </w:rPr>
        <w:t xml:space="preserve">/6 od </w:t>
      </w:r>
      <w:r w:rsidR="005B3BD8" w:rsidRPr="005B3BD8">
        <w:rPr>
          <w:rFonts w:ascii="Times New Roman" w:hAnsi="Times New Roman" w:cs="Times New Roman"/>
          <w:sz w:val="24"/>
          <w:szCs w:val="24"/>
        </w:rPr>
        <w:t>17</w:t>
      </w:r>
      <w:r w:rsidRPr="005B3BD8">
        <w:rPr>
          <w:rFonts w:ascii="Times New Roman" w:hAnsi="Times New Roman" w:cs="Times New Roman"/>
          <w:sz w:val="24"/>
          <w:szCs w:val="24"/>
        </w:rPr>
        <w:t>.09.2019.</w:t>
      </w:r>
      <w:r w:rsidRPr="00783449">
        <w:rPr>
          <w:rFonts w:ascii="Times New Roman" w:hAnsi="Times New Roman" w:cs="Times New Roman"/>
          <w:sz w:val="24"/>
          <w:szCs w:val="24"/>
        </w:rPr>
        <w:t xml:space="preserve"> godine </w:t>
      </w:r>
      <w:r w:rsidRPr="00783449">
        <w:rPr>
          <w:rFonts w:ascii="Times New Roman" w:hAnsi="Times New Roman" w:cs="Times New Roman"/>
          <w:sz w:val="24"/>
          <w:szCs w:val="24"/>
          <w:lang w:val="sr-Latn-CS"/>
        </w:rPr>
        <w:t xml:space="preserve">vrši poslove stalnog </w:t>
      </w:r>
      <w:r w:rsidRPr="00783449">
        <w:rPr>
          <w:rFonts w:ascii="Times New Roman" w:hAnsi="Times New Roman" w:cs="Times New Roman"/>
          <w:bCs/>
          <w:color w:val="000000"/>
          <w:sz w:val="24"/>
          <w:szCs w:val="24"/>
          <w:lang w:val="sr-Latn-CS"/>
        </w:rPr>
        <w:t xml:space="preserve">stručnog nadzora nad izvođenjem radova </w:t>
      </w:r>
      <w:r w:rsidRPr="00783449">
        <w:rPr>
          <w:rFonts w:ascii="Times New Roman" w:hAnsi="Times New Roman" w:cs="Times New Roman"/>
          <w:sz w:val="24"/>
          <w:szCs w:val="24"/>
          <w:lang w:val="sr-Latn-CS"/>
        </w:rPr>
        <w:t xml:space="preserve">na </w:t>
      </w:r>
      <w:r>
        <w:rPr>
          <w:rFonts w:ascii="Times New Roman" w:hAnsi="Times New Roman" w:cs="Times New Roman"/>
          <w:sz w:val="24"/>
          <w:szCs w:val="24"/>
          <w:lang w:val="sr-Latn-CS"/>
        </w:rPr>
        <w:t>komunalnom opremanju građevinskog zemljišta- ulica S 44 faza II Podličak</w:t>
      </w:r>
      <w:r w:rsidRPr="00783449">
        <w:rPr>
          <w:rFonts w:ascii="Times New Roman" w:hAnsi="Times New Roman" w:cs="Times New Roman"/>
          <w:sz w:val="24"/>
          <w:szCs w:val="24"/>
          <w:lang w:val="sr-Latn-CS"/>
        </w:rPr>
        <w:t xml:space="preserve"> </w:t>
      </w:r>
      <w:r w:rsidRPr="00783449">
        <w:rPr>
          <w:rFonts w:ascii="Times New Roman" w:hAnsi="Times New Roman" w:cs="Times New Roman"/>
          <w:sz w:val="24"/>
          <w:szCs w:val="24"/>
        </w:rPr>
        <w:t>i da pokriva rizik odgovornosti za štetu prouzrokovanu licima, za štetu na objektima i za finansijski gubitak.</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Ako Izvršilac ne preda Naručiocu polisu</w:t>
      </w:r>
      <w:r w:rsidRPr="00783449">
        <w:rPr>
          <w:rFonts w:ascii="Times New Roman" w:hAnsi="Times New Roman" w:cs="Times New Roman"/>
          <w:b/>
          <w:sz w:val="24"/>
          <w:szCs w:val="24"/>
        </w:rPr>
        <w:t xml:space="preserve">  </w:t>
      </w:r>
      <w:r w:rsidRPr="00783449">
        <w:rPr>
          <w:rFonts w:ascii="Times New Roman" w:hAnsi="Times New Roman" w:cs="Times New Roman"/>
          <w:sz w:val="24"/>
          <w:szCs w:val="24"/>
        </w:rPr>
        <w:t>osiguranja od profesionalne odgovornosti koja je u skladu sa zahtjevima iz prethodna dva stava, Naručilac će aktivirati garanciju za dobro izvršenje ugovora i jednostrano raskinuti ugovor o vršenju predmetnih usluga.</w:t>
      </w:r>
    </w:p>
    <w:p w:rsidR="00E500F7" w:rsidRPr="00475E32" w:rsidRDefault="00475E32" w:rsidP="00E500F7">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 </w:t>
      </w: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45" w:name="_Toc491694639"/>
      <w:bookmarkStart w:id="46" w:name="_Toc506793374"/>
      <w:r w:rsidRPr="00CF49F0">
        <w:rPr>
          <w:rFonts w:ascii="Times New Roman" w:eastAsia="Times New Roman" w:hAnsi="Times New Roman" w:cs="Times New Roman"/>
          <w:b/>
          <w:bCs/>
          <w:sz w:val="24"/>
          <w:szCs w:val="24"/>
          <w:lang w:val="sr-Latn-CS" w:eastAsia="zh-TW"/>
        </w:rPr>
        <w:t xml:space="preserve">Član </w:t>
      </w:r>
      <w:bookmarkEnd w:id="45"/>
      <w:bookmarkEnd w:id="46"/>
      <w:r w:rsidR="00E53344">
        <w:rPr>
          <w:rFonts w:ascii="Times New Roman" w:eastAsia="Times New Roman" w:hAnsi="Times New Roman" w:cs="Times New Roman"/>
          <w:b/>
          <w:bCs/>
          <w:sz w:val="24"/>
          <w:szCs w:val="24"/>
          <w:lang w:val="sr-Latn-CS" w:eastAsia="zh-TW"/>
        </w:rPr>
        <w:t>10</w:t>
      </w:r>
    </w:p>
    <w:p w:rsidR="00E500F7" w:rsidRPr="00783449" w:rsidRDefault="00E500F7" w:rsidP="00E53344">
      <w:pPr>
        <w:spacing w:after="0" w:line="240" w:lineRule="auto"/>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Izvršilac usluga je dužan da o svom trošku:</w:t>
      </w:r>
    </w:p>
    <w:p w:rsidR="00E500F7" w:rsidRPr="00783449" w:rsidRDefault="00E500F7" w:rsidP="00E500F7">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obezbijedi lična sredstva zaštite na radu za sve svoje radnike angažovane na poslu iz ovog ugovora;</w:t>
      </w:r>
    </w:p>
    <w:p w:rsidR="00E500F7" w:rsidRPr="00783449" w:rsidRDefault="00E500F7" w:rsidP="00E500F7">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izvrši osiguranje svih radnika na ovom poslu protiv nesrećnih slučajeva od odredjenog Zavoda, a u skladu sa svojim normativnim aktima;</w:t>
      </w:r>
    </w:p>
    <w:p w:rsidR="00E500F7" w:rsidRPr="00783449" w:rsidRDefault="00E500F7" w:rsidP="00E500F7">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potreban materijal i opremu za nesmetano i brzo obavljanje poslova;</w:t>
      </w:r>
    </w:p>
    <w:p w:rsidR="00E500F7" w:rsidRPr="00783449" w:rsidRDefault="00E500F7" w:rsidP="00E500F7">
      <w:pPr>
        <w:pStyle w:val="ListParagraph"/>
        <w:numPr>
          <w:ilvl w:val="0"/>
          <w:numId w:val="12"/>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 xml:space="preserve">obezbijedi prevoz svojih radnika angažovanih na ovom poslu kako bi </w:t>
      </w:r>
      <w:r w:rsidRPr="00783449">
        <w:rPr>
          <w:rFonts w:ascii="Times New Roman" w:hAnsi="Times New Roman" w:cs="Times New Roman"/>
          <w:color w:val="000000"/>
          <w:sz w:val="24"/>
          <w:szCs w:val="24"/>
          <w:lang w:val="sl-SI"/>
        </w:rPr>
        <w:t>se stručni nadzor</w:t>
      </w:r>
      <w:r w:rsidRPr="00783449">
        <w:rPr>
          <w:rFonts w:ascii="Times New Roman" w:hAnsi="Times New Roman" w:cs="Times New Roman"/>
          <w:color w:val="C00000"/>
          <w:sz w:val="24"/>
          <w:szCs w:val="24"/>
          <w:lang w:val="sl-SI"/>
        </w:rPr>
        <w:t xml:space="preserve"> </w:t>
      </w:r>
      <w:r w:rsidRPr="00783449">
        <w:rPr>
          <w:rFonts w:ascii="Times New Roman" w:hAnsi="Times New Roman" w:cs="Times New Roman"/>
          <w:sz w:val="24"/>
          <w:szCs w:val="24"/>
          <w:lang w:val="sl-SI"/>
        </w:rPr>
        <w:t>odvijao   bez smetnji.</w:t>
      </w:r>
    </w:p>
    <w:p w:rsidR="00670486" w:rsidRDefault="00E53344" w:rsidP="00E500F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Član 11</w:t>
      </w:r>
    </w:p>
    <w:p w:rsidR="00E500F7" w:rsidRDefault="00E500F7" w:rsidP="00E53344">
      <w:pPr>
        <w:tabs>
          <w:tab w:val="left" w:pos="567"/>
        </w:tabs>
        <w:spacing w:after="0" w:line="240" w:lineRule="auto"/>
        <w:jc w:val="both"/>
        <w:rPr>
          <w:rFonts w:ascii="Times New Roman" w:eastAsia="PMingLiU" w:hAnsi="Times New Roman" w:cs="Times New Roman"/>
          <w:sz w:val="24"/>
          <w:szCs w:val="24"/>
          <w:lang w:val="sl-SI"/>
        </w:rPr>
      </w:pPr>
      <w:r w:rsidRPr="00783449">
        <w:rPr>
          <w:rFonts w:ascii="Times New Roman" w:eastAsia="PMingLiU" w:hAnsi="Times New Roman" w:cs="Times New Roman"/>
          <w:sz w:val="24"/>
          <w:szCs w:val="24"/>
          <w:lang w:val="sl-SI"/>
        </w:rPr>
        <w:t xml:space="preserve">Izvršilac usluga je dužan da nakon završetka radova </w:t>
      </w:r>
      <w:r w:rsidRPr="00FD259C">
        <w:rPr>
          <w:rFonts w:ascii="Times New Roman" w:hAnsi="Times New Roman" w:cs="Times New Roman"/>
          <w:sz w:val="24"/>
          <w:szCs w:val="24"/>
        </w:rPr>
        <w:t xml:space="preserve">na </w:t>
      </w:r>
      <w:r>
        <w:rPr>
          <w:rFonts w:ascii="Times New Roman" w:hAnsi="Times New Roman" w:cs="Times New Roman"/>
          <w:sz w:val="24"/>
          <w:szCs w:val="24"/>
        </w:rPr>
        <w:t>komunalnom opremanju građevinskog zemljišta za ulicu S 44 faza II Podličak</w:t>
      </w:r>
      <w:r w:rsidRPr="00783449">
        <w:rPr>
          <w:rFonts w:ascii="Times New Roman" w:eastAsia="PMingLiU" w:hAnsi="Times New Roman" w:cs="Times New Roman"/>
          <w:sz w:val="24"/>
          <w:szCs w:val="24"/>
          <w:lang w:val="sl-SI"/>
        </w:rPr>
        <w:t xml:space="preserve"> izvrši sve poslove potrebne za primopredaju izvršenih radova između  Izvodjača radova i Naručioca.</w:t>
      </w:r>
    </w:p>
    <w:p w:rsidR="00E500F7" w:rsidRDefault="00E500F7" w:rsidP="00E500F7">
      <w:pPr>
        <w:tabs>
          <w:tab w:val="left" w:pos="567"/>
        </w:tabs>
        <w:spacing w:after="0" w:line="240" w:lineRule="auto"/>
        <w:ind w:firstLine="567"/>
        <w:jc w:val="both"/>
        <w:rPr>
          <w:rFonts w:ascii="Times New Roman" w:eastAsia="PMingLiU" w:hAnsi="Times New Roman" w:cs="Times New Roman"/>
          <w:sz w:val="24"/>
          <w:szCs w:val="24"/>
          <w:lang w:val="sl-SI"/>
        </w:rPr>
      </w:pPr>
    </w:p>
    <w:p w:rsidR="00E500F7" w:rsidRDefault="00E53344" w:rsidP="00E53344">
      <w:pPr>
        <w:tabs>
          <w:tab w:val="left" w:pos="567"/>
        </w:tabs>
        <w:spacing w:after="0" w:line="240" w:lineRule="auto"/>
        <w:ind w:firstLine="567"/>
        <w:rPr>
          <w:rFonts w:ascii="Times New Roman" w:eastAsia="PMingLiU" w:hAnsi="Times New Roman" w:cs="Times New Roman"/>
          <w:b/>
          <w:sz w:val="24"/>
          <w:szCs w:val="24"/>
          <w:lang w:val="sl-SI"/>
        </w:rPr>
      </w:pPr>
      <w:r>
        <w:rPr>
          <w:rFonts w:ascii="Times New Roman" w:eastAsia="PMingLiU" w:hAnsi="Times New Roman" w:cs="Times New Roman"/>
          <w:b/>
          <w:sz w:val="24"/>
          <w:szCs w:val="24"/>
          <w:lang w:val="sl-SI"/>
        </w:rPr>
        <w:t xml:space="preserve">                                                             Član 12</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Ako se usluge stručnog nadzora ne mogu završiti u ugovorenom roku zbog prekoračenja roka izvođenja radova na građenju objekta, koji nijesu rezultat krivice izvršioca usluga, ili zbog neriješenih imovinskih odnosa ili privremene obustave radova na građenju objekta od strane nadležnog organa, Izvršilac je dužan da nastavi sa vršenjem stručnog nadzora sve do završetka svih ugovorenih radova.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je dužan da Izvršiocu nadoknadi troškove vršenja stručnog nadzora u iznosu koji se dobija množenjem broja dana prekoračenja ugovorenog roka sa odnosom ugovorene cijene i broja dana ugovorenog roka.</w:t>
      </w:r>
    </w:p>
    <w:p w:rsidR="00E53344" w:rsidRDefault="00E53344" w:rsidP="00E500F7">
      <w:pPr>
        <w:tabs>
          <w:tab w:val="left" w:pos="567"/>
        </w:tabs>
        <w:spacing w:after="0" w:line="240" w:lineRule="auto"/>
        <w:ind w:firstLine="567"/>
        <w:jc w:val="center"/>
        <w:rPr>
          <w:rFonts w:ascii="Times New Roman" w:eastAsia="PMingLiU" w:hAnsi="Times New Roman" w:cs="Times New Roman"/>
          <w:b/>
          <w:sz w:val="24"/>
          <w:szCs w:val="24"/>
          <w:lang w:val="sl-SI"/>
        </w:rPr>
      </w:pPr>
    </w:p>
    <w:p w:rsidR="00E500F7" w:rsidRDefault="00E53344" w:rsidP="00E53344">
      <w:pPr>
        <w:tabs>
          <w:tab w:val="left" w:pos="567"/>
        </w:tabs>
        <w:spacing w:after="0" w:line="240" w:lineRule="auto"/>
        <w:ind w:firstLine="567"/>
        <w:rPr>
          <w:rFonts w:ascii="Times New Roman" w:eastAsia="PMingLiU" w:hAnsi="Times New Roman" w:cs="Times New Roman"/>
          <w:b/>
          <w:sz w:val="24"/>
          <w:szCs w:val="24"/>
          <w:lang w:val="sl-SI"/>
        </w:rPr>
      </w:pPr>
      <w:r>
        <w:rPr>
          <w:rFonts w:ascii="Times New Roman" w:eastAsia="PMingLiU" w:hAnsi="Times New Roman" w:cs="Times New Roman"/>
          <w:b/>
          <w:sz w:val="24"/>
          <w:szCs w:val="24"/>
          <w:lang w:val="sl-SI"/>
        </w:rPr>
        <w:t xml:space="preserve">                                                             Član 13</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Izvršilac je dužan da, bez nadoknade, u ugovorenom garantnom roku vrši usluge stručnog nadzora nad izvođenjem radova kojim se otklanjaju nedostaci na predmetnom </w:t>
      </w:r>
      <w:r>
        <w:rPr>
          <w:rFonts w:ascii="Times New Roman" w:hAnsi="Times New Roman" w:cs="Times New Roman"/>
          <w:sz w:val="24"/>
          <w:szCs w:val="24"/>
        </w:rPr>
        <w:t>komunalnom opremanju građevinskog zemljišta za ulicu S 44 faza II Podličak.</w:t>
      </w:r>
    </w:p>
    <w:p w:rsidR="00E500F7" w:rsidRPr="00783449" w:rsidRDefault="00E500F7" w:rsidP="00E500F7">
      <w:pPr>
        <w:spacing w:after="0" w:line="240" w:lineRule="auto"/>
        <w:rPr>
          <w:rFonts w:ascii="Times New Roman" w:hAnsi="Times New Roman" w:cs="Times New Roman"/>
          <w:b/>
          <w:sz w:val="24"/>
          <w:szCs w:val="24"/>
          <w:lang w:val="sl-SI"/>
        </w:rPr>
      </w:pPr>
    </w:p>
    <w:p w:rsidR="00E53344" w:rsidRDefault="00E53344" w:rsidP="00E500F7">
      <w:pPr>
        <w:spacing w:after="0" w:line="240" w:lineRule="auto"/>
        <w:jc w:val="center"/>
        <w:rPr>
          <w:rFonts w:ascii="Times New Roman" w:hAnsi="Times New Roman" w:cs="Times New Roman"/>
          <w:b/>
          <w:sz w:val="24"/>
          <w:szCs w:val="24"/>
          <w:lang w:val="sl-SI"/>
        </w:rPr>
      </w:pPr>
    </w:p>
    <w:p w:rsidR="00E53344" w:rsidRDefault="00E53344" w:rsidP="00E500F7">
      <w:pPr>
        <w:spacing w:after="0" w:line="240" w:lineRule="auto"/>
        <w:jc w:val="center"/>
        <w:rPr>
          <w:rFonts w:ascii="Times New Roman" w:hAnsi="Times New Roman" w:cs="Times New Roman"/>
          <w:b/>
          <w:sz w:val="24"/>
          <w:szCs w:val="24"/>
          <w:lang w:val="sl-SI"/>
        </w:rPr>
      </w:pPr>
    </w:p>
    <w:p w:rsidR="00E500F7" w:rsidRPr="00783449" w:rsidRDefault="00E500F7" w:rsidP="00E500F7">
      <w:pPr>
        <w:spacing w:after="0" w:line="240" w:lineRule="auto"/>
        <w:jc w:val="center"/>
        <w:rPr>
          <w:rFonts w:ascii="Times New Roman" w:hAnsi="Times New Roman" w:cs="Times New Roman"/>
          <w:b/>
          <w:sz w:val="24"/>
          <w:szCs w:val="24"/>
          <w:lang w:val="sl-SI"/>
        </w:rPr>
      </w:pPr>
      <w:r w:rsidRPr="00783449">
        <w:rPr>
          <w:rFonts w:ascii="Times New Roman" w:hAnsi="Times New Roman" w:cs="Times New Roman"/>
          <w:b/>
          <w:sz w:val="24"/>
          <w:szCs w:val="24"/>
          <w:lang w:val="sl-SI"/>
        </w:rPr>
        <w:t>Član 1</w:t>
      </w:r>
      <w:r w:rsidR="00E53344">
        <w:rPr>
          <w:rFonts w:ascii="Times New Roman" w:hAnsi="Times New Roman" w:cs="Times New Roman"/>
          <w:b/>
          <w:sz w:val="24"/>
          <w:szCs w:val="24"/>
          <w:lang w:val="sl-SI"/>
        </w:rPr>
        <w:t>4</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lastRenderedPageBreak/>
        <w:t>Naručilac ima pravo da zahtijeva naknadu stvarne štete koju je pretrpio zbog neizvršenja ili nekvalitetnog izvršenja ugovorenih obaveza Izvršioca, u iznosu koji prevazilazi iznos koji je pokriven garancijom za dobro izvršenje ugovora i polisom osiguranja od profesionalne odgovornosti.</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 xml:space="preserve">Izvršilac usluga je dužan da Naručiocu nadoknadi štetu iz prethodnog stava.   </w:t>
      </w:r>
    </w:p>
    <w:p w:rsidR="00E500F7" w:rsidRPr="00783449" w:rsidRDefault="00E500F7" w:rsidP="00E500F7">
      <w:pPr>
        <w:spacing w:after="0" w:line="240" w:lineRule="auto"/>
        <w:jc w:val="both"/>
        <w:rPr>
          <w:rFonts w:ascii="Times New Roman" w:hAnsi="Times New Roman" w:cs="Times New Roman"/>
          <w:sz w:val="24"/>
          <w:szCs w:val="24"/>
          <w:lang w:val="sl-SI"/>
        </w:rPr>
      </w:pPr>
    </w:p>
    <w:p w:rsidR="00E500F7" w:rsidRPr="00783449" w:rsidRDefault="00E53344" w:rsidP="00E500F7">
      <w:pPr>
        <w:spacing w:after="0" w:line="240" w:lineRule="auto"/>
        <w:jc w:val="center"/>
        <w:rPr>
          <w:rFonts w:ascii="Times New Roman" w:eastAsia="PMingLiU" w:hAnsi="Times New Roman" w:cs="Times New Roman"/>
          <w:b/>
          <w:sz w:val="24"/>
          <w:szCs w:val="24"/>
          <w:lang w:val="sl-SI"/>
        </w:rPr>
      </w:pPr>
      <w:r>
        <w:rPr>
          <w:rFonts w:ascii="Times New Roman" w:eastAsia="PMingLiU" w:hAnsi="Times New Roman" w:cs="Times New Roman"/>
          <w:b/>
          <w:sz w:val="24"/>
          <w:szCs w:val="24"/>
          <w:lang w:val="sl-SI"/>
        </w:rPr>
        <w:t>Član 15</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Naručilac će jednostrano raskinuti ugovor, ako Izvršilac ne vrši stručni nadzor svakodnevno preko imenovanih revizora i ovlašćenih lica u obimu i na način koji je ponudio u finansijskom dijelu ponude, u skladu sa tehničkom specifikacijom iz tenderske dokumentacije.</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raskida ugovora iz prethodnog stava, Naručilac će o tome pisanim putem obavijestiti Izvršioca i aktivirati garanciju za dobro izvršenje ugovora i polisu osiguranja od profesionalne odgovornosti.</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Izvršilac ima pravo da jednostrano raskine ugovor, ako naručilac neopravdano ne ovjeri dostavljenu privremenu situaciju ili okončanu situaciju ili ne izvrši plaćanje po istim u roku od 30 dana od ugovorenog roka plaćanja.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O jednostranom raskidu ugovora Izvršilac je dužan da obavijesti naručioca i izvođača radova, najkasnije osam dana prije dana prestanka vršenja stručnog nadzora.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Naručilac i Izvršilac će sporazumno raskinuti ugovor, ako dođe do trajne obustave ili zabrane izvođenja radova na građenju predmetnog mosta.</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iz prethodnog stava, Naručilac će odmah vratiti Izvršiocu garanciju za dobro izvršenje ugovora i polisu osiguranja od profesionalne odgovornosti.</w:t>
      </w:r>
    </w:p>
    <w:p w:rsidR="00E500F7" w:rsidRPr="00783449" w:rsidRDefault="00E500F7" w:rsidP="00E53344">
      <w:pPr>
        <w:autoSpaceDE w:val="0"/>
        <w:autoSpaceDN w:val="0"/>
        <w:adjustRightInd w:val="0"/>
        <w:spacing w:after="0" w:line="240" w:lineRule="auto"/>
        <w:jc w:val="both"/>
        <w:rPr>
          <w:rFonts w:ascii="Times New Roman" w:hAnsi="Times New Roman" w:cs="Times New Roman"/>
          <w:sz w:val="24"/>
          <w:szCs w:val="24"/>
        </w:rPr>
      </w:pPr>
      <w:r w:rsidRPr="00783449">
        <w:rPr>
          <w:rFonts w:ascii="Times New Roman" w:hAnsi="Times New Roman" w:cs="Times New Roman"/>
          <w:sz w:val="24"/>
          <w:szCs w:val="24"/>
        </w:rPr>
        <w:t>U slučaju jednostranog ili sporazumnog raskida ugovora, Izvršilac je dužan da sačini izvještaj o izvršenom stručnom nadzoru do dana raskida ugovora i da u građevinski dnevnik upiše konstataciju kada je prestao da vrši stručni nadzor. Izvršilac je dužan da nakon raskida ugovora vrati naručiocu svu preuzetu dokumentaciju (tehničku dokumentaciju po kojoj će se izvoditi radovi, kopiju ugovora o gradjenju i gradjevinsku dozvolu).</w:t>
      </w:r>
    </w:p>
    <w:p w:rsidR="00E500F7" w:rsidRPr="00783449" w:rsidRDefault="00E500F7" w:rsidP="00E500F7">
      <w:pPr>
        <w:autoSpaceDE w:val="0"/>
        <w:autoSpaceDN w:val="0"/>
        <w:adjustRightInd w:val="0"/>
        <w:spacing w:after="0" w:line="240" w:lineRule="auto"/>
        <w:ind w:firstLine="567"/>
        <w:jc w:val="both"/>
        <w:rPr>
          <w:rFonts w:ascii="Times New Roman" w:hAnsi="Times New Roman" w:cs="Times New Roman"/>
          <w:sz w:val="24"/>
          <w:szCs w:val="24"/>
        </w:rPr>
      </w:pPr>
    </w:p>
    <w:p w:rsidR="00E500F7" w:rsidRPr="00BE1496" w:rsidRDefault="00E500F7" w:rsidP="00E500F7">
      <w:pPr>
        <w:pStyle w:val="BodyText"/>
        <w:jc w:val="center"/>
        <w:rPr>
          <w:b/>
          <w:sz w:val="24"/>
          <w:szCs w:val="24"/>
        </w:rPr>
      </w:pPr>
      <w:r w:rsidRPr="00783449">
        <w:rPr>
          <w:b/>
          <w:sz w:val="24"/>
          <w:szCs w:val="24"/>
        </w:rPr>
        <w:t>Član 1</w:t>
      </w:r>
      <w:r w:rsidR="00E53344">
        <w:rPr>
          <w:b/>
          <w:sz w:val="24"/>
          <w:szCs w:val="24"/>
        </w:rPr>
        <w:t>6</w:t>
      </w:r>
    </w:p>
    <w:p w:rsidR="00E500F7" w:rsidRPr="00783449" w:rsidRDefault="00E500F7" w:rsidP="00E53344">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Sastavni dio ovog ugovora čine:</w:t>
      </w:r>
    </w:p>
    <w:p w:rsidR="00E500F7" w:rsidRPr="00783449" w:rsidRDefault="00E500F7" w:rsidP="00E500F7">
      <w:pPr>
        <w:pStyle w:val="ListParagraph"/>
        <w:numPr>
          <w:ilvl w:val="1"/>
          <w:numId w:val="16"/>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ponuda izvršioca usluga broj: ______________ od ___________________godine,</w:t>
      </w:r>
    </w:p>
    <w:p w:rsidR="00E500F7" w:rsidRPr="00783449" w:rsidRDefault="00E500F7" w:rsidP="00E500F7">
      <w:pPr>
        <w:pStyle w:val="ListParagraph"/>
        <w:numPr>
          <w:ilvl w:val="1"/>
          <w:numId w:val="16"/>
        </w:numPr>
        <w:spacing w:before="0" w:after="0" w:line="240" w:lineRule="auto"/>
        <w:ind w:left="0" w:firstLine="426"/>
        <w:contextualSpacing/>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garancija za dobro izvršenje ugovora, broj: _____________ od ____________ godine,</w:t>
      </w:r>
    </w:p>
    <w:p w:rsidR="00E500F7" w:rsidRPr="00783449" w:rsidRDefault="00E500F7" w:rsidP="00E500F7">
      <w:pPr>
        <w:pStyle w:val="ListParagraph"/>
        <w:numPr>
          <w:ilvl w:val="1"/>
          <w:numId w:val="16"/>
        </w:numPr>
        <w:spacing w:before="0" w:after="0" w:line="240" w:lineRule="auto"/>
        <w:ind w:left="0" w:firstLine="426"/>
        <w:contextualSpacing/>
        <w:jc w:val="center"/>
        <w:rPr>
          <w:rFonts w:ascii="Times New Roman" w:hAnsi="Times New Roman" w:cs="Times New Roman"/>
          <w:b/>
          <w:sz w:val="24"/>
          <w:szCs w:val="24"/>
          <w:lang w:val="sl-SI"/>
        </w:rPr>
      </w:pPr>
      <w:r w:rsidRPr="00783449">
        <w:rPr>
          <w:rFonts w:ascii="Times New Roman" w:hAnsi="Times New Roman" w:cs="Times New Roman"/>
          <w:sz w:val="24"/>
          <w:szCs w:val="24"/>
          <w:lang w:val="sl-SI"/>
        </w:rPr>
        <w:t xml:space="preserve">polisa osiguranja od profesionalne odgovornosti broj: __________ od ____________ godine. </w:t>
      </w:r>
    </w:p>
    <w:p w:rsidR="00E500F7" w:rsidRPr="00783449" w:rsidRDefault="00E500F7" w:rsidP="00E500F7">
      <w:pPr>
        <w:pStyle w:val="ListParagraph"/>
        <w:spacing w:before="0" w:after="0" w:line="240" w:lineRule="auto"/>
        <w:ind w:left="426"/>
        <w:contextualSpacing/>
        <w:rPr>
          <w:rFonts w:ascii="Times New Roman" w:hAnsi="Times New Roman" w:cs="Times New Roman"/>
          <w:b/>
          <w:sz w:val="24"/>
          <w:szCs w:val="24"/>
          <w:lang w:val="sl-SI"/>
        </w:rPr>
      </w:pPr>
    </w:p>
    <w:p w:rsidR="00E500F7" w:rsidRPr="00783449" w:rsidRDefault="00E53344" w:rsidP="00E500F7">
      <w:pPr>
        <w:spacing w:after="0" w:line="240" w:lineRule="auto"/>
        <w:jc w:val="center"/>
        <w:rPr>
          <w:rFonts w:ascii="Times New Roman" w:hAnsi="Times New Roman" w:cs="Times New Roman"/>
          <w:b/>
          <w:sz w:val="24"/>
          <w:szCs w:val="24"/>
          <w:lang w:val="de-DE"/>
        </w:rPr>
      </w:pPr>
      <w:r>
        <w:rPr>
          <w:rFonts w:ascii="Times New Roman" w:hAnsi="Times New Roman" w:cs="Times New Roman"/>
          <w:b/>
          <w:sz w:val="24"/>
          <w:szCs w:val="24"/>
          <w:lang w:val="de-DE"/>
        </w:rPr>
        <w:t>Član 17</w:t>
      </w:r>
    </w:p>
    <w:p w:rsidR="00E500F7" w:rsidRPr="00783449" w:rsidRDefault="00E500F7" w:rsidP="00E53344">
      <w:pPr>
        <w:spacing w:after="0" w:line="240" w:lineRule="auto"/>
        <w:jc w:val="both"/>
        <w:rPr>
          <w:rFonts w:ascii="Times New Roman" w:eastAsia="PMingLiU" w:hAnsi="Times New Roman" w:cs="Times New Roman"/>
          <w:sz w:val="24"/>
          <w:szCs w:val="24"/>
          <w:lang w:val="sl-SI" w:eastAsia="zh-TW"/>
        </w:rPr>
      </w:pPr>
      <w:r w:rsidRPr="00783449">
        <w:rPr>
          <w:rFonts w:ascii="Times New Roman" w:eastAsia="PMingLiU" w:hAnsi="Times New Roman" w:cs="Times New Roman"/>
          <w:sz w:val="24"/>
          <w:szCs w:val="24"/>
          <w:lang w:val="sl-SI" w:eastAsia="zh-TW"/>
        </w:rPr>
        <w:t>Za sve što nije definisano ovim Ugovorom primjenjivaće se odredbe važećeg Zakona o obligacionim odnosima.</w:t>
      </w:r>
    </w:p>
    <w:p w:rsidR="00E500F7" w:rsidRPr="00783449" w:rsidRDefault="00E500F7" w:rsidP="00E500F7">
      <w:pPr>
        <w:spacing w:after="0" w:line="240" w:lineRule="auto"/>
        <w:jc w:val="both"/>
        <w:rPr>
          <w:rFonts w:ascii="Times New Roman" w:eastAsia="PMingLiU" w:hAnsi="Times New Roman" w:cs="Times New Roman"/>
          <w:sz w:val="24"/>
          <w:szCs w:val="24"/>
          <w:lang w:val="sl-SI" w:eastAsia="zh-TW"/>
        </w:rPr>
      </w:pPr>
    </w:p>
    <w:p w:rsidR="00E500F7" w:rsidRPr="00783449" w:rsidRDefault="00E500F7" w:rsidP="00E500F7">
      <w:pPr>
        <w:spacing w:after="0"/>
        <w:jc w:val="center"/>
        <w:rPr>
          <w:rFonts w:ascii="Times New Roman" w:hAnsi="Times New Roman" w:cs="Times New Roman"/>
          <w:b/>
          <w:sz w:val="24"/>
          <w:szCs w:val="24"/>
          <w:lang w:val="sl-SI"/>
        </w:rPr>
      </w:pPr>
      <w:r w:rsidRPr="00783449">
        <w:rPr>
          <w:rFonts w:ascii="Times New Roman" w:hAnsi="Times New Roman" w:cs="Times New Roman"/>
          <w:b/>
          <w:sz w:val="24"/>
          <w:szCs w:val="24"/>
          <w:lang w:val="sl-SI"/>
        </w:rPr>
        <w:t>Član 1</w:t>
      </w:r>
      <w:r w:rsidR="00E53344">
        <w:rPr>
          <w:rFonts w:ascii="Times New Roman" w:hAnsi="Times New Roman" w:cs="Times New Roman"/>
          <w:b/>
          <w:sz w:val="24"/>
          <w:szCs w:val="24"/>
          <w:lang w:val="sl-SI"/>
        </w:rPr>
        <w:t>8</w:t>
      </w:r>
    </w:p>
    <w:p w:rsidR="00E500F7" w:rsidRPr="00783449" w:rsidRDefault="00E500F7" w:rsidP="00E53344">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Svi sporovi nastali u vezi sa primjenom odredaba ovog Ugovora rješavaće se sporazumno.</w:t>
      </w:r>
    </w:p>
    <w:p w:rsidR="00E500F7" w:rsidRPr="00783449" w:rsidRDefault="00E500F7" w:rsidP="00E53344">
      <w:pPr>
        <w:spacing w:after="0" w:line="240" w:lineRule="auto"/>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Za slučaj da nije moguće spor riješiti sporazumno, isti će se rješavati pred Privrednim sudom u Podgorici.</w:t>
      </w:r>
    </w:p>
    <w:p w:rsidR="00E500F7" w:rsidRPr="00783449" w:rsidRDefault="00E500F7" w:rsidP="00E500F7">
      <w:pPr>
        <w:spacing w:after="0" w:line="240" w:lineRule="auto"/>
        <w:jc w:val="both"/>
        <w:rPr>
          <w:rFonts w:ascii="Times New Roman" w:hAnsi="Times New Roman" w:cs="Times New Roman"/>
          <w:sz w:val="24"/>
          <w:szCs w:val="24"/>
          <w:lang w:val="sl-SI"/>
        </w:rPr>
      </w:pPr>
    </w:p>
    <w:p w:rsidR="00E500F7" w:rsidRPr="00783449" w:rsidRDefault="00E500F7" w:rsidP="00E500F7">
      <w:pPr>
        <w:spacing w:after="0"/>
        <w:jc w:val="center"/>
        <w:rPr>
          <w:rFonts w:ascii="Times New Roman" w:hAnsi="Times New Roman" w:cs="Times New Roman"/>
          <w:b/>
          <w:sz w:val="24"/>
          <w:szCs w:val="24"/>
          <w:lang w:val="sl-SI"/>
        </w:rPr>
      </w:pPr>
      <w:r w:rsidRPr="00783449">
        <w:rPr>
          <w:rFonts w:ascii="Times New Roman" w:hAnsi="Times New Roman" w:cs="Times New Roman"/>
          <w:b/>
          <w:sz w:val="24"/>
          <w:szCs w:val="24"/>
          <w:lang w:val="sl-SI"/>
        </w:rPr>
        <w:t xml:space="preserve">Član </w:t>
      </w:r>
      <w:r w:rsidR="00E53344">
        <w:rPr>
          <w:rFonts w:ascii="Times New Roman" w:hAnsi="Times New Roman" w:cs="Times New Roman"/>
          <w:b/>
          <w:sz w:val="24"/>
          <w:szCs w:val="24"/>
          <w:lang w:val="sl-SI"/>
        </w:rPr>
        <w:t>19</w:t>
      </w:r>
    </w:p>
    <w:p w:rsidR="00E500F7" w:rsidRPr="00783449" w:rsidRDefault="00E500F7" w:rsidP="00E53344">
      <w:pPr>
        <w:spacing w:after="0"/>
        <w:jc w:val="both"/>
        <w:rPr>
          <w:rFonts w:ascii="Times New Roman" w:hAnsi="Times New Roman" w:cs="Times New Roman"/>
          <w:sz w:val="24"/>
          <w:szCs w:val="24"/>
          <w:lang w:val="sl-SI"/>
        </w:rPr>
      </w:pPr>
      <w:r w:rsidRPr="00783449">
        <w:rPr>
          <w:rFonts w:ascii="Times New Roman" w:hAnsi="Times New Roman" w:cs="Times New Roman"/>
          <w:sz w:val="24"/>
          <w:szCs w:val="24"/>
          <w:lang w:val="sl-SI"/>
        </w:rPr>
        <w:t>Ugovor o javnoj nabavci koji je zaključen uz kršenje antikorupcijskog pravila ništav je, u smislu člana 15 stav 5 Zakona o javnim nabavkama („Sl. list CG“ br. 42/11, 57/14, 28/15 i 42/17).</w:t>
      </w:r>
    </w:p>
    <w:p w:rsidR="00E500F7" w:rsidRPr="00783449" w:rsidRDefault="00E500F7" w:rsidP="00E500F7">
      <w:pPr>
        <w:spacing w:after="0"/>
        <w:jc w:val="both"/>
        <w:rPr>
          <w:rFonts w:ascii="Times New Roman" w:hAnsi="Times New Roman" w:cs="Times New Roman"/>
          <w:sz w:val="24"/>
          <w:szCs w:val="24"/>
          <w:lang w:val="sl-SI"/>
        </w:rPr>
      </w:pPr>
    </w:p>
    <w:p w:rsidR="00E500F7" w:rsidRPr="00783449" w:rsidRDefault="00E500F7" w:rsidP="00E500F7">
      <w:pPr>
        <w:spacing w:after="0"/>
        <w:jc w:val="center"/>
        <w:rPr>
          <w:rFonts w:ascii="Times New Roman" w:hAnsi="Times New Roman" w:cs="Times New Roman"/>
          <w:b/>
          <w:sz w:val="24"/>
          <w:szCs w:val="24"/>
          <w:lang w:val="sl-SI"/>
        </w:rPr>
      </w:pPr>
      <w:r w:rsidRPr="00783449">
        <w:rPr>
          <w:rFonts w:ascii="Times New Roman" w:hAnsi="Times New Roman" w:cs="Times New Roman"/>
          <w:b/>
          <w:sz w:val="24"/>
          <w:szCs w:val="24"/>
          <w:lang w:val="sl-SI"/>
        </w:rPr>
        <w:t>Član 2</w:t>
      </w:r>
      <w:r w:rsidR="00E53344">
        <w:rPr>
          <w:rFonts w:ascii="Times New Roman" w:hAnsi="Times New Roman" w:cs="Times New Roman"/>
          <w:b/>
          <w:sz w:val="24"/>
          <w:szCs w:val="24"/>
          <w:lang w:val="sl-SI"/>
        </w:rPr>
        <w:t>0</w:t>
      </w:r>
    </w:p>
    <w:p w:rsidR="00E500F7" w:rsidRPr="00E500F7" w:rsidRDefault="00E500F7" w:rsidP="00E53344">
      <w:pPr>
        <w:spacing w:after="0" w:line="240" w:lineRule="auto"/>
        <w:jc w:val="both"/>
        <w:rPr>
          <w:rFonts w:ascii="Times New Roman" w:eastAsia="PMingLiU" w:hAnsi="Times New Roman" w:cs="Times New Roman"/>
          <w:sz w:val="24"/>
          <w:szCs w:val="24"/>
          <w:lang w:val="sl-SI"/>
        </w:rPr>
      </w:pPr>
      <w:r w:rsidRPr="00783449">
        <w:rPr>
          <w:rFonts w:ascii="Times New Roman" w:hAnsi="Times New Roman" w:cs="Times New Roman"/>
          <w:sz w:val="24"/>
          <w:szCs w:val="24"/>
          <w:lang w:val="sl-SI"/>
        </w:rPr>
        <w:lastRenderedPageBreak/>
        <w:t xml:space="preserve">Ovaj Ugovor predstavlja slobodno izraženu volju ugovornih strana i sačinjen je u 6 (šest) istovjetnih primjeraka od kojih </w:t>
      </w:r>
      <w:r w:rsidR="008363AB">
        <w:rPr>
          <w:rFonts w:ascii="Times New Roman" w:hAnsi="Times New Roman" w:cs="Times New Roman"/>
          <w:sz w:val="24"/>
          <w:szCs w:val="24"/>
          <w:lang w:val="sl-SI"/>
        </w:rPr>
        <w:t xml:space="preserve">su 4 primjerka za Naručioca i 2 primjerka za Izvršioca. </w:t>
      </w:r>
    </w:p>
    <w:p w:rsidR="00E500F7" w:rsidRPr="00E500F7" w:rsidRDefault="00E500F7" w:rsidP="00E500F7">
      <w:pPr>
        <w:spacing w:after="0" w:line="240" w:lineRule="auto"/>
        <w:jc w:val="both"/>
        <w:rPr>
          <w:rFonts w:ascii="Times New Roman" w:hAnsi="Times New Roman" w:cs="Times New Roman"/>
          <w:bCs/>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SAGLASAN SA NACRTOM  UGOVORA</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Default="00681B42" w:rsidP="00681B42">
      <w:pPr>
        <w:tabs>
          <w:tab w:val="left" w:pos="1950"/>
        </w:tabs>
        <w:jc w:val="both"/>
        <w:rPr>
          <w:rFonts w:ascii="Times New Roman" w:hAnsi="Times New Roman" w:cs="Times New Roman"/>
          <w:i/>
          <w:iCs/>
          <w:color w:val="000000"/>
          <w:sz w:val="24"/>
          <w:szCs w:val="24"/>
          <w:lang w:val="pl-PL"/>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lang w:val="pl-PL"/>
        </w:rPr>
      </w:pPr>
    </w:p>
    <w:p w:rsidR="005B3BD8" w:rsidRDefault="005B3BD8" w:rsidP="00681B42">
      <w:pPr>
        <w:tabs>
          <w:tab w:val="left" w:pos="1950"/>
        </w:tabs>
        <w:jc w:val="both"/>
        <w:rPr>
          <w:rFonts w:ascii="Times New Roman" w:hAnsi="Times New Roman" w:cs="Times New Roman"/>
          <w:i/>
          <w:iCs/>
          <w:color w:val="000000"/>
          <w:sz w:val="24"/>
          <w:szCs w:val="24"/>
        </w:rPr>
      </w:pPr>
    </w:p>
    <w:p w:rsidR="00E53344" w:rsidRDefault="00E53344" w:rsidP="00681B42">
      <w:pPr>
        <w:tabs>
          <w:tab w:val="left" w:pos="1950"/>
        </w:tabs>
        <w:jc w:val="both"/>
        <w:rPr>
          <w:rFonts w:ascii="Times New Roman" w:hAnsi="Times New Roman" w:cs="Times New Roman"/>
          <w:i/>
          <w:iCs/>
          <w:color w:val="000000"/>
          <w:sz w:val="24"/>
          <w:szCs w:val="24"/>
        </w:rPr>
      </w:pPr>
    </w:p>
    <w:p w:rsidR="00E53344" w:rsidRDefault="00E53344" w:rsidP="00681B42">
      <w:pPr>
        <w:tabs>
          <w:tab w:val="left" w:pos="1950"/>
        </w:tabs>
        <w:jc w:val="both"/>
        <w:rPr>
          <w:rFonts w:ascii="Times New Roman" w:hAnsi="Times New Roman" w:cs="Times New Roman"/>
          <w:i/>
          <w:iCs/>
          <w:color w:val="000000"/>
          <w:sz w:val="24"/>
          <w:szCs w:val="24"/>
        </w:rPr>
      </w:pPr>
    </w:p>
    <w:p w:rsidR="00E53344" w:rsidRDefault="00E53344" w:rsidP="00681B42">
      <w:pPr>
        <w:tabs>
          <w:tab w:val="left" w:pos="1950"/>
        </w:tabs>
        <w:jc w:val="both"/>
        <w:rPr>
          <w:rFonts w:ascii="Times New Roman" w:hAnsi="Times New Roman" w:cs="Times New Roman"/>
          <w:i/>
          <w:iCs/>
          <w:color w:val="000000"/>
          <w:sz w:val="24"/>
          <w:szCs w:val="24"/>
        </w:rPr>
      </w:pPr>
    </w:p>
    <w:p w:rsidR="00763BB4" w:rsidRDefault="00763BB4" w:rsidP="00681B42">
      <w:pPr>
        <w:tabs>
          <w:tab w:val="left" w:pos="1950"/>
        </w:tabs>
        <w:jc w:val="both"/>
        <w:rPr>
          <w:rFonts w:ascii="Times New Roman" w:hAnsi="Times New Roman" w:cs="Times New Roman"/>
          <w:i/>
          <w:iCs/>
          <w:color w:val="000000"/>
          <w:sz w:val="24"/>
          <w:szCs w:val="24"/>
        </w:rPr>
      </w:pPr>
    </w:p>
    <w:p w:rsidR="00763BB4" w:rsidRPr="00681B42" w:rsidRDefault="00763BB4" w:rsidP="00681B42">
      <w:pPr>
        <w:tabs>
          <w:tab w:val="left" w:pos="1950"/>
        </w:tabs>
        <w:jc w:val="both"/>
        <w:rPr>
          <w:rFonts w:ascii="Times New Roman" w:hAnsi="Times New Roman" w:cs="Times New Roman"/>
          <w:i/>
          <w:iCs/>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7" w:name="_Toc416180151"/>
      <w:bookmarkStart w:id="48" w:name="_Toc506793375"/>
      <w:r w:rsidRPr="00852493">
        <w:rPr>
          <w:i w:val="0"/>
          <w:iCs w:val="0"/>
          <w:u w:val="none"/>
        </w:rPr>
        <w:lastRenderedPageBreak/>
        <w:t>UPUTSTVO PONUĐAČIMA ZA SAČINJAVANJE I PODNOŠENJE PONUDE</w:t>
      </w:r>
      <w:bookmarkEnd w:id="47"/>
      <w:bookmarkEnd w:id="48"/>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C2055B">
      <w:pPr>
        <w:pStyle w:val="ListParagraph"/>
        <w:numPr>
          <w:ilvl w:val="0"/>
          <w:numId w:val="4"/>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CD21C5">
        <w:rPr>
          <w:rFonts w:ascii="Times New Roman" w:hAnsi="Times New Roman" w:cs="Times New Roman"/>
          <w:sz w:val="24"/>
          <w:szCs w:val="24"/>
        </w:rPr>
        <w:lastRenderedPageBreak/>
        <w:t>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5"/>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475E32" w:rsidRDefault="00AE46CF" w:rsidP="00475E32">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w:t>
      </w:r>
      <w:r w:rsidR="00475E32">
        <w:rPr>
          <w:rFonts w:ascii="Times New Roman" w:hAnsi="Times New Roman" w:cs="Times New Roman"/>
          <w:b/>
          <w:bCs/>
          <w:color w:val="000000"/>
          <w:sz w:val="28"/>
          <w:szCs w:val="28"/>
        </w:rPr>
        <w:t>NJA PONUDE U ELEKTRONSKOJ FORMI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94449D" w:rsidRPr="00475E32" w:rsidRDefault="00AE46CF" w:rsidP="00475E3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00475E32">
        <w:rPr>
          <w:rFonts w:ascii="Times New Roman" w:hAnsi="Times New Roman" w:cs="Times New Roman"/>
          <w:color w:val="000000"/>
          <w:sz w:val="24"/>
          <w:szCs w:val="24"/>
        </w:rPr>
        <w:t>.</w:t>
      </w: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DC335A" w:rsidRDefault="00DC335A" w:rsidP="00AE46CF">
      <w:pPr>
        <w:rPr>
          <w:rFonts w:ascii="Times New Roman" w:hAnsi="Times New Roman" w:cs="Times New Roman"/>
        </w:rPr>
      </w:pPr>
    </w:p>
    <w:p w:rsidR="00501024" w:rsidRDefault="00501024"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Default="005B3BD8" w:rsidP="00AE46CF">
      <w:pPr>
        <w:rPr>
          <w:rFonts w:ascii="Times New Roman" w:hAnsi="Times New Roman" w:cs="Times New Roman"/>
        </w:rPr>
      </w:pPr>
    </w:p>
    <w:p w:rsidR="005B3BD8" w:rsidRPr="00852493" w:rsidRDefault="005B3BD8"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9" w:name="_Toc416180153"/>
      <w:bookmarkStart w:id="50" w:name="_Toc506793376"/>
      <w:r w:rsidRPr="00852493">
        <w:rPr>
          <w:i w:val="0"/>
          <w:iCs w:val="0"/>
          <w:u w:val="none"/>
        </w:rPr>
        <w:t>OVLAŠĆENJE ZA ZASTUPANJE I UČESTVOVANJE U POSTUPKU JAVNOG OTVARANJA PONUDA</w:t>
      </w:r>
      <w:bookmarkEnd w:id="49"/>
      <w:bookmarkEnd w:id="50"/>
    </w:p>
    <w:p w:rsidR="00AE46CF" w:rsidRPr="0094607C" w:rsidRDefault="00AE46CF" w:rsidP="0094607C">
      <w:pPr>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Default="00AE46CF"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01024" w:rsidRDefault="00501024" w:rsidP="00670486">
      <w:pPr>
        <w:pStyle w:val="ListParagraph"/>
        <w:shd w:val="clear" w:color="auto" w:fill="FFFFFF"/>
        <w:tabs>
          <w:tab w:val="left" w:pos="1950"/>
        </w:tabs>
        <w:ind w:left="0"/>
        <w:jc w:val="both"/>
        <w:rPr>
          <w:rFonts w:ascii="Times New Roman" w:hAnsi="Times New Roman" w:cs="Times New Roman"/>
          <w:i/>
          <w:iCs/>
          <w:color w:val="000000"/>
          <w:sz w:val="24"/>
          <w:szCs w:val="24"/>
        </w:rPr>
      </w:pPr>
    </w:p>
    <w:p w:rsidR="005B3BD8" w:rsidRDefault="005B3BD8" w:rsidP="00AE46CF">
      <w:pPr>
        <w:rPr>
          <w:rFonts w:ascii="Times New Roman" w:eastAsia="PMingLiU" w:hAnsi="Times New Roman"/>
          <w:b/>
          <w:bCs/>
          <w:sz w:val="28"/>
          <w:szCs w:val="28"/>
        </w:rPr>
      </w:pPr>
      <w:bookmarkStart w:id="51" w:name="_Toc416180154"/>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2" w:name="_Toc506793377"/>
      <w:r>
        <w:rPr>
          <w:i w:val="0"/>
          <w:iCs w:val="0"/>
          <w:u w:val="none"/>
        </w:rPr>
        <w:lastRenderedPageBreak/>
        <w:t>UPUTSTVO</w:t>
      </w:r>
      <w:r w:rsidRPr="00852493">
        <w:rPr>
          <w:i w:val="0"/>
          <w:iCs w:val="0"/>
          <w:u w:val="none"/>
        </w:rPr>
        <w:t xml:space="preserve"> O PRAVNOM SREDSTVU</w:t>
      </w:r>
      <w:bookmarkEnd w:id="51"/>
      <w:bookmarkEnd w:id="52"/>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5B3BD8">
        <w:rPr>
          <w:rFonts w:ascii="Times New Roman" w:hAnsi="Times New Roman" w:cs="Times New Roman"/>
          <w:sz w:val="24"/>
          <w:szCs w:val="24"/>
          <w:lang w:val="sr-Latn-CS"/>
        </w:rPr>
        <w:t>Tanja Simićević</w:t>
      </w:r>
      <w:r w:rsidR="003B535C">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predsjed</w:t>
      </w:r>
      <w:r w:rsidR="003B535C">
        <w:rPr>
          <w:rFonts w:ascii="Times New Roman" w:hAnsi="Times New Roman" w:cs="Times New Roman"/>
          <w:sz w:val="24"/>
          <w:szCs w:val="24"/>
          <w:lang w:val="sr-Latn-CS"/>
        </w:rPr>
        <w:t>nik, 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5B3BD8">
        <w:rPr>
          <w:rFonts w:ascii="Times New Roman" w:hAnsi="Times New Roman" w:cs="Times New Roman"/>
          <w:color w:val="000000"/>
          <w:sz w:val="24"/>
          <w:szCs w:val="24"/>
          <w:lang w:val="sr-Latn-CS"/>
        </w:rPr>
        <w:t>Nikola Milutinović</w:t>
      </w:r>
      <w:r w:rsidR="003B535C">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AA4D35" w:rsidRPr="00BF3350">
        <w:rPr>
          <w:rFonts w:ascii="Times New Roman" w:hAnsi="Times New Roman" w:cs="Times New Roman"/>
          <w:sz w:val="24"/>
          <w:szCs w:val="24"/>
          <w:lang w:val="sr-Latn-CS"/>
        </w:rPr>
        <w:t>____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475E32">
        <w:rPr>
          <w:rFonts w:ascii="Times New Roman" w:hAnsi="Times New Roman" w:cs="Times New Roman"/>
          <w:sz w:val="24"/>
          <w:szCs w:val="24"/>
          <w:lang w:val="sr-Latn-CS"/>
        </w:rPr>
        <w:t>Marko Asanović</w:t>
      </w:r>
      <w:r w:rsidR="003B535C">
        <w:rPr>
          <w:rFonts w:ascii="Times New Roman" w:hAnsi="Times New Roman" w:cs="Times New Roman"/>
          <w:sz w:val="24"/>
          <w:szCs w:val="24"/>
          <w:lang w:val="sr-Latn-CS"/>
        </w:rPr>
        <w:t xml:space="preserve">,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84" w:rsidRDefault="008F4984" w:rsidP="00AE46CF">
      <w:pPr>
        <w:spacing w:after="0" w:line="240" w:lineRule="auto"/>
      </w:pPr>
      <w:r>
        <w:separator/>
      </w:r>
    </w:p>
  </w:endnote>
  <w:endnote w:type="continuationSeparator" w:id="0">
    <w:p w:rsidR="008F4984" w:rsidRDefault="008F4984"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EndPr/>
    <w:sdtContent>
      <w:sdt>
        <w:sdtPr>
          <w:id w:val="-1669238322"/>
          <w:docPartObj>
            <w:docPartGallery w:val="Page Numbers (Top of Page)"/>
            <w:docPartUnique/>
          </w:docPartObj>
        </w:sdtPr>
        <w:sdtEndPr/>
        <w:sdtContent>
          <w:p w:rsidR="009C49AE" w:rsidRDefault="009C49AE"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BD4986">
              <w:rPr>
                <w:b/>
                <w:bCs/>
                <w:noProof/>
              </w:rPr>
              <w:t>34</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BD4986">
              <w:rPr>
                <w:b/>
                <w:bCs/>
                <w:noProof/>
              </w:rPr>
              <w:t>58</w:t>
            </w:r>
            <w:r>
              <w:rPr>
                <w:b/>
                <w:bCs/>
                <w:sz w:val="24"/>
                <w:szCs w:val="24"/>
              </w:rPr>
              <w:fldChar w:fldCharType="end"/>
            </w:r>
          </w:p>
        </w:sdtContent>
      </w:sdt>
    </w:sdtContent>
  </w:sdt>
  <w:p w:rsidR="009C49AE" w:rsidRPr="000074F9" w:rsidRDefault="009C49AE"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84" w:rsidRDefault="008F4984" w:rsidP="00AE46CF">
      <w:pPr>
        <w:spacing w:after="0" w:line="240" w:lineRule="auto"/>
      </w:pPr>
      <w:r>
        <w:separator/>
      </w:r>
    </w:p>
  </w:footnote>
  <w:footnote w:type="continuationSeparator" w:id="0">
    <w:p w:rsidR="008F4984" w:rsidRDefault="008F4984" w:rsidP="00AE46CF">
      <w:pPr>
        <w:spacing w:after="0" w:line="240" w:lineRule="auto"/>
      </w:pPr>
      <w:r>
        <w:continuationSeparator/>
      </w:r>
    </w:p>
  </w:footnote>
  <w:footnote w:id="1">
    <w:p w:rsidR="009C49AE" w:rsidRDefault="009C49AE"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9C49AE" w:rsidRDefault="009C49AE"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9C49AE" w:rsidRDefault="009C49AE"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9C49AE" w:rsidRPr="007E1F59" w:rsidRDefault="009C49AE"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C49AE" w:rsidRDefault="009C49AE" w:rsidP="00AE46CF">
      <w:pPr>
        <w:pStyle w:val="FootnoteText"/>
        <w:rPr>
          <w:rFonts w:cs="Times New Roman"/>
        </w:rPr>
      </w:pPr>
    </w:p>
  </w:footnote>
  <w:footnote w:id="5">
    <w:p w:rsidR="009C49AE" w:rsidRPr="007E1F59" w:rsidRDefault="009C49AE"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9C49AE" w:rsidRDefault="009C49AE" w:rsidP="00AE46CF">
      <w:pPr>
        <w:pStyle w:val="FootnoteText"/>
        <w:jc w:val="both"/>
        <w:rPr>
          <w:rFonts w:cs="Times New Roman"/>
        </w:rPr>
      </w:pPr>
    </w:p>
  </w:footnote>
  <w:footnote w:id="6">
    <w:p w:rsidR="009C49AE" w:rsidRDefault="009C49AE"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9C49AE" w:rsidRDefault="009C49AE"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C49AE" w:rsidRPr="007E1F59" w:rsidRDefault="009C49AE"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C49AE" w:rsidRDefault="009C49AE" w:rsidP="00AE46CF">
      <w:pPr>
        <w:pStyle w:val="FootnoteText"/>
        <w:rPr>
          <w:rFonts w:cs="Times New Roman"/>
        </w:rPr>
      </w:pPr>
    </w:p>
  </w:footnote>
  <w:footnote w:id="9">
    <w:p w:rsidR="009C49AE" w:rsidRPr="00EF3747" w:rsidRDefault="009C49AE"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9C49AE" w:rsidRDefault="009C49AE" w:rsidP="00AE46CF">
      <w:pPr>
        <w:pStyle w:val="FootnoteText"/>
        <w:rPr>
          <w:rFonts w:cs="Times New Roman"/>
        </w:rPr>
      </w:pPr>
    </w:p>
  </w:footnote>
  <w:footnote w:id="10">
    <w:p w:rsidR="009C49AE" w:rsidRPr="007E1F59" w:rsidRDefault="009C49AE"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C49AE" w:rsidRDefault="009C49AE" w:rsidP="00AE46CF">
      <w:pPr>
        <w:pStyle w:val="FootnoteText"/>
        <w:rPr>
          <w:rFonts w:cs="Times New Roman"/>
        </w:rPr>
      </w:pPr>
    </w:p>
  </w:footnote>
  <w:footnote w:id="11">
    <w:p w:rsidR="009C49AE" w:rsidRPr="007F6785" w:rsidRDefault="009C49AE"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9C49AE" w:rsidRDefault="009C49AE" w:rsidP="00AE46CF">
      <w:pPr>
        <w:pStyle w:val="FootnoteText"/>
        <w:jc w:val="both"/>
        <w:rPr>
          <w:rFonts w:cs="Times New Roman"/>
        </w:rPr>
      </w:pPr>
    </w:p>
  </w:footnote>
  <w:footnote w:id="12">
    <w:p w:rsidR="009C49AE" w:rsidRDefault="009C49AE"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9C49AE" w:rsidRPr="00FA6401" w:rsidRDefault="009C49AE"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C49AE" w:rsidRDefault="009C49AE" w:rsidP="00385211">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footnote>
  <w:footnote w:id="15">
    <w:p w:rsidR="009C49AE" w:rsidRDefault="009C49AE"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AE" w:rsidRDefault="009C49AE">
    <w:pPr>
      <w:pStyle w:val="Header"/>
      <w:jc w:val="right"/>
      <w:rPr>
        <w:rFonts w:cs="Times New Roman"/>
      </w:rPr>
    </w:pPr>
  </w:p>
  <w:p w:rsidR="009C49AE" w:rsidRDefault="009C49AE">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7A81"/>
    <w:multiLevelType w:val="hybridMultilevel"/>
    <w:tmpl w:val="194CC20E"/>
    <w:lvl w:ilvl="0" w:tplc="47862F64">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B6F15CB"/>
    <w:multiLevelType w:val="hybridMultilevel"/>
    <w:tmpl w:val="5D225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44164"/>
    <w:multiLevelType w:val="hybridMultilevel"/>
    <w:tmpl w:val="D674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D2D27"/>
    <w:multiLevelType w:val="hybridMultilevel"/>
    <w:tmpl w:val="D7D82F46"/>
    <w:lvl w:ilvl="0" w:tplc="854C380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DEE41D0"/>
    <w:multiLevelType w:val="hybridMultilevel"/>
    <w:tmpl w:val="861C58E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2F4C2EDF"/>
    <w:multiLevelType w:val="hybridMultilevel"/>
    <w:tmpl w:val="A9407B16"/>
    <w:lvl w:ilvl="0" w:tplc="D1B25448">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7" w15:restartNumberingAfterBreak="0">
    <w:nsid w:val="3968144C"/>
    <w:multiLevelType w:val="hybridMultilevel"/>
    <w:tmpl w:val="147078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9" w15:restartNumberingAfterBreak="0">
    <w:nsid w:val="3F4B6993"/>
    <w:multiLevelType w:val="hybridMultilevel"/>
    <w:tmpl w:val="E5FECAD6"/>
    <w:lvl w:ilvl="0" w:tplc="27ECFEA6">
      <w:start w:val="1"/>
      <w:numFmt w:val="bullet"/>
      <w:lvlText w:val="-"/>
      <w:lvlJc w:val="left"/>
      <w:pPr>
        <w:ind w:left="720" w:hanging="360"/>
      </w:pPr>
      <w:rPr>
        <w:rFonts w:ascii="Times New Roman" w:eastAsia="Calibri"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15:restartNumberingAfterBreak="0">
    <w:nsid w:val="43A559EC"/>
    <w:multiLevelType w:val="hybridMultilevel"/>
    <w:tmpl w:val="9B44E9B8"/>
    <w:lvl w:ilvl="0" w:tplc="E82695C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71651CE"/>
    <w:multiLevelType w:val="hybridMultilevel"/>
    <w:tmpl w:val="402424B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557069E0"/>
    <w:multiLevelType w:val="hybridMultilevel"/>
    <w:tmpl w:val="D89C8022"/>
    <w:lvl w:ilvl="0" w:tplc="76122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716B4"/>
    <w:multiLevelType w:val="hybridMultilevel"/>
    <w:tmpl w:val="6144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942927"/>
    <w:multiLevelType w:val="hybridMultilevel"/>
    <w:tmpl w:val="C4E63500"/>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78650FEA"/>
    <w:multiLevelType w:val="hybridMultilevel"/>
    <w:tmpl w:val="5A7006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C03AA9"/>
    <w:multiLevelType w:val="hybridMultilevel"/>
    <w:tmpl w:val="5F769692"/>
    <w:lvl w:ilvl="0" w:tplc="2C1A0005">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15"/>
  </w:num>
  <w:num w:numId="5">
    <w:abstractNumId w:val="6"/>
  </w:num>
  <w:num w:numId="6">
    <w:abstractNumId w:val="14"/>
  </w:num>
  <w:num w:numId="7">
    <w:abstractNumId w:val="17"/>
  </w:num>
  <w:num w:numId="8">
    <w:abstractNumId w:val="9"/>
  </w:num>
  <w:num w:numId="9">
    <w:abstractNumId w:val="0"/>
  </w:num>
  <w:num w:numId="10">
    <w:abstractNumId w:val="4"/>
  </w:num>
  <w:num w:numId="11">
    <w:abstractNumId w:val="16"/>
  </w:num>
  <w:num w:numId="12">
    <w:abstractNumId w:val="11"/>
  </w:num>
  <w:num w:numId="13">
    <w:abstractNumId w:val="10"/>
  </w:num>
  <w:num w:numId="14">
    <w:abstractNumId w:val="13"/>
  </w:num>
  <w:num w:numId="15">
    <w:abstractNumId w:val="3"/>
  </w:num>
  <w:num w:numId="16">
    <w:abstractNumId w:val="7"/>
  </w:num>
  <w:num w:numId="17">
    <w:abstractNumId w:val="12"/>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1500"/>
    <w:rsid w:val="000043F7"/>
    <w:rsid w:val="000162AC"/>
    <w:rsid w:val="000222EB"/>
    <w:rsid w:val="00026013"/>
    <w:rsid w:val="00035A84"/>
    <w:rsid w:val="00036F6A"/>
    <w:rsid w:val="000371F0"/>
    <w:rsid w:val="00046B1D"/>
    <w:rsid w:val="00056623"/>
    <w:rsid w:val="000568D4"/>
    <w:rsid w:val="00072E5C"/>
    <w:rsid w:val="000807EE"/>
    <w:rsid w:val="0008123D"/>
    <w:rsid w:val="0009101F"/>
    <w:rsid w:val="000A6B89"/>
    <w:rsid w:val="000B24D0"/>
    <w:rsid w:val="000C6696"/>
    <w:rsid w:val="000C7DB4"/>
    <w:rsid w:val="000D07EC"/>
    <w:rsid w:val="000D2501"/>
    <w:rsid w:val="000D4E5B"/>
    <w:rsid w:val="000E2899"/>
    <w:rsid w:val="000F1341"/>
    <w:rsid w:val="00102FE2"/>
    <w:rsid w:val="001065B8"/>
    <w:rsid w:val="00127D44"/>
    <w:rsid w:val="00130774"/>
    <w:rsid w:val="001359D3"/>
    <w:rsid w:val="00143285"/>
    <w:rsid w:val="001518B5"/>
    <w:rsid w:val="001556B2"/>
    <w:rsid w:val="00156E5E"/>
    <w:rsid w:val="00163ECC"/>
    <w:rsid w:val="0016480B"/>
    <w:rsid w:val="001668ED"/>
    <w:rsid w:val="001679E5"/>
    <w:rsid w:val="001705CF"/>
    <w:rsid w:val="00174B5C"/>
    <w:rsid w:val="00180DD1"/>
    <w:rsid w:val="001822EE"/>
    <w:rsid w:val="001824FB"/>
    <w:rsid w:val="00187B4A"/>
    <w:rsid w:val="001A44C2"/>
    <w:rsid w:val="001B2DC3"/>
    <w:rsid w:val="001B6812"/>
    <w:rsid w:val="001C39EC"/>
    <w:rsid w:val="001D0217"/>
    <w:rsid w:val="001D13C7"/>
    <w:rsid w:val="001D68D3"/>
    <w:rsid w:val="001D7E61"/>
    <w:rsid w:val="001E46DD"/>
    <w:rsid w:val="001F2AA2"/>
    <w:rsid w:val="001F549C"/>
    <w:rsid w:val="001F6C8D"/>
    <w:rsid w:val="00210C73"/>
    <w:rsid w:val="002143FA"/>
    <w:rsid w:val="002151CD"/>
    <w:rsid w:val="00215F06"/>
    <w:rsid w:val="002238CA"/>
    <w:rsid w:val="00223EFB"/>
    <w:rsid w:val="0023608F"/>
    <w:rsid w:val="002378A1"/>
    <w:rsid w:val="002438D2"/>
    <w:rsid w:val="00244098"/>
    <w:rsid w:val="00246058"/>
    <w:rsid w:val="002476B8"/>
    <w:rsid w:val="00250D28"/>
    <w:rsid w:val="00252046"/>
    <w:rsid w:val="00254C89"/>
    <w:rsid w:val="00267A55"/>
    <w:rsid w:val="002730F3"/>
    <w:rsid w:val="00274DBB"/>
    <w:rsid w:val="00292F90"/>
    <w:rsid w:val="00297EC6"/>
    <w:rsid w:val="002A5467"/>
    <w:rsid w:val="002B0BD9"/>
    <w:rsid w:val="002B1095"/>
    <w:rsid w:val="002B2F91"/>
    <w:rsid w:val="002C05D3"/>
    <w:rsid w:val="002C25AF"/>
    <w:rsid w:val="002C7643"/>
    <w:rsid w:val="002D17BC"/>
    <w:rsid w:val="002D693A"/>
    <w:rsid w:val="002E1FE2"/>
    <w:rsid w:val="002E33D9"/>
    <w:rsid w:val="002F2816"/>
    <w:rsid w:val="002F2D3F"/>
    <w:rsid w:val="002F6907"/>
    <w:rsid w:val="002F7E2D"/>
    <w:rsid w:val="00322EEB"/>
    <w:rsid w:val="00334282"/>
    <w:rsid w:val="00336B80"/>
    <w:rsid w:val="00343582"/>
    <w:rsid w:val="00346F0B"/>
    <w:rsid w:val="00347140"/>
    <w:rsid w:val="00352B91"/>
    <w:rsid w:val="003554F9"/>
    <w:rsid w:val="00367A90"/>
    <w:rsid w:val="00374FAC"/>
    <w:rsid w:val="00376144"/>
    <w:rsid w:val="00384F1A"/>
    <w:rsid w:val="00385211"/>
    <w:rsid w:val="00397410"/>
    <w:rsid w:val="003A3328"/>
    <w:rsid w:val="003A3CF1"/>
    <w:rsid w:val="003A4660"/>
    <w:rsid w:val="003A4ECC"/>
    <w:rsid w:val="003B1EBD"/>
    <w:rsid w:val="003B535C"/>
    <w:rsid w:val="003C4983"/>
    <w:rsid w:val="003E01F3"/>
    <w:rsid w:val="003E3474"/>
    <w:rsid w:val="003E5DD4"/>
    <w:rsid w:val="003F291D"/>
    <w:rsid w:val="00401822"/>
    <w:rsid w:val="004028CC"/>
    <w:rsid w:val="004063D6"/>
    <w:rsid w:val="00406E14"/>
    <w:rsid w:val="00413366"/>
    <w:rsid w:val="004171B2"/>
    <w:rsid w:val="004217A4"/>
    <w:rsid w:val="004246A9"/>
    <w:rsid w:val="00431F6E"/>
    <w:rsid w:val="004331AE"/>
    <w:rsid w:val="00433675"/>
    <w:rsid w:val="004605AB"/>
    <w:rsid w:val="004632BA"/>
    <w:rsid w:val="004744AE"/>
    <w:rsid w:val="00475E32"/>
    <w:rsid w:val="00476C5D"/>
    <w:rsid w:val="00476E71"/>
    <w:rsid w:val="004779DF"/>
    <w:rsid w:val="00482481"/>
    <w:rsid w:val="0048372C"/>
    <w:rsid w:val="004976B2"/>
    <w:rsid w:val="004A6559"/>
    <w:rsid w:val="004A7D15"/>
    <w:rsid w:val="004B585F"/>
    <w:rsid w:val="004B6D4C"/>
    <w:rsid w:val="004D0388"/>
    <w:rsid w:val="004D28EC"/>
    <w:rsid w:val="004D2DB6"/>
    <w:rsid w:val="004D4DC4"/>
    <w:rsid w:val="004D6F4E"/>
    <w:rsid w:val="004E6ED6"/>
    <w:rsid w:val="004F1E89"/>
    <w:rsid w:val="00500AB7"/>
    <w:rsid w:val="00501024"/>
    <w:rsid w:val="00507737"/>
    <w:rsid w:val="00513591"/>
    <w:rsid w:val="00515DAB"/>
    <w:rsid w:val="005165AC"/>
    <w:rsid w:val="00524140"/>
    <w:rsid w:val="0052422C"/>
    <w:rsid w:val="0054347C"/>
    <w:rsid w:val="005449B6"/>
    <w:rsid w:val="00545C32"/>
    <w:rsid w:val="00545E9F"/>
    <w:rsid w:val="00551769"/>
    <w:rsid w:val="00560A35"/>
    <w:rsid w:val="00561A20"/>
    <w:rsid w:val="005665F2"/>
    <w:rsid w:val="00570A68"/>
    <w:rsid w:val="005729E5"/>
    <w:rsid w:val="00577C8A"/>
    <w:rsid w:val="005860C3"/>
    <w:rsid w:val="00590486"/>
    <w:rsid w:val="00591DFD"/>
    <w:rsid w:val="005957B8"/>
    <w:rsid w:val="005A0853"/>
    <w:rsid w:val="005A1826"/>
    <w:rsid w:val="005A668A"/>
    <w:rsid w:val="005A71D6"/>
    <w:rsid w:val="005B3BD8"/>
    <w:rsid w:val="005B40B3"/>
    <w:rsid w:val="005B714F"/>
    <w:rsid w:val="005C25BA"/>
    <w:rsid w:val="005C6A49"/>
    <w:rsid w:val="005D11E5"/>
    <w:rsid w:val="005F478B"/>
    <w:rsid w:val="005F612A"/>
    <w:rsid w:val="005F6A2A"/>
    <w:rsid w:val="005F6D14"/>
    <w:rsid w:val="00605F75"/>
    <w:rsid w:val="0061011E"/>
    <w:rsid w:val="00613F95"/>
    <w:rsid w:val="00614F66"/>
    <w:rsid w:val="00615C46"/>
    <w:rsid w:val="006205E0"/>
    <w:rsid w:val="00620FFD"/>
    <w:rsid w:val="00624482"/>
    <w:rsid w:val="0062515C"/>
    <w:rsid w:val="006616EC"/>
    <w:rsid w:val="00667DE1"/>
    <w:rsid w:val="00670486"/>
    <w:rsid w:val="00681B42"/>
    <w:rsid w:val="00697626"/>
    <w:rsid w:val="006A03BF"/>
    <w:rsid w:val="006A1CD4"/>
    <w:rsid w:val="006B3FE7"/>
    <w:rsid w:val="006B43A7"/>
    <w:rsid w:val="006C320A"/>
    <w:rsid w:val="006C3C84"/>
    <w:rsid w:val="006C7E8A"/>
    <w:rsid w:val="006D2BEE"/>
    <w:rsid w:val="006D6E72"/>
    <w:rsid w:val="006E01B3"/>
    <w:rsid w:val="006E0548"/>
    <w:rsid w:val="006E45A4"/>
    <w:rsid w:val="006E688C"/>
    <w:rsid w:val="006E69BC"/>
    <w:rsid w:val="006F6ABE"/>
    <w:rsid w:val="00707A82"/>
    <w:rsid w:val="007144C6"/>
    <w:rsid w:val="00724711"/>
    <w:rsid w:val="00726BEA"/>
    <w:rsid w:val="00735807"/>
    <w:rsid w:val="00735D5E"/>
    <w:rsid w:val="00743281"/>
    <w:rsid w:val="00755CA6"/>
    <w:rsid w:val="00755D6E"/>
    <w:rsid w:val="00757C6E"/>
    <w:rsid w:val="0076130D"/>
    <w:rsid w:val="00763162"/>
    <w:rsid w:val="00763BB4"/>
    <w:rsid w:val="0078243D"/>
    <w:rsid w:val="00783BF8"/>
    <w:rsid w:val="00793E0C"/>
    <w:rsid w:val="007A658A"/>
    <w:rsid w:val="007B63DC"/>
    <w:rsid w:val="007C2228"/>
    <w:rsid w:val="007C7D70"/>
    <w:rsid w:val="007E0918"/>
    <w:rsid w:val="007E2F44"/>
    <w:rsid w:val="007E2F79"/>
    <w:rsid w:val="007E4128"/>
    <w:rsid w:val="007F0F91"/>
    <w:rsid w:val="007F3357"/>
    <w:rsid w:val="007F7787"/>
    <w:rsid w:val="00800E1D"/>
    <w:rsid w:val="0080499F"/>
    <w:rsid w:val="0081086E"/>
    <w:rsid w:val="008137CD"/>
    <w:rsid w:val="008162BF"/>
    <w:rsid w:val="00821DC0"/>
    <w:rsid w:val="00823840"/>
    <w:rsid w:val="008249B1"/>
    <w:rsid w:val="00825509"/>
    <w:rsid w:val="008262D4"/>
    <w:rsid w:val="008363AB"/>
    <w:rsid w:val="00850B84"/>
    <w:rsid w:val="00854CA9"/>
    <w:rsid w:val="00855267"/>
    <w:rsid w:val="00863A9D"/>
    <w:rsid w:val="00872738"/>
    <w:rsid w:val="008810BC"/>
    <w:rsid w:val="00881620"/>
    <w:rsid w:val="008848AF"/>
    <w:rsid w:val="008A577D"/>
    <w:rsid w:val="008B57C0"/>
    <w:rsid w:val="008C4D47"/>
    <w:rsid w:val="008D2DB9"/>
    <w:rsid w:val="008D6454"/>
    <w:rsid w:val="008D7008"/>
    <w:rsid w:val="008E681D"/>
    <w:rsid w:val="008F4984"/>
    <w:rsid w:val="008F4A61"/>
    <w:rsid w:val="00913DA8"/>
    <w:rsid w:val="00920C96"/>
    <w:rsid w:val="00935EA7"/>
    <w:rsid w:val="0094449D"/>
    <w:rsid w:val="0094607C"/>
    <w:rsid w:val="0095579C"/>
    <w:rsid w:val="00955A75"/>
    <w:rsid w:val="00956A6D"/>
    <w:rsid w:val="0095736C"/>
    <w:rsid w:val="00957BAC"/>
    <w:rsid w:val="00962CFE"/>
    <w:rsid w:val="00967C86"/>
    <w:rsid w:val="00970D98"/>
    <w:rsid w:val="00972260"/>
    <w:rsid w:val="00975A4F"/>
    <w:rsid w:val="00980458"/>
    <w:rsid w:val="00985F5C"/>
    <w:rsid w:val="009941C8"/>
    <w:rsid w:val="009A4A7D"/>
    <w:rsid w:val="009B3947"/>
    <w:rsid w:val="009B64B9"/>
    <w:rsid w:val="009C0688"/>
    <w:rsid w:val="009C49AE"/>
    <w:rsid w:val="009C4B1A"/>
    <w:rsid w:val="009C5C8A"/>
    <w:rsid w:val="009E2772"/>
    <w:rsid w:val="009E2BE6"/>
    <w:rsid w:val="009F0BD3"/>
    <w:rsid w:val="009F2397"/>
    <w:rsid w:val="009F339D"/>
    <w:rsid w:val="00A03C1D"/>
    <w:rsid w:val="00A053C6"/>
    <w:rsid w:val="00A05954"/>
    <w:rsid w:val="00A06E67"/>
    <w:rsid w:val="00A1509B"/>
    <w:rsid w:val="00A1633A"/>
    <w:rsid w:val="00A21C23"/>
    <w:rsid w:val="00A24A8D"/>
    <w:rsid w:val="00A2658F"/>
    <w:rsid w:val="00A307F8"/>
    <w:rsid w:val="00A32E1A"/>
    <w:rsid w:val="00A3367B"/>
    <w:rsid w:val="00A34D10"/>
    <w:rsid w:val="00A43AB2"/>
    <w:rsid w:val="00A52D9E"/>
    <w:rsid w:val="00A5479A"/>
    <w:rsid w:val="00A6001C"/>
    <w:rsid w:val="00A6399C"/>
    <w:rsid w:val="00A67F50"/>
    <w:rsid w:val="00A76AAB"/>
    <w:rsid w:val="00A82A5C"/>
    <w:rsid w:val="00A917E8"/>
    <w:rsid w:val="00A92FD2"/>
    <w:rsid w:val="00A958B6"/>
    <w:rsid w:val="00AA31A4"/>
    <w:rsid w:val="00AA4D35"/>
    <w:rsid w:val="00AB3382"/>
    <w:rsid w:val="00AB504E"/>
    <w:rsid w:val="00AB522D"/>
    <w:rsid w:val="00AE46CF"/>
    <w:rsid w:val="00AF0A51"/>
    <w:rsid w:val="00AF69C3"/>
    <w:rsid w:val="00B052E4"/>
    <w:rsid w:val="00B05EAD"/>
    <w:rsid w:val="00B21BC0"/>
    <w:rsid w:val="00B260DA"/>
    <w:rsid w:val="00B269DE"/>
    <w:rsid w:val="00B27DF0"/>
    <w:rsid w:val="00B32734"/>
    <w:rsid w:val="00B32D60"/>
    <w:rsid w:val="00B40F76"/>
    <w:rsid w:val="00B43180"/>
    <w:rsid w:val="00B46BEA"/>
    <w:rsid w:val="00B60605"/>
    <w:rsid w:val="00B610AF"/>
    <w:rsid w:val="00B66F3E"/>
    <w:rsid w:val="00B7634A"/>
    <w:rsid w:val="00B771E8"/>
    <w:rsid w:val="00B83A39"/>
    <w:rsid w:val="00B90143"/>
    <w:rsid w:val="00BA1E52"/>
    <w:rsid w:val="00BA358E"/>
    <w:rsid w:val="00BC2B34"/>
    <w:rsid w:val="00BC5650"/>
    <w:rsid w:val="00BD4986"/>
    <w:rsid w:val="00BE13A8"/>
    <w:rsid w:val="00BE560C"/>
    <w:rsid w:val="00BE6151"/>
    <w:rsid w:val="00BE61D2"/>
    <w:rsid w:val="00BF3350"/>
    <w:rsid w:val="00C069DF"/>
    <w:rsid w:val="00C076D0"/>
    <w:rsid w:val="00C104E1"/>
    <w:rsid w:val="00C15DFB"/>
    <w:rsid w:val="00C1600E"/>
    <w:rsid w:val="00C2055B"/>
    <w:rsid w:val="00C24179"/>
    <w:rsid w:val="00C30482"/>
    <w:rsid w:val="00C31B7C"/>
    <w:rsid w:val="00C34B1F"/>
    <w:rsid w:val="00C443EC"/>
    <w:rsid w:val="00C465B8"/>
    <w:rsid w:val="00C56293"/>
    <w:rsid w:val="00C66385"/>
    <w:rsid w:val="00C67AB6"/>
    <w:rsid w:val="00C80119"/>
    <w:rsid w:val="00C909A6"/>
    <w:rsid w:val="00C97CBF"/>
    <w:rsid w:val="00CA2E91"/>
    <w:rsid w:val="00CA2FDF"/>
    <w:rsid w:val="00CA77CF"/>
    <w:rsid w:val="00CB171F"/>
    <w:rsid w:val="00CB342E"/>
    <w:rsid w:val="00CB66A1"/>
    <w:rsid w:val="00CC57A8"/>
    <w:rsid w:val="00CE1958"/>
    <w:rsid w:val="00CE1E54"/>
    <w:rsid w:val="00CE2501"/>
    <w:rsid w:val="00CE4005"/>
    <w:rsid w:val="00CE69F4"/>
    <w:rsid w:val="00CF571E"/>
    <w:rsid w:val="00CF7817"/>
    <w:rsid w:val="00D04909"/>
    <w:rsid w:val="00D0754F"/>
    <w:rsid w:val="00D07F05"/>
    <w:rsid w:val="00D129AC"/>
    <w:rsid w:val="00D13F5C"/>
    <w:rsid w:val="00D15518"/>
    <w:rsid w:val="00D20729"/>
    <w:rsid w:val="00D27FD5"/>
    <w:rsid w:val="00D31D83"/>
    <w:rsid w:val="00D32B1B"/>
    <w:rsid w:val="00D34BD1"/>
    <w:rsid w:val="00D37586"/>
    <w:rsid w:val="00D4656B"/>
    <w:rsid w:val="00D47DE4"/>
    <w:rsid w:val="00D575A3"/>
    <w:rsid w:val="00D6002F"/>
    <w:rsid w:val="00D60129"/>
    <w:rsid w:val="00D60528"/>
    <w:rsid w:val="00D60E74"/>
    <w:rsid w:val="00D6329C"/>
    <w:rsid w:val="00D66184"/>
    <w:rsid w:val="00D73F6B"/>
    <w:rsid w:val="00D82817"/>
    <w:rsid w:val="00D9037A"/>
    <w:rsid w:val="00D9711F"/>
    <w:rsid w:val="00DA1B71"/>
    <w:rsid w:val="00DA6C9B"/>
    <w:rsid w:val="00DB2516"/>
    <w:rsid w:val="00DB420F"/>
    <w:rsid w:val="00DB7069"/>
    <w:rsid w:val="00DB71F3"/>
    <w:rsid w:val="00DC229F"/>
    <w:rsid w:val="00DC335A"/>
    <w:rsid w:val="00DC3C6E"/>
    <w:rsid w:val="00DC6614"/>
    <w:rsid w:val="00DD08D3"/>
    <w:rsid w:val="00DD15A3"/>
    <w:rsid w:val="00DD15E3"/>
    <w:rsid w:val="00DD2078"/>
    <w:rsid w:val="00DD34E0"/>
    <w:rsid w:val="00DE3A6B"/>
    <w:rsid w:val="00DE7572"/>
    <w:rsid w:val="00DF194A"/>
    <w:rsid w:val="00DF4BE3"/>
    <w:rsid w:val="00DF75C9"/>
    <w:rsid w:val="00DF7EA0"/>
    <w:rsid w:val="00E0359A"/>
    <w:rsid w:val="00E0698C"/>
    <w:rsid w:val="00E06EBD"/>
    <w:rsid w:val="00E110E5"/>
    <w:rsid w:val="00E12A1F"/>
    <w:rsid w:val="00E202AD"/>
    <w:rsid w:val="00E2564C"/>
    <w:rsid w:val="00E41A73"/>
    <w:rsid w:val="00E500F7"/>
    <w:rsid w:val="00E50E95"/>
    <w:rsid w:val="00E52146"/>
    <w:rsid w:val="00E53344"/>
    <w:rsid w:val="00E6211E"/>
    <w:rsid w:val="00E6330F"/>
    <w:rsid w:val="00E63549"/>
    <w:rsid w:val="00E66652"/>
    <w:rsid w:val="00E751FC"/>
    <w:rsid w:val="00E87FBA"/>
    <w:rsid w:val="00E95276"/>
    <w:rsid w:val="00EA3AA9"/>
    <w:rsid w:val="00EA75CA"/>
    <w:rsid w:val="00EC0687"/>
    <w:rsid w:val="00EC5716"/>
    <w:rsid w:val="00ED0D22"/>
    <w:rsid w:val="00ED33C4"/>
    <w:rsid w:val="00ED5FDC"/>
    <w:rsid w:val="00ED7AFF"/>
    <w:rsid w:val="00EF34A5"/>
    <w:rsid w:val="00F10989"/>
    <w:rsid w:val="00F129F9"/>
    <w:rsid w:val="00F152B6"/>
    <w:rsid w:val="00F17E5A"/>
    <w:rsid w:val="00F24F41"/>
    <w:rsid w:val="00F34300"/>
    <w:rsid w:val="00F34DA5"/>
    <w:rsid w:val="00F35BD2"/>
    <w:rsid w:val="00F35C88"/>
    <w:rsid w:val="00F37A65"/>
    <w:rsid w:val="00F4382F"/>
    <w:rsid w:val="00F43D22"/>
    <w:rsid w:val="00F537D1"/>
    <w:rsid w:val="00F55DC3"/>
    <w:rsid w:val="00F64231"/>
    <w:rsid w:val="00F66DEB"/>
    <w:rsid w:val="00F71E7C"/>
    <w:rsid w:val="00F845C2"/>
    <w:rsid w:val="00F9085B"/>
    <w:rsid w:val="00F9157E"/>
    <w:rsid w:val="00FA4822"/>
    <w:rsid w:val="00FA7B8F"/>
    <w:rsid w:val="00FB3B49"/>
    <w:rsid w:val="00FB5D81"/>
    <w:rsid w:val="00FC2225"/>
    <w:rsid w:val="00FC245D"/>
    <w:rsid w:val="00FC58D1"/>
    <w:rsid w:val="00FD693F"/>
    <w:rsid w:val="00FE1D02"/>
    <w:rsid w:val="00FE3961"/>
    <w:rsid w:val="00FF013B"/>
    <w:rsid w:val="00FF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05E6F"/>
  <w15:docId w15:val="{C1A0F6D1-1351-4B16-B52B-35C45B98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link w:val="NoSpacingChar"/>
    <w:uiPriority w:val="1"/>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99"/>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99"/>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aliases w:val="single space,FOOTNOTES,fn,Footnote Text Char1,Footnote Text Char2 Char,Footnote Text Char1 Char Char,Footnote Text Char2 Char Char Char,Footnote Text Char1 Char Char Char Char Char,Geneva 9,Boston 1 Char,Boston 10,Footnotes,footnote text,f"/>
    <w:basedOn w:val="Normal"/>
    <w:link w:val="FootnoteTextChar"/>
    <w:uiPriority w:val="99"/>
    <w:rsid w:val="00AE46CF"/>
    <w:pPr>
      <w:spacing w:after="0" w:line="240" w:lineRule="auto"/>
    </w:pPr>
    <w:rPr>
      <w:rFonts w:eastAsia="PMingLiU"/>
      <w:sz w:val="20"/>
      <w:szCs w:val="20"/>
      <w:lang w:eastAsia="zh-TW"/>
    </w:rPr>
  </w:style>
  <w:style w:type="character" w:customStyle="1" w:styleId="FootnoteTextChar">
    <w:name w:val="Footnote Text Char"/>
    <w:aliases w:val="single space Char,FOOTNOTES Char,fn Char,Footnote Text Char1 Char,Footnote Text Char2 Char Char,Footnote Text Char1 Char Char Char,Footnote Text Char2 Char Char Char Char,Footnote Text Char1 Char Char Char Char Char Char,Geneva 9 Char"/>
    <w:basedOn w:val="DefaultParagraphFont"/>
    <w:link w:val="FootnoteText"/>
    <w:uiPriority w:val="99"/>
    <w:rsid w:val="00AE46CF"/>
    <w:rPr>
      <w:rFonts w:ascii="Calibri" w:eastAsia="PMingLiU" w:hAnsi="Calibri" w:cs="Calibri"/>
      <w:sz w:val="20"/>
      <w:szCs w:val="20"/>
      <w:lang w:val="en-US" w:eastAsia="zh-TW"/>
    </w:rPr>
  </w:style>
  <w:style w:type="character" w:styleId="FootnoteReference">
    <w:name w:val="footnote reference"/>
    <w:aliases w:val="16 Point,Superscript 6 Point,ftref,BVI fnr,Footnote Reference Number,Footnote Reference_LVL6,Footnote Reference_LVL61,Footnote Reference_LVL62,Footnote Reference_LVL63,Footnote Reference_LVL64,fr,Знак сноски-FN"/>
    <w:basedOn w:val="DefaultParagraphFont"/>
    <w:uiPriority w:val="99"/>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ListParagraphChar">
    <w:name w:val="List Paragraph Char"/>
    <w:link w:val="ListParagraph"/>
    <w:uiPriority w:val="34"/>
    <w:rsid w:val="00957BAC"/>
    <w:rPr>
      <w:rFonts w:ascii="Calibri" w:eastAsia="Calibri" w:hAnsi="Calibri" w:cs="Calibri"/>
      <w:lang w:val="sr-Latn-CS"/>
    </w:rPr>
  </w:style>
  <w:style w:type="paragraph" w:styleId="BodyText3">
    <w:name w:val="Body Text 3"/>
    <w:basedOn w:val="Normal"/>
    <w:link w:val="BodyText3Char"/>
    <w:uiPriority w:val="99"/>
    <w:unhideWhenUsed/>
    <w:rsid w:val="00957BAC"/>
    <w:pPr>
      <w:spacing w:after="120"/>
    </w:pPr>
    <w:rPr>
      <w:sz w:val="16"/>
      <w:szCs w:val="16"/>
    </w:rPr>
  </w:style>
  <w:style w:type="character" w:customStyle="1" w:styleId="BodyText3Char">
    <w:name w:val="Body Text 3 Char"/>
    <w:basedOn w:val="DefaultParagraphFont"/>
    <w:link w:val="BodyText3"/>
    <w:uiPriority w:val="99"/>
    <w:rsid w:val="00957BAC"/>
    <w:rPr>
      <w:rFonts w:ascii="Calibri" w:eastAsia="Calibri" w:hAnsi="Calibri" w:cs="Calibri"/>
      <w:sz w:val="16"/>
      <w:szCs w:val="16"/>
    </w:rPr>
  </w:style>
  <w:style w:type="character" w:customStyle="1" w:styleId="NoSpacingChar">
    <w:name w:val="No Spacing Char"/>
    <w:link w:val="NoSpacing"/>
    <w:uiPriority w:val="1"/>
    <w:locked/>
    <w:rsid w:val="00DB71F3"/>
    <w:rPr>
      <w:rFonts w:ascii="Calibri" w:eastAsia="Calibri" w:hAnsi="Calibri" w:cs="Calibri"/>
      <w:sz w:val="24"/>
      <w:szCs w:val="24"/>
    </w:rPr>
  </w:style>
  <w:style w:type="paragraph" w:customStyle="1" w:styleId="Grillemoyenne2">
    <w:name w:val="Grille moyenne 2"/>
    <w:uiPriority w:val="1"/>
    <w:qFormat/>
    <w:rsid w:val="001B6812"/>
    <w:pPr>
      <w:spacing w:after="0" w:line="240" w:lineRule="auto"/>
    </w:pPr>
    <w:rPr>
      <w:rFonts w:ascii="Cambria" w:eastAsia="Cambria" w:hAnsi="Cambria" w:cs="Times New Roman"/>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19979002">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F1DC-53FC-4AE9-8960-922F3C09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14244</Words>
  <Characters>81193</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5</cp:revision>
  <cp:lastPrinted>2018-07-26T11:51:00Z</cp:lastPrinted>
  <dcterms:created xsi:type="dcterms:W3CDTF">2019-09-17T08:36:00Z</dcterms:created>
  <dcterms:modified xsi:type="dcterms:W3CDTF">2019-09-17T12:19:00Z</dcterms:modified>
</cp:coreProperties>
</file>