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474" w:rsidRPr="00947FB8" w:rsidRDefault="00D24474" w:rsidP="00947FB8">
      <w:pPr>
        <w:pStyle w:val="NoSpacing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47FB8">
        <w:rPr>
          <w:rFonts w:ascii="Times New Roman" w:hAnsi="Times New Roman" w:cs="Times New Roman"/>
          <w:b/>
          <w:sz w:val="24"/>
          <w:szCs w:val="24"/>
          <w:lang w:val="pl-PL"/>
        </w:rPr>
        <w:t>OPŠTINA  BUDVA</w:t>
      </w:r>
    </w:p>
    <w:p w:rsidR="00D24474" w:rsidRPr="00947FB8" w:rsidRDefault="00D24474" w:rsidP="00947FB8">
      <w:pPr>
        <w:pStyle w:val="NoSpacing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116BD4" w:rsidRPr="00116BD4" w:rsidRDefault="00D24474" w:rsidP="00116BD4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</w:pPr>
      <w:r w:rsidRPr="00116BD4">
        <w:rPr>
          <w:rFonts w:ascii="Times New Roman" w:hAnsi="Times New Roman" w:cs="Times New Roman"/>
          <w:b/>
          <w:sz w:val="24"/>
          <w:szCs w:val="24"/>
          <w:lang w:val="it-IT"/>
        </w:rPr>
        <w:t xml:space="preserve">Broj iz evidencije postupaka javnih nabavki: </w:t>
      </w:r>
      <w:r w:rsidR="00116BD4" w:rsidRPr="00116BD4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01-</w:t>
      </w:r>
      <w:r w:rsidR="004F5927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4409</w:t>
      </w:r>
      <w:r w:rsidR="00116BD4" w:rsidRPr="00116BD4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/</w:t>
      </w:r>
      <w:r w:rsidR="001F2231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8</w:t>
      </w:r>
    </w:p>
    <w:p w:rsidR="00D24474" w:rsidRPr="00116BD4" w:rsidRDefault="00D24474" w:rsidP="00116BD4">
      <w:pPr>
        <w:pStyle w:val="NoSpacing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116BD4">
        <w:rPr>
          <w:rFonts w:ascii="Times New Roman" w:hAnsi="Times New Roman" w:cs="Times New Roman"/>
          <w:b/>
          <w:sz w:val="24"/>
          <w:szCs w:val="24"/>
          <w:lang w:val="it-IT"/>
        </w:rPr>
        <w:t xml:space="preserve">Redni broj iz Plana javnih nabavki : </w:t>
      </w:r>
      <w:r w:rsidR="004F5927">
        <w:rPr>
          <w:rFonts w:ascii="Times New Roman" w:hAnsi="Times New Roman" w:cs="Times New Roman"/>
          <w:b/>
          <w:sz w:val="24"/>
          <w:szCs w:val="24"/>
          <w:lang w:val="it-IT"/>
        </w:rPr>
        <w:t>83</w:t>
      </w:r>
    </w:p>
    <w:p w:rsidR="00D24474" w:rsidRPr="00116BD4" w:rsidRDefault="00D24474" w:rsidP="00116BD4">
      <w:pPr>
        <w:pStyle w:val="NoSpacing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116BD4">
        <w:rPr>
          <w:rFonts w:ascii="Times New Roman" w:hAnsi="Times New Roman" w:cs="Times New Roman"/>
          <w:b/>
          <w:sz w:val="24"/>
          <w:szCs w:val="24"/>
          <w:lang w:val="it-IT"/>
        </w:rPr>
        <w:t xml:space="preserve">Mjesto i datum: Budva, </w:t>
      </w:r>
      <w:r w:rsidR="001F2231">
        <w:rPr>
          <w:rFonts w:ascii="Times New Roman" w:hAnsi="Times New Roman" w:cs="Times New Roman"/>
          <w:b/>
          <w:sz w:val="24"/>
          <w:szCs w:val="24"/>
          <w:lang w:val="it-IT"/>
        </w:rPr>
        <w:t>06.02</w:t>
      </w:r>
      <w:r w:rsidR="004F5927">
        <w:rPr>
          <w:rFonts w:ascii="Times New Roman" w:hAnsi="Times New Roman" w:cs="Times New Roman"/>
          <w:b/>
          <w:sz w:val="24"/>
          <w:szCs w:val="24"/>
          <w:lang w:val="it-IT"/>
        </w:rPr>
        <w:t>.2020</w:t>
      </w:r>
      <w:r w:rsidRPr="00116BD4">
        <w:rPr>
          <w:rFonts w:ascii="Times New Roman" w:hAnsi="Times New Roman" w:cs="Times New Roman"/>
          <w:b/>
          <w:sz w:val="24"/>
          <w:szCs w:val="24"/>
          <w:lang w:val="it-IT"/>
        </w:rPr>
        <w:t>.godine</w:t>
      </w:r>
    </w:p>
    <w:p w:rsidR="00D24474" w:rsidRDefault="00D24474" w:rsidP="00D2447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</w:pPr>
    </w:p>
    <w:p w:rsidR="00947FB8" w:rsidRDefault="00947FB8" w:rsidP="00D2447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</w:pPr>
    </w:p>
    <w:p w:rsidR="00D24474" w:rsidRDefault="00D24474" w:rsidP="00D2447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D24474">
        <w:rPr>
          <w:rFonts w:ascii="Times New Roman" w:hAnsi="Times New Roman" w:cs="Times New Roman"/>
          <w:color w:val="000000"/>
          <w:sz w:val="24"/>
          <w:szCs w:val="24"/>
          <w:lang w:val="it-IT"/>
        </w:rPr>
        <w:t>Na osnovu člana 54 stav 1</w:t>
      </w:r>
      <w:r w:rsidR="00A25817">
        <w:rPr>
          <w:rFonts w:ascii="Times New Roman" w:hAnsi="Times New Roman" w:cs="Times New Roman"/>
          <w:color w:val="000000"/>
          <w:sz w:val="24"/>
          <w:szCs w:val="24"/>
          <w:lang w:val="it-IT"/>
        </w:rPr>
        <w:t>,</w:t>
      </w:r>
      <w:r w:rsidRPr="00D24474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a u vezi sa članom 55 stav 1 i stav 3 Zakona o javnim nabavkma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(“Službeni list CG” broj 42/11,57/15, 28/15 i 42/17) </w:t>
      </w:r>
      <w:r w:rsidR="004029AF">
        <w:rPr>
          <w:rFonts w:ascii="Times New Roman" w:hAnsi="Times New Roman" w:cs="Times New Roman"/>
          <w:color w:val="000000"/>
          <w:sz w:val="24"/>
          <w:szCs w:val="24"/>
          <w:lang w:val="it-IT"/>
        </w:rPr>
        <w:t>naručilac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donosi i objavljuje na Portalu javnih nabavki</w:t>
      </w:r>
    </w:p>
    <w:p w:rsidR="00D24474" w:rsidRDefault="00D24474" w:rsidP="00D2447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D24474" w:rsidRPr="004F5927" w:rsidRDefault="00D24474" w:rsidP="00D2447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4F5927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IZMJENU</w:t>
      </w:r>
      <w:r w:rsidR="001F2231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 xml:space="preserve">  I DOPUNU </w:t>
      </w:r>
      <w:r w:rsidRPr="004F5927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 xml:space="preserve">BROJ </w:t>
      </w:r>
      <w:r w:rsidR="001F2231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2</w:t>
      </w:r>
    </w:p>
    <w:p w:rsidR="00D24474" w:rsidRPr="004F5927" w:rsidRDefault="00D24474" w:rsidP="00D2447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4F5927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TENDERSKE  DOKUMENTACIJE </w:t>
      </w:r>
    </w:p>
    <w:p w:rsidR="004F5927" w:rsidRPr="004F5927" w:rsidRDefault="004F5927" w:rsidP="004F592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4F5927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ZA OTVORENI POSTUPAK JAVNE NABAVKE  ZA USTUPANJE IZVOĐENJA RADOVA NA IZRADI I UREĐENJU OTVORENOG SPORTSKOG TERENA I IGRALIŠTA ZA DJECU U PETROVCU</w:t>
      </w:r>
    </w:p>
    <w:p w:rsidR="00D24474" w:rsidRDefault="00D24474" w:rsidP="00D2447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D24474" w:rsidRDefault="00D24474" w:rsidP="00D2447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3D3302" w:rsidRDefault="00D24474" w:rsidP="007F308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  <w:r w:rsidRPr="00D24474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Vrši se izmjena</w:t>
      </w:r>
      <w:r w:rsidR="001F2231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i dopuna</w:t>
      </w:r>
      <w:r w:rsidRPr="00D24474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predmetne Tenderske dokumentacije, objavljene na </w:t>
      </w:r>
      <w:r w:rsidR="00947FB8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P</w:t>
      </w:r>
      <w:r w:rsidRPr="00D24474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ortalu javnih nabavki dana </w:t>
      </w:r>
      <w:r w:rsidR="004F5927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31.12</w:t>
      </w:r>
      <w:r w:rsidR="004029A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.2019</w:t>
      </w:r>
      <w:r w:rsidRPr="00D24474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.godine </w:t>
      </w:r>
      <w:r w:rsidR="007F3080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u dijelu specifikacije  na način što se dodaju sljedeće stavke:</w:t>
      </w:r>
    </w:p>
    <w:p w:rsidR="007F3080" w:rsidRDefault="007F3080" w:rsidP="007F3080">
      <w:pPr>
        <w:spacing w:after="0" w:line="240" w:lineRule="auto"/>
        <w:jc w:val="both"/>
      </w:pPr>
    </w:p>
    <w:p w:rsidR="00486BBC" w:rsidRDefault="00486BBC" w:rsidP="007F3080">
      <w:pPr>
        <w:spacing w:after="0" w:line="240" w:lineRule="auto"/>
        <w:jc w:val="both"/>
      </w:pPr>
    </w:p>
    <w:tbl>
      <w:tblPr>
        <w:tblW w:w="9282" w:type="dxa"/>
        <w:tblInd w:w="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8"/>
        <w:gridCol w:w="1190"/>
        <w:gridCol w:w="6090"/>
        <w:gridCol w:w="720"/>
        <w:gridCol w:w="844"/>
      </w:tblGrid>
      <w:tr w:rsidR="00486BBC" w:rsidRPr="003C6E3E" w:rsidTr="00D16C65">
        <w:trPr>
          <w:trHeight w:val="389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86BBC" w:rsidRPr="003C6E3E" w:rsidRDefault="00486BBC" w:rsidP="004C350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3C6E3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R.B.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6BBC" w:rsidRPr="003C6E3E" w:rsidRDefault="00486BBC" w:rsidP="004C350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3C6E3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Opis predmeta nabavke, </w:t>
            </w:r>
          </w:p>
          <w:p w:rsidR="00486BBC" w:rsidRPr="003C6E3E" w:rsidRDefault="00486BBC" w:rsidP="004C350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3C6E3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odnosno dijela predmeta nabavke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6BBC" w:rsidRPr="003C6E3E" w:rsidRDefault="00486BBC" w:rsidP="004C350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3C6E3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Bitne karakteristike predmeta nabavke u pogledu kvaliteta, performansi i/ili dimenzija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6BBC" w:rsidRPr="003C6E3E" w:rsidRDefault="00486BBC" w:rsidP="004C350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3C6E3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Jedinica mjere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86BBC" w:rsidRPr="003C6E3E" w:rsidRDefault="00486BBC" w:rsidP="004C350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3C6E3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Količina </w:t>
            </w:r>
          </w:p>
        </w:tc>
      </w:tr>
      <w:tr w:rsidR="00486BBC" w:rsidRPr="003C6E3E" w:rsidTr="00D16C65">
        <w:trPr>
          <w:trHeight w:val="350"/>
        </w:trPr>
        <w:tc>
          <w:tcPr>
            <w:tcW w:w="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6BBC" w:rsidRPr="003C6E3E" w:rsidRDefault="00D16C65" w:rsidP="004C350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CS"/>
              </w:rPr>
              <w:t>97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C" w:rsidRPr="00D16C65" w:rsidRDefault="00D16C65" w:rsidP="004C350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</w:pPr>
            <w:r w:rsidRPr="00D16C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  <w:t>Sportski teren i teretana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BC" w:rsidRPr="007F3080" w:rsidRDefault="00486BBC" w:rsidP="00486B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3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MOLERSKO FARBARSKI RADOVI</w:t>
            </w:r>
          </w:p>
          <w:p w:rsidR="00486BBC" w:rsidRPr="003C6E3E" w:rsidRDefault="00486BBC" w:rsidP="00D16C6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7F3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Bojenje tribina akrilnom bojom za beton u bjelu boju.</w:t>
            </w:r>
            <w:r w:rsidRPr="007F3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Podloga mora biti zdrava i suva. Boja  se nanosi pomoću kompresora sa pištoljem. Prskanje se vrši 2-3 puta, odnosno da boja ravnomerno pokrije površinu i da dobije jednoličan izgled u tonu i strukturi. </w:t>
            </w:r>
            <w:r w:rsidRPr="007F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Ton po izboru projektanta ili investitora. Cijena obuhvata sav rad i materijal.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BC" w:rsidRPr="003C6E3E" w:rsidRDefault="00486BBC" w:rsidP="00486BB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  <w:t>m2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6BBC" w:rsidRPr="003C6E3E" w:rsidRDefault="00486BBC" w:rsidP="004C350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  <w:t>137,40</w:t>
            </w:r>
          </w:p>
        </w:tc>
      </w:tr>
      <w:tr w:rsidR="00D16C65" w:rsidRPr="003C6E3E" w:rsidTr="00D16C65">
        <w:trPr>
          <w:trHeight w:val="350"/>
        </w:trPr>
        <w:tc>
          <w:tcPr>
            <w:tcW w:w="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6C65" w:rsidRPr="003C6E3E" w:rsidRDefault="00D16C65" w:rsidP="004C350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CS"/>
              </w:rPr>
              <w:t>98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16C65" w:rsidRPr="00D16C65" w:rsidRDefault="00D16C65" w:rsidP="004C350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</w:pPr>
            <w:r w:rsidRPr="00D16C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  <w:t>Dječije igralište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65" w:rsidRPr="00D16C65" w:rsidRDefault="00D16C65" w:rsidP="00D16C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</w:pPr>
            <w:r w:rsidRPr="00D16C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  <w:t>MOLERSKO FARBARSKI RADOVI</w:t>
            </w:r>
          </w:p>
          <w:p w:rsidR="00D16C65" w:rsidRPr="00D16C65" w:rsidRDefault="00D16C65" w:rsidP="00D16C6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D16C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  <w:t>Bojenje ograda akrilnom bojom za beton u bjelu</w:t>
            </w:r>
            <w:r w:rsidRPr="00D16C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boju.Podloga mora biti zdrava i suva. Boja  se nanosi pomoću kompresora sa pištoljem. Prskanje se vrši 2-3 puta, odnosno da boja ravnomerno pokrije površinu i da dobije jednoličan izgled u tonu i strukturi. Ton po izboru projektanta ili </w:t>
            </w:r>
            <w:r w:rsidRPr="00D16C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  <w:lastRenderedPageBreak/>
              <w:t>investitora. Cijena obuhvata sav rad i materijal.</w:t>
            </w:r>
          </w:p>
          <w:p w:rsidR="00D16C65" w:rsidRPr="003C6E3E" w:rsidRDefault="00D16C65" w:rsidP="00D16C6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65" w:rsidRPr="003C6E3E" w:rsidRDefault="00D16C65" w:rsidP="00D16C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  <w:lastRenderedPageBreak/>
              <w:t>m2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6C65" w:rsidRPr="003C6E3E" w:rsidRDefault="00D16C65" w:rsidP="004C350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  <w:t>577,44</w:t>
            </w:r>
          </w:p>
        </w:tc>
      </w:tr>
      <w:tr w:rsidR="00D16C65" w:rsidRPr="003C6E3E" w:rsidTr="00D16C65">
        <w:trPr>
          <w:trHeight w:val="350"/>
        </w:trPr>
        <w:tc>
          <w:tcPr>
            <w:tcW w:w="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6C65" w:rsidRPr="003C6E3E" w:rsidRDefault="00D16C65" w:rsidP="004C350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CS"/>
              </w:rPr>
              <w:lastRenderedPageBreak/>
              <w:t>99</w:t>
            </w: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C65" w:rsidRPr="003C6E3E" w:rsidRDefault="00D16C65" w:rsidP="004C350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65" w:rsidRPr="00D16C65" w:rsidRDefault="00D16C65" w:rsidP="00D16C6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D16C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  <w:t>Bojenje zida Chalk Board bojom</w:t>
            </w:r>
            <w:r w:rsidRPr="00D16C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</w:t>
            </w:r>
            <w:r w:rsidRPr="00D16C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  <w:t>koja pretvara zid u površinu za pisanje kredom u crnoj boju</w:t>
            </w:r>
            <w:r w:rsidRPr="00D16C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  <w:t>.  Podloga mora biti zdrava i suva. Pre nanosa ove boje zidove je potrebno izgletovati i prešmirglati. Boja  se nanosi pomoću kompresora sa pištoljem. Prskanje se vrši 2-3 puta, odnosno da boja ravnomerno pokrije površinu i da dobije jednoličan izgled u tonu i strukturi. Cijena obuhvata sav rad i materijal.</w:t>
            </w:r>
          </w:p>
          <w:p w:rsidR="00D16C65" w:rsidRPr="003C6E3E" w:rsidRDefault="00D16C65" w:rsidP="00D16C6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bookmarkStart w:id="0" w:name="_GoBack"/>
            <w:bookmarkEnd w:id="0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65" w:rsidRPr="003C6E3E" w:rsidRDefault="00D16C65" w:rsidP="00D16C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  <w:t>m2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6C65" w:rsidRPr="003C6E3E" w:rsidRDefault="00D16C65" w:rsidP="004C350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  <w:t>6,72</w:t>
            </w:r>
          </w:p>
        </w:tc>
      </w:tr>
    </w:tbl>
    <w:p w:rsidR="00486BBC" w:rsidRDefault="00486BBC" w:rsidP="007F3080">
      <w:pPr>
        <w:spacing w:after="0" w:line="240" w:lineRule="auto"/>
        <w:jc w:val="both"/>
      </w:pPr>
    </w:p>
    <w:p w:rsidR="00486BBC" w:rsidRDefault="00486BBC" w:rsidP="007F3080">
      <w:pPr>
        <w:spacing w:after="0" w:line="240" w:lineRule="auto"/>
        <w:jc w:val="both"/>
      </w:pPr>
    </w:p>
    <w:p w:rsidR="00486BBC" w:rsidRDefault="00486BBC" w:rsidP="007F3080">
      <w:pPr>
        <w:spacing w:after="0" w:line="240" w:lineRule="auto"/>
        <w:jc w:val="both"/>
      </w:pPr>
    </w:p>
    <w:p w:rsidR="007F3080" w:rsidRPr="00D16C65" w:rsidRDefault="007F3080" w:rsidP="007F308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</w:pPr>
      <w:r w:rsidRPr="00D16C65"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>XIII Vrijeme i mjesto podnošenja ponuda i javnog otvaranja ponuda</w:t>
      </w:r>
      <w:r w:rsidR="00D16C65"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 xml:space="preserve"> mijenja se </w:t>
      </w:r>
      <w:r w:rsidRPr="00D16C65"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 xml:space="preserve"> i glasi:</w:t>
      </w:r>
    </w:p>
    <w:p w:rsidR="007F3080" w:rsidRPr="00D16C65" w:rsidRDefault="007F3080" w:rsidP="007F308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</w:pPr>
    </w:p>
    <w:p w:rsidR="007F3080" w:rsidRPr="008C36C8" w:rsidRDefault="007F3080" w:rsidP="007F30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C36C8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Ponude se predaju  radnim danima 08.30 sati  do 14.30 sati, zaključno sa danom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17.02.2020</w:t>
      </w:r>
      <w:r w:rsidRPr="008C36C8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. godine do 09.30 sati.</w:t>
      </w:r>
    </w:p>
    <w:p w:rsidR="007F3080" w:rsidRPr="008C36C8" w:rsidRDefault="007F3080" w:rsidP="007F30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F3080" w:rsidRPr="008C36C8" w:rsidRDefault="007F3080" w:rsidP="007F30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C36C8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Ponude se mogu predati:</w:t>
      </w:r>
    </w:p>
    <w:p w:rsidR="007F3080" w:rsidRPr="008C36C8" w:rsidRDefault="007F3080" w:rsidP="007F30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C36C8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- neposrednom predajom na arhivi naručioca na adresi: Opština Budva,   Trg Sunca 3, Budva</w:t>
      </w:r>
    </w:p>
    <w:p w:rsidR="007F3080" w:rsidRPr="008C36C8" w:rsidRDefault="007F3080" w:rsidP="007F30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C36C8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- preporučenom pošiljkom sa povratnicom na adresi: Opština Budva, Trg Sunca 3, Budva. </w:t>
      </w:r>
    </w:p>
    <w:p w:rsidR="007F3080" w:rsidRPr="008C36C8" w:rsidRDefault="007F3080" w:rsidP="007F30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F3080" w:rsidRDefault="007F3080" w:rsidP="007F30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C36C8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Javno otvaranje ponuda, kome mogu prisustvovati ovlašćeni predstavnici ponuđača sa priloženim punomoćjem potpisanim od strane ovlašćenog lica, održaće se dana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17.02.2020.</w:t>
      </w:r>
      <w:r w:rsidRPr="008C36C8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godine u 10.00 sati, u prostorijama Opštine  Budva  na adresi Budva, Trg Sunca 3.</w:t>
      </w:r>
    </w:p>
    <w:p w:rsidR="007F3080" w:rsidRDefault="007F3080" w:rsidP="007F30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F3080" w:rsidRDefault="007F3080" w:rsidP="007F3080">
      <w:pPr>
        <w:spacing w:after="0" w:line="240" w:lineRule="auto"/>
        <w:jc w:val="both"/>
      </w:pPr>
    </w:p>
    <w:p w:rsidR="00F74F50" w:rsidRPr="00F74F50" w:rsidRDefault="00F74F50" w:rsidP="00205B2E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038A" w:rsidRDefault="0019038A" w:rsidP="0019038A">
      <w:pPr>
        <w:tabs>
          <w:tab w:val="left" w:pos="576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Komisija za otvaranje  i vrednovanje ponuda, u sastavu:</w:t>
      </w:r>
    </w:p>
    <w:p w:rsidR="0019038A" w:rsidRDefault="0019038A" w:rsidP="0019038A">
      <w:pPr>
        <w:tabs>
          <w:tab w:val="left" w:pos="576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5927" w:rsidRPr="00460575" w:rsidRDefault="004F5927" w:rsidP="004F5927">
      <w:pPr>
        <w:ind w:left="567" w:right="-716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46057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Bojana Rajković</w:t>
      </w:r>
      <w:r w:rsidRPr="00460575">
        <w:rPr>
          <w:rFonts w:ascii="Times New Roman" w:eastAsia="Times New Roman" w:hAnsi="Times New Roman" w:cs="Times New Roman"/>
          <w:sz w:val="24"/>
          <w:szCs w:val="24"/>
          <w:lang w:val="sr-Latn-CS"/>
        </w:rPr>
        <w:t>, dipl. pravnik                    predsjednik</w:t>
      </w:r>
      <w:r w:rsidRPr="00460575">
        <w:rPr>
          <w:rFonts w:ascii="Times New Roman" w:hAnsi="Times New Roman" w:cs="Times New Roman"/>
          <w:sz w:val="24"/>
          <w:szCs w:val="24"/>
          <w:lang w:val="sr-Latn-CS"/>
        </w:rPr>
        <w:t xml:space="preserve"> _______________________</w:t>
      </w:r>
      <w:r w:rsidRPr="00460575">
        <w:rPr>
          <w:rFonts w:ascii="Times New Roman" w:eastAsia="Times New Roman" w:hAnsi="Times New Roman" w:cs="Times New Roman"/>
          <w:sz w:val="24"/>
          <w:szCs w:val="24"/>
          <w:lang w:val="sr-Latn-CS"/>
        </w:rPr>
        <w:t>,</w:t>
      </w:r>
    </w:p>
    <w:p w:rsidR="004F5927" w:rsidRPr="00460575" w:rsidRDefault="004F5927" w:rsidP="004F5927">
      <w:pPr>
        <w:ind w:left="567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46057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Tamara Goliš</w:t>
      </w:r>
      <w:r w:rsidRPr="00D0472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dipl. ing.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arhitekture</w:t>
      </w:r>
      <w:r w:rsidRPr="00D0472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                </w:t>
      </w:r>
      <w:r w:rsidRPr="00460575">
        <w:rPr>
          <w:rFonts w:ascii="Times New Roman" w:eastAsia="Times New Roman" w:hAnsi="Times New Roman" w:cs="Times New Roman"/>
          <w:sz w:val="24"/>
          <w:szCs w:val="24"/>
          <w:lang w:val="sr-Latn-CS"/>
        </w:rPr>
        <w:t>član</w:t>
      </w:r>
      <w:r w:rsidRPr="00460575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  <w:r w:rsidR="00D610C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460575">
        <w:rPr>
          <w:rFonts w:ascii="Times New Roman" w:hAnsi="Times New Roman" w:cs="Times New Roman"/>
          <w:sz w:val="24"/>
          <w:szCs w:val="24"/>
          <w:lang w:val="sr-Latn-CS"/>
        </w:rPr>
        <w:t>_______________________</w:t>
      </w:r>
      <w:r w:rsidRPr="00460575">
        <w:rPr>
          <w:rFonts w:ascii="Times New Roman" w:eastAsia="Times New Roman" w:hAnsi="Times New Roman" w:cs="Times New Roman"/>
          <w:sz w:val="24"/>
          <w:szCs w:val="24"/>
          <w:lang w:val="sr-Latn-CS"/>
        </w:rPr>
        <w:t>,</w:t>
      </w:r>
    </w:p>
    <w:p w:rsidR="004F5927" w:rsidRPr="00460575" w:rsidRDefault="004F5927" w:rsidP="004F5927">
      <w:pPr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46057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3) Miroslava  Kunjić, dipl. ekonomista           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  </w:t>
      </w:r>
      <w:r w:rsidRPr="0046057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član</w:t>
      </w:r>
      <w:r w:rsidRPr="00460575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="00D610CA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Pr="00460575">
        <w:rPr>
          <w:rFonts w:ascii="Times New Roman" w:hAnsi="Times New Roman" w:cs="Times New Roman"/>
          <w:sz w:val="24"/>
          <w:szCs w:val="24"/>
          <w:lang w:val="sr-Latn-CS"/>
        </w:rPr>
        <w:t>_______________________</w:t>
      </w:r>
      <w:r w:rsidRPr="00460575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</w:p>
    <w:p w:rsidR="0019038A" w:rsidRPr="004721C3" w:rsidRDefault="0019038A" w:rsidP="00D5449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9038A" w:rsidRPr="00FA79FB" w:rsidRDefault="0019038A" w:rsidP="00FD2CD3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</w:p>
    <w:p w:rsidR="00F74F50" w:rsidRPr="00D24474" w:rsidRDefault="00F74F50"/>
    <w:sectPr w:rsidR="00F74F50" w:rsidRPr="00D24474" w:rsidSect="003D3302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A86" w:rsidRDefault="00643A86" w:rsidP="00A5153D">
      <w:pPr>
        <w:spacing w:after="0" w:line="240" w:lineRule="auto"/>
      </w:pPr>
      <w:r>
        <w:separator/>
      </w:r>
    </w:p>
  </w:endnote>
  <w:endnote w:type="continuationSeparator" w:id="0">
    <w:p w:rsidR="00643A86" w:rsidRDefault="00643A86" w:rsidP="00A51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965616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54022" w:rsidRDefault="0005402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4153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2</w:t>
        </w:r>
      </w:p>
    </w:sdtContent>
  </w:sdt>
  <w:p w:rsidR="00A5153D" w:rsidRDefault="00A515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A86" w:rsidRDefault="00643A86" w:rsidP="00A5153D">
      <w:pPr>
        <w:spacing w:after="0" w:line="240" w:lineRule="auto"/>
      </w:pPr>
      <w:r>
        <w:separator/>
      </w:r>
    </w:p>
  </w:footnote>
  <w:footnote w:type="continuationSeparator" w:id="0">
    <w:p w:rsidR="00643A86" w:rsidRDefault="00643A86" w:rsidP="00A51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B4A08"/>
    <w:multiLevelType w:val="hybridMultilevel"/>
    <w:tmpl w:val="C764CB96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24474"/>
    <w:rsid w:val="00054022"/>
    <w:rsid w:val="001074FC"/>
    <w:rsid w:val="00116BD4"/>
    <w:rsid w:val="00146598"/>
    <w:rsid w:val="0019038A"/>
    <w:rsid w:val="001F2231"/>
    <w:rsid w:val="00205B2E"/>
    <w:rsid w:val="002849F9"/>
    <w:rsid w:val="00300747"/>
    <w:rsid w:val="003D3302"/>
    <w:rsid w:val="004029AF"/>
    <w:rsid w:val="00472D1B"/>
    <w:rsid w:val="00486BBC"/>
    <w:rsid w:val="004A2A9D"/>
    <w:rsid w:val="004F5927"/>
    <w:rsid w:val="006031B7"/>
    <w:rsid w:val="00634897"/>
    <w:rsid w:val="00643A86"/>
    <w:rsid w:val="006C1EF4"/>
    <w:rsid w:val="007F3080"/>
    <w:rsid w:val="00947FB8"/>
    <w:rsid w:val="0098581A"/>
    <w:rsid w:val="00A25817"/>
    <w:rsid w:val="00A5153D"/>
    <w:rsid w:val="00B53331"/>
    <w:rsid w:val="00CD65D6"/>
    <w:rsid w:val="00D061B0"/>
    <w:rsid w:val="00D16C65"/>
    <w:rsid w:val="00D24474"/>
    <w:rsid w:val="00D54490"/>
    <w:rsid w:val="00D610CA"/>
    <w:rsid w:val="00E84BD8"/>
    <w:rsid w:val="00F64153"/>
    <w:rsid w:val="00F74F50"/>
    <w:rsid w:val="00FD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491AE"/>
  <w15:docId w15:val="{A9544CE1-2CA2-44CC-9FE6-B6C5601F0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302"/>
  </w:style>
  <w:style w:type="paragraph" w:styleId="Heading1">
    <w:name w:val="heading 1"/>
    <w:aliases w:val="Heading 1."/>
    <w:basedOn w:val="Normal"/>
    <w:next w:val="Normal"/>
    <w:link w:val="Heading1Char"/>
    <w:uiPriority w:val="99"/>
    <w:qFormat/>
    <w:rsid w:val="004029AF"/>
    <w:pPr>
      <w:keepNext/>
      <w:spacing w:after="0" w:line="240" w:lineRule="auto"/>
      <w:jc w:val="center"/>
      <w:outlineLvl w:val="0"/>
    </w:pPr>
    <w:rPr>
      <w:rFonts w:ascii="Times New Roman" w:eastAsia="PMingLiU" w:hAnsi="Times New Roman" w:cs="Times New Roman"/>
      <w:b/>
      <w:bCs/>
      <w:i/>
      <w:i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7FB8"/>
    <w:pPr>
      <w:spacing w:after="0" w:line="240" w:lineRule="auto"/>
    </w:pPr>
  </w:style>
  <w:style w:type="character" w:customStyle="1" w:styleId="Heading1Char">
    <w:name w:val="Heading 1 Char"/>
    <w:aliases w:val="Heading 1. Char"/>
    <w:basedOn w:val="DefaultParagraphFont"/>
    <w:link w:val="Heading1"/>
    <w:uiPriority w:val="99"/>
    <w:rsid w:val="004029AF"/>
    <w:rPr>
      <w:rFonts w:ascii="Times New Roman" w:eastAsia="PMingLiU" w:hAnsi="Times New Roman" w:cs="Times New Roman"/>
      <w:b/>
      <w:bCs/>
      <w:i/>
      <w:iCs/>
      <w:sz w:val="28"/>
      <w:szCs w:val="28"/>
      <w:u w:val="single"/>
    </w:rPr>
  </w:style>
  <w:style w:type="paragraph" w:customStyle="1" w:styleId="1tekst">
    <w:name w:val="1tekst"/>
    <w:basedOn w:val="Normal"/>
    <w:uiPriority w:val="99"/>
    <w:rsid w:val="004029AF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515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53D"/>
  </w:style>
  <w:style w:type="paragraph" w:styleId="Footer">
    <w:name w:val="footer"/>
    <w:basedOn w:val="Normal"/>
    <w:link w:val="FooterChar"/>
    <w:uiPriority w:val="99"/>
    <w:unhideWhenUsed/>
    <w:rsid w:val="00A515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53D"/>
  </w:style>
  <w:style w:type="paragraph" w:styleId="BalloonText">
    <w:name w:val="Balloon Text"/>
    <w:basedOn w:val="Normal"/>
    <w:link w:val="BalloonTextChar"/>
    <w:uiPriority w:val="99"/>
    <w:semiHidden/>
    <w:unhideWhenUsed/>
    <w:rsid w:val="00146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5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5927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Kunjic</dc:creator>
  <cp:keywords/>
  <dc:description/>
  <cp:lastModifiedBy>Mira Kunjic</cp:lastModifiedBy>
  <cp:revision>24</cp:revision>
  <cp:lastPrinted>2019-10-29T08:47:00Z</cp:lastPrinted>
  <dcterms:created xsi:type="dcterms:W3CDTF">2019-01-04T09:12:00Z</dcterms:created>
  <dcterms:modified xsi:type="dcterms:W3CDTF">2020-02-06T12:19:00Z</dcterms:modified>
</cp:coreProperties>
</file>