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71" w:rsidRPr="00C107C1" w:rsidRDefault="009B7471" w:rsidP="008B6ACA">
      <w:pPr>
        <w:spacing w:after="0"/>
        <w:ind w:left="10620" w:firstLine="12"/>
        <w:rPr>
          <w:rFonts w:ascii="Arial Narrow" w:hAnsi="Arial Narrow"/>
          <w:lang w:val="sr-Latn-ME"/>
        </w:rPr>
      </w:pPr>
      <w:r w:rsidRPr="00C107C1">
        <w:rPr>
          <w:rFonts w:ascii="Arial Narrow" w:hAnsi="Arial Narrow"/>
          <w:b/>
          <w:lang w:val="sr-Latn-ME"/>
        </w:rPr>
        <w:t xml:space="preserve"> Obrazac bodovne</w:t>
      </w:r>
      <w:r w:rsidR="00CE2FF8" w:rsidRPr="00C107C1">
        <w:rPr>
          <w:rFonts w:ascii="Arial Narrow" w:hAnsi="Arial Narrow"/>
          <w:b/>
          <w:lang w:val="sr-Latn-ME"/>
        </w:rPr>
        <w:t xml:space="preserve"> </w:t>
      </w:r>
      <w:r w:rsidRPr="00C107C1">
        <w:rPr>
          <w:rFonts w:ascii="Arial Narrow" w:hAnsi="Arial Narrow"/>
          <w:b/>
          <w:lang w:val="sr-Latn-ME"/>
        </w:rPr>
        <w:t>liste</w:t>
      </w:r>
      <w:r w:rsidR="000E53EA" w:rsidRPr="00C107C1">
        <w:rPr>
          <w:rFonts w:ascii="Arial Narrow" w:hAnsi="Arial Narrow"/>
          <w:b/>
          <w:lang w:val="sr-Latn-ME"/>
        </w:rPr>
        <w:t xml:space="preserve"> *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276"/>
        <w:gridCol w:w="2155"/>
        <w:gridCol w:w="3260"/>
      </w:tblGrid>
      <w:tr w:rsidR="009B7471" w:rsidRPr="00C107C1" w:rsidTr="00C3552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2074C0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 xml:space="preserve">Opština Budva 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6B566D" w:rsidRDefault="00CE2FF8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6B566D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KOMISIJA ZA RASPODJELU SREDSTAVA NEVLADINIM ORGANIZACIJAMA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 xml:space="preserve"> – </w:t>
            </w:r>
            <w:r w:rsidR="006B566D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 xml:space="preserve">BODOVNA LISTA NEZAVISNIH PROCJENJIVAČA </w:t>
            </w:r>
          </w:p>
        </w:tc>
      </w:tr>
      <w:tr w:rsidR="009B7471" w:rsidRPr="00C107C1" w:rsidTr="00C3552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Naziv i godina objave javnog konkursa: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CE2FF8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 xml:space="preserve">Javni Konkurs za raspodjelu sredstava za projekte </w:t>
            </w:r>
            <w:r w:rsidR="00F304EB"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nevladinim organizacijama , 2021</w:t>
            </w:r>
          </w:p>
        </w:tc>
      </w:tr>
      <w:tr w:rsidR="009B7471" w:rsidRPr="00C107C1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Naziv projekta, odnosno programa: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9B7471" w:rsidRPr="00C107C1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Naziv nevladine organizacije: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9B7471" w:rsidRPr="00C107C1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Kriterijum</w:t>
            </w:r>
          </w:p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Mjerilo</w:t>
            </w:r>
          </w:p>
          <w:p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(raspon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Broj bodova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Obrazloženje dodijeljenih bodova</w:t>
            </w: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1.</w:t>
            </w: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Kapacitet nevladine organizacije da realizuje projekat, odnosno program</w:t>
            </w:r>
          </w:p>
          <w:p w:rsidR="00534BF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(do 30 bodova)</w:t>
            </w:r>
          </w:p>
          <w:p w:rsidR="00AB6147" w:rsidRPr="00C107C1" w:rsidRDefault="00AB6147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*</w:t>
            </w:r>
            <w:r w:rsidRPr="00AB6147">
              <w:rPr>
                <w:rFonts w:ascii="Arial Narrow" w:eastAsia="Times New Roman" w:hAnsi="Arial Narrow" w:cs="Arial"/>
                <w:b/>
                <w:lang w:val="sr-Latn-ME" w:eastAsia="ar-SA"/>
              </w:rPr>
              <w:t>minimalan broj bodova za ovaj kriterijum koji kvalifikuje organizaciju za dalju evaluaciju je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107C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sr-Latn-ME"/>
              </w:rPr>
            </w:pPr>
            <w:r>
              <w:rPr>
                <w:rFonts w:ascii="Arial Narrow" w:eastAsia="Times New Roman" w:hAnsi="Arial Narrow" w:cs="Times New Roman"/>
                <w:lang w:val="sr-Latn-ME"/>
              </w:rPr>
              <w:t xml:space="preserve">1.1 </w:t>
            </w:r>
            <w:r w:rsidRPr="00C107C1">
              <w:rPr>
                <w:rFonts w:ascii="Arial Narrow" w:eastAsia="Times New Roman" w:hAnsi="Arial Narrow" w:cs="Times New Roman"/>
                <w:lang w:val="sr-Latn-ME"/>
              </w:rPr>
              <w:t>Pov</w:t>
            </w:r>
            <w:r w:rsidR="00F75F8A">
              <w:rPr>
                <w:rFonts w:ascii="Arial Narrow" w:eastAsia="Times New Roman" w:hAnsi="Arial Narrow" w:cs="Times New Roman"/>
                <w:lang w:val="sr-Latn-ME"/>
              </w:rPr>
              <w:t xml:space="preserve">ezanost predloženog projekta </w:t>
            </w:r>
            <w:r w:rsidRPr="00C107C1">
              <w:rPr>
                <w:rFonts w:ascii="Arial Narrow" w:eastAsia="Times New Roman" w:hAnsi="Arial Narrow" w:cs="Times New Roman"/>
                <w:lang w:val="sr-Latn-ME"/>
              </w:rPr>
              <w:t>sa prethodnim aktivnostima organizacije i misijom organizacije</w:t>
            </w:r>
            <w:r>
              <w:rPr>
                <w:rFonts w:ascii="Arial Narrow" w:eastAsia="Times New Roman" w:hAnsi="Arial Narrow" w:cs="Times New Roman"/>
                <w:lang w:val="sr-Latn-ME"/>
              </w:rPr>
              <w:t xml:space="preserve"> (1-10 bodova)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sr-Latn-ME"/>
              </w:rPr>
            </w:pPr>
            <w:r>
              <w:rPr>
                <w:rFonts w:ascii="Arial Narrow" w:eastAsia="Times New Roman" w:hAnsi="Arial Narrow" w:cs="Times New Roman"/>
                <w:lang w:val="sr-Latn-ME"/>
              </w:rPr>
              <w:t xml:space="preserve">1.2 </w:t>
            </w:r>
            <w:r w:rsidRPr="005E4128">
              <w:rPr>
                <w:rFonts w:ascii="Arial Narrow" w:eastAsia="Times New Roman" w:hAnsi="Arial Narrow" w:cs="Times New Roman"/>
                <w:lang w:val="sr-Latn-ME"/>
              </w:rPr>
              <w:t>Broj realizovanih projekata, odnosno programa i visina utrošenih sredstava u oblasti u kojoj se aplicira</w:t>
            </w:r>
            <w:r>
              <w:rPr>
                <w:rFonts w:ascii="Arial Narrow" w:eastAsia="Times New Roman" w:hAnsi="Arial Narrow" w:cs="Times New Roman"/>
                <w:lang w:val="sr-Latn-ME"/>
              </w:rPr>
              <w:t xml:space="preserve"> (1-5 bodova)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sr-Latn-ME"/>
              </w:rPr>
            </w:pPr>
            <w:r>
              <w:rPr>
                <w:rFonts w:ascii="Arial Narrow" w:eastAsia="Times New Roman" w:hAnsi="Arial Narrow" w:cs="Times New Roman"/>
                <w:lang w:val="sr-Latn-ME"/>
              </w:rPr>
              <w:t xml:space="preserve">1.3 </w:t>
            </w:r>
            <w:r w:rsidRPr="00534BF1">
              <w:rPr>
                <w:rFonts w:ascii="Arial Narrow" w:eastAsia="Times New Roman" w:hAnsi="Arial Narrow" w:cs="Times New Roman"/>
                <w:lang w:val="sr-Latn-ME"/>
              </w:rPr>
              <w:t>Broj i kvalifikacije lica koja su u radnom odnosu u organizaciji, kao i broj drugih   radno   angažovanih   lica   u   organizaciji   (po  osnovu  ugovora o volonterskom radu, ugovora o djelu i sl.)</w:t>
            </w:r>
            <w:r>
              <w:rPr>
                <w:rFonts w:ascii="Arial Narrow" w:eastAsia="Times New Roman" w:hAnsi="Arial Narrow" w:cs="Times New Roman"/>
                <w:lang w:val="sr-Latn-ME"/>
              </w:rPr>
              <w:t xml:space="preserve"> (1-5 bodova)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2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BF1" w:rsidRPr="00564FE9" w:rsidRDefault="00534BF1" w:rsidP="00534BF1">
            <w:pPr>
              <w:pStyle w:val="TableParagraph"/>
              <w:spacing w:before="1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lang w:val="sr-Latn-ME" w:eastAsia="en-US" w:bidi="ar-SA"/>
              </w:rPr>
              <w:t xml:space="preserve">1.4 </w:t>
            </w:r>
            <w:r w:rsidRPr="00534BF1">
              <w:rPr>
                <w:rFonts w:ascii="Arial Narrow" w:eastAsia="Times New Roman" w:hAnsi="Arial Narrow" w:cs="Times New Roman"/>
                <w:lang w:val="sr-Latn-ME" w:eastAsia="en-US" w:bidi="ar-SA"/>
              </w:rPr>
              <w:t>Godišnji prihodi organizacije u poslednjoj godin</w:t>
            </w:r>
            <w:r>
              <w:rPr>
                <w:rFonts w:ascii="Arial Narrow" w:eastAsia="Times New Roman" w:hAnsi="Arial Narrow" w:cs="Times New Roman"/>
                <w:lang w:val="sr-Latn-ME" w:eastAsia="en-US" w:bidi="ar-SA"/>
              </w:rPr>
              <w:t xml:space="preserve">i (1-5 bodova)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sr-Latn-ME"/>
              </w:rPr>
            </w:pPr>
            <w:r>
              <w:rPr>
                <w:rFonts w:ascii="Arial Narrow" w:eastAsia="Times New Roman" w:hAnsi="Arial Narrow" w:cs="Times New Roman"/>
                <w:lang w:val="sr-Latn-ME"/>
              </w:rPr>
              <w:t xml:space="preserve">1.5 </w:t>
            </w:r>
            <w:r w:rsidRPr="00534BF1">
              <w:rPr>
                <w:rFonts w:ascii="Arial Narrow" w:eastAsia="Times New Roman" w:hAnsi="Arial Narrow" w:cs="Times New Roman"/>
                <w:lang w:val="sr-Latn-ME"/>
              </w:rPr>
              <w:t>Broj i relevantnost partnera uključenih u projekat</w:t>
            </w:r>
            <w:r>
              <w:rPr>
                <w:rFonts w:ascii="Arial Narrow" w:eastAsia="Times New Roman" w:hAnsi="Arial Narrow" w:cs="Times New Roman"/>
                <w:lang w:val="sr-Latn-ME"/>
              </w:rPr>
              <w:t xml:space="preserve"> (1-5 bodova)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UKUPNO BODOVA PO 1. KRITERIJUMU:</w:t>
            </w:r>
          </w:p>
          <w:p w:rsidR="00534BF1" w:rsidRDefault="00534BF1" w:rsidP="00534BF1">
            <w:pPr>
              <w:spacing w:after="0" w:line="240" w:lineRule="auto"/>
              <w:ind w:right="176"/>
              <w:jc w:val="right"/>
              <w:rPr>
                <w:rFonts w:ascii="Arial Narrow" w:eastAsia="Times New Roman" w:hAnsi="Arial Narrow" w:cs="Times New Roman"/>
                <w:lang w:val="sr-Latn-ME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(najviše </w:t>
            </w: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30 </w:t>
            </w: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BF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  <w:p w:rsidR="00534BF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2</w:t>
            </w: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. </w:t>
            </w: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Doprinos prijavljenog projekta ostvarivanju javnog interesa i realizaciji</w:t>
            </w:r>
            <w:r w:rsidR="00E0480F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strateški</w:t>
            </w:r>
            <w:r w:rsidR="00F75F8A">
              <w:rPr>
                <w:rFonts w:ascii="Arial Narrow" w:eastAsia="Times New Roman" w:hAnsi="Arial Narrow" w:cs="Arial"/>
                <w:b/>
                <w:lang w:val="sr-Latn-ME" w:eastAsia="ar-SA"/>
              </w:rPr>
              <w:t>h ciljeva u određenoj oblasti</w:t>
            </w:r>
          </w:p>
          <w:p w:rsidR="00F75F8A" w:rsidRDefault="00534BF1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(do </w:t>
            </w:r>
            <w:r w:rsidR="00AB6147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30 </w:t>
            </w: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bodova)</w:t>
            </w:r>
            <w:r w:rsidR="00F75F8A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</w:t>
            </w:r>
          </w:p>
          <w:p w:rsidR="00F75F8A" w:rsidRPr="00F75F8A" w:rsidRDefault="00F75F8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*</w:t>
            </w:r>
            <w:r w:rsidRPr="00F75F8A">
              <w:rPr>
                <w:rFonts w:ascii="Arial Narrow" w:eastAsia="Times New Roman" w:hAnsi="Arial Narrow" w:cs="Arial"/>
                <w:b/>
                <w:lang w:val="sr-Latn-ME" w:eastAsia="ar-SA" w:bidi="bs"/>
              </w:rPr>
              <w:t>minimalan broj bodova</w:t>
            </w:r>
          </w:p>
          <w:p w:rsidR="00534BF1" w:rsidRPr="00C107C1" w:rsidRDefault="00F75F8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F75F8A">
              <w:rPr>
                <w:rFonts w:ascii="Arial Narrow" w:eastAsia="Times New Roman" w:hAnsi="Arial Narrow" w:cs="Arial"/>
                <w:b/>
                <w:lang w:val="sr-Latn-ME" w:eastAsia="ar-SA"/>
              </w:rPr>
              <w:t>za ovaj kriterijum koji kvalifikuje organiz</w:t>
            </w: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aciju za dalju evaluaciju je 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sr-Latn-ME"/>
              </w:rPr>
            </w:pPr>
            <w:r>
              <w:rPr>
                <w:rFonts w:ascii="Arial Narrow" w:eastAsia="Times New Roman" w:hAnsi="Arial Narrow" w:cs="Times New Roman"/>
                <w:lang w:val="sr-Latn-ME"/>
              </w:rPr>
              <w:t>2</w:t>
            </w:r>
            <w:r w:rsidRPr="00C107C1">
              <w:rPr>
                <w:rFonts w:ascii="Arial Narrow" w:eastAsia="Times New Roman" w:hAnsi="Arial Narrow" w:cs="Times New Roman"/>
                <w:lang w:val="sr-Latn-ME"/>
              </w:rPr>
              <w:t>.1. Povezanost projekta, odnosno programa sa prioritetni</w:t>
            </w:r>
            <w:r w:rsidR="00AB6147">
              <w:rPr>
                <w:rFonts w:ascii="Arial Narrow" w:eastAsia="Times New Roman" w:hAnsi="Arial Narrow" w:cs="Times New Roman"/>
                <w:lang w:val="sr-Latn-ME"/>
              </w:rPr>
              <w:t xml:space="preserve">m oblastima od javnog interesa za opštinu </w:t>
            </w:r>
            <w:r w:rsidRPr="00C107C1">
              <w:rPr>
                <w:rFonts w:ascii="Arial Narrow" w:eastAsia="Times New Roman" w:hAnsi="Arial Narrow" w:cs="Times New Roman"/>
                <w:lang w:val="sr-Latn-ME"/>
              </w:rPr>
              <w:t xml:space="preserve">definisanih strateškim dokumentima, politikama i zakonima </w:t>
            </w:r>
            <w:r w:rsidR="00AB6147">
              <w:rPr>
                <w:rFonts w:ascii="Arial Narrow" w:eastAsia="Times New Roman" w:hAnsi="Arial Narrow" w:cs="Times New Roman"/>
                <w:lang w:val="sr-Latn-ME"/>
              </w:rPr>
              <w:t xml:space="preserve">– relevantnost </w:t>
            </w:r>
            <w:r w:rsidRPr="00C107C1">
              <w:rPr>
                <w:rFonts w:ascii="Arial Narrow" w:eastAsia="Times New Roman" w:hAnsi="Arial Narrow" w:cs="Times New Roman"/>
                <w:lang w:val="sr-Latn-ME"/>
              </w:rPr>
              <w:t>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61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>2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.2. </w:t>
            </w:r>
            <w:r w:rsidRPr="00C107C1">
              <w:rPr>
                <w:rFonts w:ascii="Arial Narrow" w:eastAsia="Times New Roman" w:hAnsi="Arial Narrow" w:cs="Arial"/>
                <w:bCs/>
                <w:lang w:val="sr-Latn-ME" w:eastAsia="ar-SA"/>
              </w:rPr>
              <w:t>Obrazloženje potrebe za realizacijom projekta, odnosno programa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(do </w:t>
            </w:r>
            <w:r w:rsidR="00AB6147">
              <w:rPr>
                <w:rFonts w:ascii="Arial Narrow" w:eastAsia="Times New Roman" w:hAnsi="Arial Narrow" w:cs="Arial"/>
                <w:lang w:val="sr-Latn-ME" w:eastAsia="ar-SA"/>
              </w:rPr>
              <w:t>10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4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>2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.3 </w:t>
            </w:r>
            <w:r w:rsidRPr="00C107C1">
              <w:rPr>
                <w:rFonts w:ascii="Arial Narrow" w:eastAsia="Times New Roman" w:hAnsi="Arial Narrow" w:cs="Arial"/>
                <w:bCs/>
                <w:lang w:val="sr-Latn-ME" w:eastAsia="ar-SA"/>
              </w:rPr>
              <w:t>Jasno definisanje ciljnih grupa i broja korisnika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>2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.4. Doprinos projekta odnosno programa rješavanju problema ciljnih grupa i korisnika (do 5 bodova)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UKUPNO BODOVA PO 1. KRITERIJUMU: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(najviše </w:t>
            </w:r>
            <w:r w:rsidR="00AB6147">
              <w:rPr>
                <w:rFonts w:ascii="Arial Narrow" w:eastAsia="Times New Roman" w:hAnsi="Arial Narrow" w:cs="Arial"/>
                <w:b/>
                <w:lang w:val="sr-Latn-ME" w:eastAsia="ar-SA"/>
              </w:rPr>
              <w:t>30</w:t>
            </w: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87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147" w:rsidRDefault="00AB6147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  <w:p w:rsidR="00AB6147" w:rsidRDefault="00AB6147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  <w:p w:rsidR="00AB6147" w:rsidRDefault="00AB6147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  <w:p w:rsidR="00534BF1" w:rsidRPr="00C107C1" w:rsidRDefault="00AB6147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3</w:t>
            </w:r>
            <w:r w:rsidR="00534BF1"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. Kvalitet prijavljenog projekta, odnosno programa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(do  30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AB6147" w:rsidP="00AB614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>3</w:t>
            </w:r>
            <w:r w:rsidR="00CF6CF6">
              <w:rPr>
                <w:rFonts w:ascii="Arial Narrow" w:eastAsia="Times New Roman" w:hAnsi="Arial Narrow" w:cs="Arial"/>
                <w:lang w:val="sr-Latn-ME" w:eastAsia="ar-SA"/>
              </w:rPr>
              <w:t>.1</w:t>
            </w:r>
            <w:r w:rsidR="00534BF1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Ciljevi projekta, odnosno programa jasni, dostižni, m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jerljivi i realni </w:t>
            </w:r>
            <w:r w:rsidR="00534BF1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>5</w:t>
            </w:r>
            <w:r w:rsidR="00534BF1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AB6147" w:rsidRPr="00C107C1" w:rsidTr="00C3552A">
        <w:trPr>
          <w:trHeight w:val="876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147" w:rsidRDefault="00AB6147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47" w:rsidRDefault="00AB6147" w:rsidP="00CF6CF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3.2 </w:t>
            </w:r>
            <w:r w:rsidR="00CF6CF6">
              <w:rPr>
                <w:rFonts w:ascii="Arial Narrow" w:eastAsia="Times New Roman" w:hAnsi="Arial Narrow" w:cs="Arial"/>
                <w:lang w:val="sr-Latn-ME" w:eastAsia="ar-SA"/>
              </w:rPr>
              <w:t>A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ktivnosti osmišljene tako da vode ka ostvarenju </w:t>
            </w:r>
            <w:r w:rsidR="00CF6CF6">
              <w:rPr>
                <w:rFonts w:ascii="Arial Narrow" w:eastAsia="Times New Roman" w:hAnsi="Arial Narrow" w:cs="Arial"/>
                <w:lang w:val="sr-Latn-ME" w:eastAsia="ar-SA"/>
              </w:rPr>
              <w:t xml:space="preserve">kratkoročnih ciljeva, na način da utiču na dostizanje dugoročnih ciljeva </w:t>
            </w:r>
            <w:r w:rsidR="00CF6CF6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(do </w:t>
            </w:r>
            <w:r w:rsidR="00CF6CF6">
              <w:rPr>
                <w:rFonts w:ascii="Arial Narrow" w:eastAsia="Times New Roman" w:hAnsi="Arial Narrow" w:cs="Arial"/>
                <w:lang w:val="sr-Latn-ME" w:eastAsia="ar-SA"/>
              </w:rPr>
              <w:t>5</w:t>
            </w:r>
            <w:r w:rsidR="00CF6CF6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bodova)</w:t>
            </w:r>
            <w:r w:rsidR="00CF6CF6"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47" w:rsidRPr="00C107C1" w:rsidRDefault="00AB6147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147" w:rsidRPr="00C107C1" w:rsidRDefault="00AB6147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CF6CF6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>3.3</w:t>
            </w:r>
            <w:r w:rsidR="00534BF1" w:rsidRPr="00C107C1">
              <w:rPr>
                <w:rFonts w:ascii="Arial Narrow" w:eastAsia="Times New Roman" w:hAnsi="Arial Narrow" w:cs="Arial"/>
                <w:lang w:val="sr-Latn-ME" w:eastAsia="ar-SA"/>
              </w:rPr>
              <w:t xml:space="preserve"> Projekat, odnosno program sadrži jasan plan za praćenje i procjenu uspješnosti 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CF6CF6" w:rsidRPr="00C107C1" w:rsidTr="00C3552A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CF6" w:rsidRPr="00C107C1" w:rsidRDefault="00CF6CF6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F6" w:rsidRDefault="00CF6CF6" w:rsidP="00CF6CF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 w:bidi="bs"/>
              </w:rPr>
            </w:pP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3.4 </w:t>
            </w:r>
            <w:r w:rsidRPr="00CF6CF6">
              <w:rPr>
                <w:rFonts w:ascii="Arial Narrow" w:eastAsia="Times New Roman" w:hAnsi="Arial Narrow" w:cs="Arial"/>
                <w:lang w:val="sr-Latn-ME" w:eastAsia="ar-SA" w:bidi="bs"/>
              </w:rPr>
              <w:t>Opravdanost traženog budžeta u odnosu na određene rezultate i</w:t>
            </w:r>
            <w:r>
              <w:rPr>
                <w:rFonts w:ascii="Arial Narrow" w:eastAsia="Times New Roman" w:hAnsi="Arial Narrow" w:cs="Arial"/>
                <w:lang w:val="sr-Latn-ME" w:eastAsia="ar-SA" w:bidi="bs"/>
              </w:rPr>
              <w:t xml:space="preserve"> </w:t>
            </w:r>
            <w:r w:rsidRPr="00CF6CF6">
              <w:rPr>
                <w:rFonts w:ascii="Arial Narrow" w:eastAsia="Times New Roman" w:hAnsi="Arial Narrow" w:cs="Arial"/>
                <w:lang w:val="sr-Latn-ME" w:eastAsia="ar-SA"/>
              </w:rPr>
              <w:t>predviđeno vrijeme trajanja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>(do 5 bodova)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F6" w:rsidRPr="00C107C1" w:rsidRDefault="00CF6CF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CF6" w:rsidRPr="00C107C1" w:rsidRDefault="00CF6CF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CF6CF6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sr-Latn-ME" w:eastAsia="ar-SA"/>
              </w:rPr>
              <w:t>3.5</w:t>
            </w:r>
            <w:r w:rsidR="00534BF1"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>. Usklađenost predloženog budžeta sa planiranim aktivnostima i opravdanost tr</w:t>
            </w:r>
            <w:r>
              <w:rPr>
                <w:rFonts w:ascii="Arial Narrow" w:eastAsia="Times New Roman" w:hAnsi="Arial Narrow" w:cs="Arial Narrow"/>
                <w:bCs/>
                <w:lang w:val="sr-Latn-ME" w:eastAsia="ar-SA"/>
              </w:rPr>
              <w:t>aženog budžeta i projekta (do 5</w:t>
            </w:r>
            <w:r w:rsidR="00534BF1"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>2.4. Jasno određena održivost projekta, odnosno programa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UKUPNO BODOVA PO 2. KRITERIJUMU: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(najviše  30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cantSplit/>
          <w:trHeight w:val="63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4. Transparentnost rada nevladine organizacije </w:t>
            </w:r>
          </w:p>
          <w:p w:rsidR="00534BF1" w:rsidRPr="00C107C1" w:rsidRDefault="00F75F8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(do 10</w:t>
            </w:r>
            <w:r w:rsidR="00534BF1"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bodova)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F75F8A" w:rsidP="00F75F8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/>
              </w:rPr>
            </w:pPr>
            <w:r w:rsidRPr="00F75F8A">
              <w:rPr>
                <w:rFonts w:ascii="Arial Narrow" w:eastAsia="Times New Roman" w:hAnsi="Arial Narrow" w:cs="Arial"/>
                <w:lang w:val="sr-Latn-ME" w:eastAsia="ar-SA"/>
              </w:rPr>
              <w:t>4.1 Transparentnost rada nevladine organizacije i njenih rezultata na web stranici i facebook stranici organizacije web portal, I sl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F75F8A" w:rsidRPr="00C107C1" w:rsidTr="00C3552A">
        <w:trPr>
          <w:cantSplit/>
          <w:trHeight w:val="634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F8A" w:rsidRPr="00C107C1" w:rsidRDefault="00F75F8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8A" w:rsidRPr="00C107C1" w:rsidRDefault="00F75F8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val="sr-Latn-ME" w:eastAsia="ar-SA"/>
              </w:rPr>
            </w:pPr>
            <w:r w:rsidRPr="00F75F8A">
              <w:rPr>
                <w:rFonts w:ascii="Arial Narrow" w:eastAsia="Times New Roman" w:hAnsi="Arial Narrow" w:cs="Arial"/>
                <w:lang w:val="sr-Latn-ME" w:eastAsia="ar-SA"/>
              </w:rPr>
              <w:t>4.2 Transparentnost rada nevladine organizacije i njenih rezultata u drugim medijima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lang w:val="sr-Latn-ME" w:eastAsia="ar-SA"/>
              </w:rPr>
              <w:t>(do 5 bodova)</w:t>
            </w:r>
            <w:r>
              <w:rPr>
                <w:rFonts w:ascii="Arial Narrow" w:eastAsia="Times New Roman" w:hAnsi="Arial Narrow" w:cs="Arial"/>
                <w:lang w:val="sr-Latn-ME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8A" w:rsidRPr="00C107C1" w:rsidRDefault="00F75F8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8A" w:rsidRPr="00C107C1" w:rsidRDefault="00F75F8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>UKUPNO BODOVA PO 4. KRITERIJUMU:</w:t>
            </w:r>
          </w:p>
          <w:p w:rsidR="00534BF1" w:rsidRPr="00C107C1" w:rsidRDefault="00F75F8A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val="sr-Latn-ME" w:eastAsia="ar-SA"/>
              </w:rPr>
            </w:pPr>
            <w:r>
              <w:rPr>
                <w:rFonts w:ascii="Arial Narrow" w:eastAsia="Times New Roman" w:hAnsi="Arial Narrow" w:cs="Arial"/>
                <w:b/>
                <w:lang w:val="sr-Latn-ME" w:eastAsia="ar-SA"/>
              </w:rPr>
              <w:t>(najviše 10</w:t>
            </w:r>
            <w:r w:rsidR="00534BF1" w:rsidRPr="00C107C1">
              <w:rPr>
                <w:rFonts w:ascii="Arial Narrow" w:eastAsia="Times New Roman" w:hAnsi="Arial Narrow" w:cs="Arial"/>
                <w:b/>
                <w:lang w:val="sr-Latn-ME"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494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UKUPAN BROJ BODOVA:  :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494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NAPOMENA:</w:t>
            </w:r>
          </w:p>
          <w:p w:rsidR="00534BF1" w:rsidRPr="00C107C1" w:rsidRDefault="00534BF1" w:rsidP="00C3552A">
            <w:pPr>
              <w:spacing w:after="0" w:line="240" w:lineRule="auto"/>
              <w:ind w:left="-120" w:right="-154"/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 xml:space="preserve">Ne moze biti finansiran projekat odnosno program  koji je po osnovu bodovanja kriterijuma </w:t>
            </w:r>
            <w:r w:rsidR="00F75F8A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„k</w:t>
            </w:r>
            <w:r w:rsidR="00F75F8A" w:rsidRPr="00F75F8A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apacitet nevladine organizacije da realizuje projekat, odnosno program</w:t>
            </w:r>
            <w:r w:rsidR="00023545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“</w:t>
            </w:r>
            <w:r w:rsidR="00F75F8A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 xml:space="preserve"> </w:t>
            </w:r>
            <w:r w:rsidR="00023545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dobio manje od 10 bodova i za kriterijum „d</w:t>
            </w:r>
            <w:r w:rsidR="00023545" w:rsidRPr="00023545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 xml:space="preserve">oprinos prijavljenog projekta ostvarivanju javnog interesa i realizaciji strateških ciljeva u određenoj oblasti 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 xml:space="preserve">”  dobio manje od </w:t>
            </w:r>
            <w:r w:rsidR="00023545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>21 boda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val="sr-Latn-ME" w:eastAsia="ar-SA"/>
              </w:rPr>
              <w:t xml:space="preserve"> za taj kriterijum kao i projekat, odnosno program čiji je konačan broj ostvarenih bodova manji od 50% ukupnog broj bodova (član 32e Zakona o nevladinim organizacijama)</w:t>
            </w:r>
          </w:p>
          <w:p w:rsidR="00534BF1" w:rsidRPr="00C107C1" w:rsidRDefault="00534BF1" w:rsidP="00534BF1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</w:tc>
      </w:tr>
      <w:tr w:rsidR="00534BF1" w:rsidRPr="00C107C1" w:rsidTr="00C3552A">
        <w:trPr>
          <w:trHeight w:val="5833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 xml:space="preserve">PROJEKAT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SE PREDLAŽE ZA FINANSIRANJE</w:t>
            </w:r>
            <w:r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 xml:space="preserve">             DA/NE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 xml:space="preserve">PROGRAM 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  <w:t>SE PREDLAŽE ZA FINANSIRANJE</w:t>
            </w:r>
            <w:r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 xml:space="preserve">            DA/NE</w:t>
            </w: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</w:p>
          <w:p w:rsidR="00534BF1" w:rsidRPr="00C107C1" w:rsidRDefault="00534BF1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val="sr-Latn-ME" w:eastAsia="ar-SA"/>
              </w:rPr>
              <w:t>ZAVRŠNI KOMENTAR PROCJENJIVAČA:</w:t>
            </w:r>
          </w:p>
          <w:p w:rsidR="00534BF1" w:rsidRPr="00C107C1" w:rsidRDefault="00534BF1" w:rsidP="00534BF1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val="sr-Latn-ME" w:eastAsia="ar-SA"/>
              </w:rPr>
              <w:t>Prednosti (jake snage) programa.</w:t>
            </w:r>
          </w:p>
          <w:p w:rsidR="00534BF1" w:rsidRPr="00C107C1" w:rsidRDefault="00534BF1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val="sr-Latn-ME" w:eastAsia="ar-SA"/>
              </w:rPr>
            </w:pPr>
          </w:p>
          <w:p w:rsidR="00534BF1" w:rsidRPr="00C107C1" w:rsidRDefault="00534BF1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val="sr-Latn-ME"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val="sr-Latn-ME" w:eastAsia="ar-SA"/>
              </w:rPr>
              <w:t>Nadostaci (slabe snage) programa.</w:t>
            </w:r>
          </w:p>
        </w:tc>
      </w:tr>
    </w:tbl>
    <w:p w:rsidR="009B7471" w:rsidRPr="00C107C1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sr-Latn-ME" w:eastAsia="ar-SA"/>
        </w:rPr>
      </w:pPr>
    </w:p>
    <w:p w:rsidR="009B7471" w:rsidRPr="00C107C1" w:rsidRDefault="001618B0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ME" w:eastAsia="ar-SA"/>
        </w:rPr>
      </w:pPr>
      <w:r>
        <w:rPr>
          <w:rFonts w:ascii="Arial" w:eastAsia="Times New Roman" w:hAnsi="Arial" w:cs="Arial"/>
          <w:sz w:val="24"/>
          <w:szCs w:val="24"/>
          <w:lang w:val="sr-Latn-ME" w:eastAsia="ar-SA"/>
        </w:rPr>
        <w:t>Budva</w:t>
      </w:r>
      <w:r w:rsidR="004F2BD2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>,</w:t>
      </w:r>
      <w:r w:rsidR="00CE2FF8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 xml:space="preserve"> </w:t>
      </w:r>
      <w:r w:rsidR="00C07735">
        <w:rPr>
          <w:rFonts w:ascii="Arial" w:eastAsia="Times New Roman" w:hAnsi="Arial" w:cs="Arial"/>
          <w:sz w:val="24"/>
          <w:szCs w:val="24"/>
          <w:lang w:val="sr-Latn-ME" w:eastAsia="ar-SA"/>
        </w:rPr>
        <w:t>___________</w:t>
      </w:r>
      <w:r>
        <w:rPr>
          <w:rFonts w:ascii="Arial" w:eastAsia="Times New Roman" w:hAnsi="Arial" w:cs="Arial"/>
          <w:sz w:val="24"/>
          <w:szCs w:val="24"/>
          <w:lang w:val="sr-Latn-ME" w:eastAsia="ar-SA"/>
        </w:rPr>
        <w:t>, 2021</w:t>
      </w:r>
      <w:r w:rsidR="004F2BD2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>. god.</w:t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val="sr-Latn-ME" w:eastAsia="ar-SA"/>
        </w:rPr>
        <w:tab/>
        <w:t>______________________________</w:t>
      </w:r>
    </w:p>
    <w:p w:rsidR="009B7471" w:rsidRPr="00C107C1" w:rsidRDefault="00764CE6" w:rsidP="009B7471">
      <w:pPr>
        <w:suppressAutoHyphens/>
        <w:spacing w:after="0" w:line="240" w:lineRule="auto"/>
        <w:rPr>
          <w:rFonts w:ascii="Arial Narrow" w:eastAsia="Times New Roman" w:hAnsi="Arial Narrow" w:cs="Arial"/>
          <w:lang w:val="sr-Latn-ME" w:eastAsia="ar-SA"/>
        </w:rPr>
      </w:pPr>
      <w:r w:rsidRPr="00C107C1">
        <w:rPr>
          <w:rFonts w:ascii="Arial Narrow" w:eastAsia="Times New Roman" w:hAnsi="Arial Narrow" w:cs="Arial"/>
          <w:lang w:val="sr-Latn-ME" w:eastAsia="ar-SA"/>
        </w:rPr>
        <w:tab/>
      </w:r>
      <w:r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ab/>
      </w:r>
      <w:r w:rsidR="00CE2FF8" w:rsidRPr="00C107C1">
        <w:rPr>
          <w:rFonts w:ascii="Arial Narrow" w:eastAsia="Times New Roman" w:hAnsi="Arial Narrow" w:cs="Arial"/>
          <w:lang w:val="sr-Latn-ME" w:eastAsia="ar-SA"/>
        </w:rPr>
        <w:t xml:space="preserve">           </w:t>
      </w:r>
      <w:r w:rsidR="00F45051">
        <w:rPr>
          <w:rFonts w:ascii="Arial Narrow" w:eastAsia="Times New Roman" w:hAnsi="Arial Narrow" w:cs="Arial"/>
          <w:lang w:val="sr-Latn-ME" w:eastAsia="ar-SA"/>
        </w:rPr>
        <w:t xml:space="preserve">           </w:t>
      </w:r>
      <w:bookmarkStart w:id="0" w:name="_GoBack"/>
      <w:bookmarkEnd w:id="0"/>
      <w:r w:rsidR="009B7471" w:rsidRPr="00C107C1">
        <w:rPr>
          <w:rFonts w:ascii="Arial Narrow" w:eastAsia="Times New Roman" w:hAnsi="Arial Narrow" w:cs="Arial"/>
          <w:lang w:val="sr-Latn-ME" w:eastAsia="ar-SA"/>
        </w:rPr>
        <w:t>Potpis</w:t>
      </w:r>
      <w:r w:rsidR="00CE2FF8" w:rsidRPr="00C107C1">
        <w:rPr>
          <w:rFonts w:ascii="Arial Narrow" w:eastAsia="Times New Roman" w:hAnsi="Arial Narrow" w:cs="Arial"/>
          <w:lang w:val="sr-Latn-ME" w:eastAsia="ar-SA"/>
        </w:rPr>
        <w:t xml:space="preserve"> </w:t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>nezavisnog</w:t>
      </w:r>
      <w:r w:rsidR="00CE2FF8" w:rsidRPr="00C107C1">
        <w:rPr>
          <w:rFonts w:ascii="Arial Narrow" w:eastAsia="Times New Roman" w:hAnsi="Arial Narrow" w:cs="Arial"/>
          <w:lang w:val="sr-Latn-ME" w:eastAsia="ar-SA"/>
        </w:rPr>
        <w:t xml:space="preserve"> </w:t>
      </w:r>
      <w:r w:rsidR="009B7471" w:rsidRPr="00C107C1">
        <w:rPr>
          <w:rFonts w:ascii="Arial Narrow" w:eastAsia="Times New Roman" w:hAnsi="Arial Narrow" w:cs="Arial"/>
          <w:lang w:val="sr-Latn-ME" w:eastAsia="ar-SA"/>
        </w:rPr>
        <w:t>procjenjivača</w:t>
      </w:r>
    </w:p>
    <w:p w:rsidR="009B7471" w:rsidRPr="00C107C1" w:rsidRDefault="009B7471" w:rsidP="009B7471">
      <w:pPr>
        <w:rPr>
          <w:rFonts w:ascii="Arial Narrow" w:hAnsi="Arial Narrow"/>
          <w:lang w:val="sr-Latn-ME"/>
        </w:rPr>
      </w:pPr>
    </w:p>
    <w:p w:rsidR="003D1B29" w:rsidRPr="00C107C1" w:rsidRDefault="003D1B29" w:rsidP="009B7471">
      <w:pPr>
        <w:rPr>
          <w:rFonts w:ascii="Arial Narrow" w:hAnsi="Arial Narrow"/>
          <w:lang w:val="sr-Latn-ME"/>
        </w:rPr>
      </w:pPr>
    </w:p>
    <w:p w:rsidR="000E53EA" w:rsidRPr="00C107C1" w:rsidRDefault="003D1B29" w:rsidP="003D1B29">
      <w:pPr>
        <w:spacing w:after="0"/>
        <w:rPr>
          <w:rFonts w:ascii="Arial Narrow" w:hAnsi="Arial Narrow"/>
          <w:lang w:val="sr-Latn-ME"/>
        </w:rPr>
      </w:pPr>
      <w:r w:rsidRPr="00C107C1">
        <w:rPr>
          <w:rFonts w:ascii="Arial Narrow" w:hAnsi="Arial Narrow"/>
          <w:lang w:val="sr-Latn-ME"/>
        </w:rPr>
        <w:t>_________________________________</w:t>
      </w:r>
    </w:p>
    <w:p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  <w:lang w:val="sr-Latn-ME"/>
        </w:rPr>
      </w:pPr>
      <w:r w:rsidRPr="00C107C1">
        <w:rPr>
          <w:i/>
          <w:sz w:val="18"/>
          <w:szCs w:val="18"/>
          <w:lang w:val="sr-Latn-ME"/>
        </w:rPr>
        <w:t xml:space="preserve">* sadržaj obrasca bodovne liste za bodovanje projekata, odnosno programa nevladinih organizacija, utvrdilo </w:t>
      </w:r>
      <w:r w:rsidR="001618B0">
        <w:rPr>
          <w:i/>
          <w:sz w:val="18"/>
          <w:szCs w:val="18"/>
          <w:lang w:val="sr-Latn-ME"/>
        </w:rPr>
        <w:t>je</w:t>
      </w:r>
      <w:r w:rsidRPr="00C107C1">
        <w:rPr>
          <w:i/>
          <w:sz w:val="18"/>
          <w:szCs w:val="18"/>
          <w:lang w:val="sr-Latn-ME"/>
        </w:rPr>
        <w:t xml:space="preserve"> Ministarstvo javne uprave, na osnovu stava 3 člana 8 Uredbe o finansiranu projekata i programa nevladinih organizacija u oblastima od </w:t>
      </w:r>
      <w:r w:rsidR="00141978" w:rsidRPr="00C107C1">
        <w:rPr>
          <w:i/>
          <w:sz w:val="18"/>
          <w:szCs w:val="18"/>
          <w:lang w:val="sr-Latn-ME"/>
        </w:rPr>
        <w:t>javnog interesa („</w:t>
      </w:r>
      <w:r w:rsidRPr="00C107C1">
        <w:rPr>
          <w:i/>
          <w:sz w:val="18"/>
          <w:szCs w:val="18"/>
          <w:lang w:val="sr-Latn-ME"/>
        </w:rPr>
        <w:t>Službeni list CG“, broj 13 /18)</w:t>
      </w:r>
    </w:p>
    <w:p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  <w:lang w:val="sr-Latn-ME"/>
        </w:rPr>
      </w:pPr>
    </w:p>
    <w:sectPr w:rsidR="000E53EA" w:rsidRPr="00C107C1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2147"/>
    <w:multiLevelType w:val="hybridMultilevel"/>
    <w:tmpl w:val="BB6004E6"/>
    <w:lvl w:ilvl="0" w:tplc="811A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0A8"/>
    <w:multiLevelType w:val="hybridMultilevel"/>
    <w:tmpl w:val="C3669ECE"/>
    <w:lvl w:ilvl="0" w:tplc="E90275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71"/>
    <w:rsid w:val="00023545"/>
    <w:rsid w:val="00081362"/>
    <w:rsid w:val="000B35CF"/>
    <w:rsid w:val="000E53EA"/>
    <w:rsid w:val="001261FE"/>
    <w:rsid w:val="00141978"/>
    <w:rsid w:val="001618B0"/>
    <w:rsid w:val="002074C0"/>
    <w:rsid w:val="0023547D"/>
    <w:rsid w:val="00356A88"/>
    <w:rsid w:val="00365D70"/>
    <w:rsid w:val="003B2D60"/>
    <w:rsid w:val="003B5803"/>
    <w:rsid w:val="003D1B29"/>
    <w:rsid w:val="00471CA5"/>
    <w:rsid w:val="004B36C7"/>
    <w:rsid w:val="004F2BD2"/>
    <w:rsid w:val="00502CFA"/>
    <w:rsid w:val="00534BF1"/>
    <w:rsid w:val="0056645D"/>
    <w:rsid w:val="005E4128"/>
    <w:rsid w:val="00682B8E"/>
    <w:rsid w:val="0069457D"/>
    <w:rsid w:val="006B566D"/>
    <w:rsid w:val="006D169A"/>
    <w:rsid w:val="00700785"/>
    <w:rsid w:val="00764CE6"/>
    <w:rsid w:val="007B2172"/>
    <w:rsid w:val="007D7E83"/>
    <w:rsid w:val="00867DAA"/>
    <w:rsid w:val="008A3294"/>
    <w:rsid w:val="008A4067"/>
    <w:rsid w:val="008B6ACA"/>
    <w:rsid w:val="009208F7"/>
    <w:rsid w:val="00974C3F"/>
    <w:rsid w:val="009B7471"/>
    <w:rsid w:val="00AB6147"/>
    <w:rsid w:val="00C07735"/>
    <w:rsid w:val="00C107C1"/>
    <w:rsid w:val="00C3552A"/>
    <w:rsid w:val="00CC0245"/>
    <w:rsid w:val="00CC02D8"/>
    <w:rsid w:val="00CE2FF8"/>
    <w:rsid w:val="00CF6CF6"/>
    <w:rsid w:val="00D32A65"/>
    <w:rsid w:val="00E0480F"/>
    <w:rsid w:val="00F304EB"/>
    <w:rsid w:val="00F45051"/>
    <w:rsid w:val="00F75F8A"/>
    <w:rsid w:val="00F9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AFFF"/>
  <w15:docId w15:val="{5E95C173-0E54-4363-980E-3C7403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4BF1"/>
    <w:pPr>
      <w:widowControl w:val="0"/>
      <w:autoSpaceDE w:val="0"/>
      <w:autoSpaceDN w:val="0"/>
      <w:spacing w:before="6" w:after="0" w:line="240" w:lineRule="auto"/>
    </w:pPr>
    <w:rPr>
      <w:rFonts w:ascii="Cambria" w:eastAsia="Cambria" w:hAnsi="Cambria" w:cs="Cambria"/>
      <w:lang w:val="bs" w:eastAsia="bs" w:bidi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A24-ABD7-4A39-85E4-DBC33AD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Dragana Djurasevic</cp:lastModifiedBy>
  <cp:revision>16</cp:revision>
  <cp:lastPrinted>2021-10-13T07:59:00Z</cp:lastPrinted>
  <dcterms:created xsi:type="dcterms:W3CDTF">2021-10-08T12:20:00Z</dcterms:created>
  <dcterms:modified xsi:type="dcterms:W3CDTF">2021-10-13T08:00:00Z</dcterms:modified>
</cp:coreProperties>
</file>