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33729D" w:rsidRDefault="00444E07" w:rsidP="000E4783">
      <w:pPr>
        <w:jc w:val="both"/>
        <w:rPr>
          <w:rFonts w:ascii="Times New Roman" w:hAnsi="Times New Roman" w:cs="Times New Roman"/>
          <w:sz w:val="24"/>
          <w:szCs w:val="24"/>
        </w:rPr>
      </w:pPr>
    </w:p>
    <w:p w:rsidR="00444E07" w:rsidRPr="0033729D" w:rsidRDefault="00444E07" w:rsidP="000E4783">
      <w:pPr>
        <w:jc w:val="both"/>
        <w:rPr>
          <w:rFonts w:ascii="Times New Roman" w:hAnsi="Times New Roman" w:cs="Times New Roman"/>
          <w:sz w:val="24"/>
          <w:szCs w:val="24"/>
        </w:rPr>
      </w:pPr>
    </w:p>
    <w:p w:rsidR="00B94035" w:rsidRPr="0033729D" w:rsidRDefault="00657CE6">
      <w:pPr>
        <w:spacing w:before="4"/>
        <w:rPr>
          <w:rFonts w:ascii="Times New Roman" w:eastAsia="Times New Roman" w:hAnsi="Times New Roman" w:cs="Times New Roman"/>
          <w:sz w:val="24"/>
          <w:szCs w:val="24"/>
        </w:rPr>
      </w:pPr>
      <w:r w:rsidRPr="0033729D">
        <w:rPr>
          <w:rFonts w:ascii="Times New Roman" w:hAnsi="Times New Roman" w:cs="Times New Roman"/>
          <w:noProof/>
          <w:sz w:val="24"/>
          <w:szCs w:val="24"/>
          <w:lang w:val="sr-Latn-ME" w:eastAsia="sr-Latn-ME"/>
        </w:rPr>
        <w:drawing>
          <wp:anchor distT="0" distB="0" distL="114300" distR="114300" simplePos="0" relativeHeight="25165824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3729D" w:rsidRDefault="00657CE6">
      <w:pPr>
        <w:pStyle w:val="BodyText"/>
        <w:tabs>
          <w:tab w:val="left" w:pos="2609"/>
        </w:tabs>
        <w:ind w:left="236"/>
        <w:rPr>
          <w:rFonts w:cs="Times New Roman"/>
          <w:spacing w:val="-1"/>
        </w:rPr>
      </w:pPr>
    </w:p>
    <w:p w:rsidR="00281ADE" w:rsidRPr="0033729D" w:rsidRDefault="0062012B">
      <w:pPr>
        <w:pStyle w:val="BodyText"/>
        <w:tabs>
          <w:tab w:val="left" w:pos="2609"/>
        </w:tabs>
        <w:ind w:left="236"/>
        <w:rPr>
          <w:rFonts w:cs="Times New Roman"/>
          <w:b/>
          <w:spacing w:val="-1"/>
        </w:rPr>
      </w:pPr>
      <w:r w:rsidRPr="0033729D">
        <w:rPr>
          <w:rFonts w:cs="Times New Roman"/>
          <w:b/>
          <w:spacing w:val="-1"/>
        </w:rPr>
        <w:t xml:space="preserve">                                                                                                                  </w:t>
      </w:r>
    </w:p>
    <w:p w:rsidR="00B94035" w:rsidRPr="0033729D" w:rsidRDefault="00657CE6">
      <w:pPr>
        <w:pStyle w:val="BodyText"/>
        <w:tabs>
          <w:tab w:val="left" w:pos="2609"/>
        </w:tabs>
        <w:ind w:left="236"/>
        <w:rPr>
          <w:rFonts w:cs="Times New Roman"/>
          <w:b/>
        </w:rPr>
      </w:pPr>
      <w:r w:rsidRPr="0033729D">
        <w:rPr>
          <w:rFonts w:cs="Times New Roman"/>
          <w:b/>
          <w:spacing w:val="-1"/>
        </w:rPr>
        <w:t>O</w:t>
      </w:r>
      <w:r w:rsidR="00B26D93" w:rsidRPr="0033729D">
        <w:rPr>
          <w:rFonts w:cs="Times New Roman"/>
          <w:b/>
          <w:spacing w:val="-1"/>
        </w:rPr>
        <w:t>PŠTINA BUDVA</w:t>
      </w:r>
    </w:p>
    <w:p w:rsidR="00D44C7E" w:rsidRPr="0033729D" w:rsidRDefault="000E4783" w:rsidP="00D44C7E">
      <w:pPr>
        <w:pStyle w:val="BodyText"/>
        <w:tabs>
          <w:tab w:val="left" w:pos="1856"/>
        </w:tabs>
        <w:ind w:left="236"/>
        <w:rPr>
          <w:rFonts w:cs="Times New Roman"/>
          <w:b/>
        </w:rPr>
      </w:pPr>
      <w:r w:rsidRPr="0033729D">
        <w:rPr>
          <w:rFonts w:cs="Times New Roman"/>
          <w:b/>
          <w:spacing w:val="-1"/>
        </w:rPr>
        <w:t>Broj</w:t>
      </w:r>
      <w:r w:rsidRPr="0033729D">
        <w:rPr>
          <w:rFonts w:cs="Times New Roman"/>
          <w:b/>
        </w:rPr>
        <w:t xml:space="preserve"> </w:t>
      </w:r>
      <w:r w:rsidR="00B64650" w:rsidRPr="0033729D">
        <w:rPr>
          <w:rFonts w:cs="Times New Roman"/>
          <w:b/>
        </w:rPr>
        <w:t>:</w:t>
      </w:r>
      <w:r w:rsidR="00D44C7E" w:rsidRPr="0033729D">
        <w:rPr>
          <w:rFonts w:cs="Times New Roman"/>
          <w:b/>
        </w:rPr>
        <w:t xml:space="preserve"> </w:t>
      </w:r>
      <w:r w:rsidR="00EB268B" w:rsidRPr="0033729D">
        <w:rPr>
          <w:rFonts w:cs="Times New Roman"/>
          <w:b/>
        </w:rPr>
        <w:t>01</w:t>
      </w:r>
      <w:r w:rsidR="00DB707A" w:rsidRPr="0033729D">
        <w:rPr>
          <w:rFonts w:cs="Times New Roman"/>
          <w:b/>
        </w:rPr>
        <w:t>-</w:t>
      </w:r>
      <w:r w:rsidR="002202A2">
        <w:rPr>
          <w:rFonts w:cs="Times New Roman"/>
          <w:b/>
        </w:rPr>
        <w:t xml:space="preserve"> </w:t>
      </w:r>
      <w:r w:rsidR="001A34CB">
        <w:rPr>
          <w:rFonts w:cs="Times New Roman"/>
          <w:b/>
        </w:rPr>
        <w:t>3730</w:t>
      </w:r>
      <w:r w:rsidR="00E30F46">
        <w:rPr>
          <w:rFonts w:cs="Times New Roman"/>
          <w:b/>
        </w:rPr>
        <w:t>/4</w:t>
      </w:r>
    </w:p>
    <w:p w:rsidR="00B94035" w:rsidRPr="0033729D" w:rsidRDefault="00F944B9" w:rsidP="00305591">
      <w:pPr>
        <w:pStyle w:val="BodyText"/>
        <w:tabs>
          <w:tab w:val="left" w:pos="1856"/>
        </w:tabs>
        <w:ind w:left="236"/>
        <w:rPr>
          <w:rFonts w:cs="Times New Roman"/>
        </w:rPr>
      </w:pPr>
      <w:r>
        <w:rPr>
          <w:rFonts w:cs="Times New Roman"/>
          <w:b/>
          <w:spacing w:val="-1"/>
        </w:rPr>
        <w:t xml:space="preserve">Budva,  </w:t>
      </w:r>
      <w:r w:rsidR="001A34CB">
        <w:rPr>
          <w:rFonts w:cs="Times New Roman"/>
          <w:b/>
          <w:spacing w:val="-1"/>
        </w:rPr>
        <w:t>15.11</w:t>
      </w:r>
      <w:r w:rsidR="00E30F46">
        <w:rPr>
          <w:rFonts w:cs="Times New Roman"/>
          <w:b/>
          <w:spacing w:val="-1"/>
        </w:rPr>
        <w:t>.</w:t>
      </w:r>
      <w:r w:rsidR="00AD2FC4" w:rsidRPr="0033729D">
        <w:rPr>
          <w:rFonts w:cs="Times New Roman"/>
          <w:b/>
        </w:rPr>
        <w:t>2019.godine</w:t>
      </w:r>
    </w:p>
    <w:p w:rsidR="00B26D93" w:rsidRPr="0033729D" w:rsidRDefault="00B26D93">
      <w:pPr>
        <w:spacing w:before="11"/>
        <w:rPr>
          <w:rFonts w:ascii="Times New Roman" w:eastAsia="Times New Roman" w:hAnsi="Times New Roman" w:cs="Times New Roman"/>
          <w:sz w:val="24"/>
          <w:szCs w:val="24"/>
        </w:rPr>
      </w:pPr>
    </w:p>
    <w:p w:rsidR="00B26D93" w:rsidRPr="0033729D" w:rsidRDefault="00B26D93">
      <w:pPr>
        <w:spacing w:before="11"/>
        <w:rPr>
          <w:rFonts w:ascii="Times New Roman" w:eastAsia="Times New Roman" w:hAnsi="Times New Roman" w:cs="Times New Roman"/>
          <w:sz w:val="24"/>
          <w:szCs w:val="24"/>
        </w:rPr>
      </w:pPr>
    </w:p>
    <w:p w:rsidR="00B94035" w:rsidRPr="0033729D" w:rsidRDefault="000E4783" w:rsidP="00AF0FF6">
      <w:pPr>
        <w:pStyle w:val="BodyText"/>
        <w:spacing w:before="69"/>
        <w:ind w:left="236" w:right="208"/>
        <w:jc w:val="both"/>
        <w:rPr>
          <w:rFonts w:cs="Times New Roman"/>
          <w:spacing w:val="-1"/>
        </w:rPr>
      </w:pPr>
      <w:r w:rsidRPr="0033729D">
        <w:rPr>
          <w:rFonts w:cs="Times New Roman"/>
        </w:rPr>
        <w:t>Na</w:t>
      </w:r>
      <w:r w:rsidRPr="0033729D">
        <w:rPr>
          <w:rFonts w:cs="Times New Roman"/>
          <w:spacing w:val="-2"/>
        </w:rPr>
        <w:t xml:space="preserve"> </w:t>
      </w:r>
      <w:r w:rsidRPr="0033729D">
        <w:rPr>
          <w:rFonts w:cs="Times New Roman"/>
        </w:rPr>
        <w:t>osnovu</w:t>
      </w:r>
      <w:r w:rsidRPr="0033729D">
        <w:rPr>
          <w:rFonts w:cs="Times New Roman"/>
          <w:spacing w:val="2"/>
        </w:rPr>
        <w:t xml:space="preserve"> </w:t>
      </w:r>
      <w:r w:rsidRPr="0033729D">
        <w:rPr>
          <w:rFonts w:cs="Times New Roman"/>
          <w:spacing w:val="-1"/>
        </w:rPr>
        <w:t>člana</w:t>
      </w:r>
      <w:r w:rsidRPr="0033729D">
        <w:rPr>
          <w:rFonts w:cs="Times New Roman"/>
        </w:rPr>
        <w:t xml:space="preserve"> 30 </w:t>
      </w:r>
      <w:r w:rsidRPr="0033729D">
        <w:rPr>
          <w:rFonts w:cs="Times New Roman"/>
          <w:spacing w:val="2"/>
        </w:rPr>
        <w:t xml:space="preserve"> </w:t>
      </w:r>
      <w:r w:rsidRPr="0033729D">
        <w:rPr>
          <w:rFonts w:cs="Times New Roman"/>
        </w:rPr>
        <w:t>Zakona</w:t>
      </w:r>
      <w:r w:rsidRPr="0033729D">
        <w:rPr>
          <w:rFonts w:cs="Times New Roman"/>
          <w:spacing w:val="-1"/>
        </w:rPr>
        <w:t xml:space="preserve"> </w:t>
      </w:r>
      <w:r w:rsidRPr="0033729D">
        <w:rPr>
          <w:rFonts w:cs="Times New Roman"/>
        </w:rPr>
        <w:t>o javnim nabavkama</w:t>
      </w:r>
      <w:r w:rsidRPr="0033729D">
        <w:rPr>
          <w:rFonts w:cs="Times New Roman"/>
          <w:spacing w:val="1"/>
        </w:rPr>
        <w:t xml:space="preserve"> </w:t>
      </w:r>
      <w:r w:rsidRPr="0033729D">
        <w:rPr>
          <w:rFonts w:cs="Times New Roman"/>
        </w:rPr>
        <w:t xml:space="preserve">(„Službeni list </w:t>
      </w:r>
      <w:r w:rsidRPr="0033729D">
        <w:rPr>
          <w:rFonts w:cs="Times New Roman"/>
          <w:spacing w:val="-1"/>
        </w:rPr>
        <w:t>CG“,</w:t>
      </w:r>
      <w:r w:rsidRPr="0033729D">
        <w:rPr>
          <w:rFonts w:cs="Times New Roman"/>
        </w:rPr>
        <w:t xml:space="preserve"> br.</w:t>
      </w:r>
      <w:r w:rsidRPr="0033729D">
        <w:rPr>
          <w:rFonts w:cs="Times New Roman"/>
          <w:spacing w:val="1"/>
        </w:rPr>
        <w:t xml:space="preserve"> </w:t>
      </w:r>
      <w:r w:rsidRPr="0033729D">
        <w:rPr>
          <w:rFonts w:cs="Times New Roman"/>
        </w:rPr>
        <w:t>42/11, 57/14, 28/15</w:t>
      </w:r>
      <w:r w:rsidRPr="0033729D">
        <w:rPr>
          <w:rFonts w:cs="Times New Roman"/>
          <w:spacing w:val="27"/>
        </w:rPr>
        <w:t xml:space="preserve"> </w:t>
      </w:r>
      <w:r w:rsidRPr="0033729D">
        <w:rPr>
          <w:rFonts w:cs="Times New Roman"/>
        </w:rPr>
        <w:t>i</w:t>
      </w:r>
      <w:r w:rsidRPr="0033729D">
        <w:rPr>
          <w:rFonts w:cs="Times New Roman"/>
          <w:spacing w:val="21"/>
        </w:rPr>
        <w:t xml:space="preserve"> </w:t>
      </w:r>
      <w:r w:rsidRPr="0033729D">
        <w:rPr>
          <w:rFonts w:cs="Times New Roman"/>
        </w:rPr>
        <w:t>42/17</w:t>
      </w:r>
      <w:r w:rsidRPr="0033729D">
        <w:rPr>
          <w:rFonts w:cs="Times New Roman"/>
          <w:spacing w:val="21"/>
        </w:rPr>
        <w:t xml:space="preserve"> </w:t>
      </w:r>
      <w:r w:rsidRPr="0033729D">
        <w:rPr>
          <w:rFonts w:cs="Times New Roman"/>
        </w:rPr>
        <w:t>)</w:t>
      </w:r>
      <w:r w:rsidRPr="0033729D">
        <w:rPr>
          <w:rFonts w:cs="Times New Roman"/>
          <w:spacing w:val="20"/>
        </w:rPr>
        <w:t xml:space="preserve"> </w:t>
      </w:r>
      <w:r w:rsidRPr="0033729D">
        <w:rPr>
          <w:rFonts w:cs="Times New Roman"/>
        </w:rPr>
        <w:t>i</w:t>
      </w:r>
      <w:r w:rsidRPr="0033729D">
        <w:rPr>
          <w:rFonts w:cs="Times New Roman"/>
          <w:spacing w:val="21"/>
        </w:rPr>
        <w:t xml:space="preserve"> </w:t>
      </w:r>
      <w:r w:rsidRPr="0033729D">
        <w:rPr>
          <w:rFonts w:cs="Times New Roman"/>
          <w:spacing w:val="-1"/>
        </w:rPr>
        <w:t>Pravilnika</w:t>
      </w:r>
      <w:r w:rsidRPr="0033729D">
        <w:rPr>
          <w:rFonts w:cs="Times New Roman"/>
          <w:spacing w:val="20"/>
        </w:rPr>
        <w:t xml:space="preserve"> </w:t>
      </w:r>
      <w:r w:rsidR="005E0820">
        <w:rPr>
          <w:rFonts w:cs="Times New Roman"/>
        </w:rPr>
        <w:t xml:space="preserve"> o sadržaju akata i obrascima za sprovođenje nabavki male vrijednosti (Službeni  list CG, broj 49/17 i 54/17)</w:t>
      </w:r>
      <w:r w:rsidR="0005116A" w:rsidRPr="0033729D">
        <w:rPr>
          <w:rFonts w:cs="Times New Roman"/>
          <w:spacing w:val="-1"/>
        </w:rPr>
        <w:t xml:space="preserve">, Opština Budva </w:t>
      </w:r>
      <w:r w:rsidR="00AC513E" w:rsidRPr="0033729D">
        <w:rPr>
          <w:rFonts w:cs="Times New Roman"/>
          <w:spacing w:val="-1"/>
        </w:rPr>
        <w:t xml:space="preserve"> objavljuje</w:t>
      </w:r>
    </w:p>
    <w:p w:rsidR="00B26D93" w:rsidRPr="0033729D" w:rsidRDefault="00B26D93" w:rsidP="0005116A">
      <w:pPr>
        <w:pStyle w:val="BodyText"/>
        <w:spacing w:before="69"/>
        <w:ind w:left="236" w:right="208"/>
        <w:rPr>
          <w:rFonts w:cs="Times New Roman"/>
        </w:rPr>
      </w:pPr>
    </w:p>
    <w:p w:rsidR="00967A9B" w:rsidRPr="0033729D" w:rsidRDefault="00967A9B" w:rsidP="0005116A">
      <w:pPr>
        <w:pStyle w:val="BodyText"/>
        <w:spacing w:before="69"/>
        <w:ind w:left="236" w:right="208"/>
        <w:rPr>
          <w:rFonts w:cs="Times New Roman"/>
        </w:rPr>
      </w:pPr>
      <w:r w:rsidRPr="0033729D">
        <w:rPr>
          <w:rFonts w:cs="Times New Roman"/>
        </w:rPr>
        <w:t xml:space="preserve">  </w:t>
      </w:r>
    </w:p>
    <w:p w:rsidR="00B94035" w:rsidRPr="00CF709B" w:rsidRDefault="000E4783" w:rsidP="005E0820">
      <w:pPr>
        <w:pStyle w:val="BodyText"/>
        <w:spacing w:before="69"/>
        <w:ind w:left="454" w:right="57"/>
        <w:jc w:val="center"/>
        <w:rPr>
          <w:rFonts w:cs="Times New Roman"/>
          <w:b/>
          <w:sz w:val="28"/>
          <w:szCs w:val="28"/>
        </w:rPr>
      </w:pPr>
      <w:r w:rsidRPr="00CF709B">
        <w:rPr>
          <w:rFonts w:cs="Times New Roman"/>
          <w:b/>
          <w:spacing w:val="-1"/>
          <w:sz w:val="28"/>
          <w:szCs w:val="28"/>
        </w:rPr>
        <w:t xml:space="preserve">ZAHTJEV </w:t>
      </w:r>
      <w:r w:rsidRPr="00CF709B">
        <w:rPr>
          <w:rFonts w:cs="Times New Roman"/>
          <w:b/>
          <w:spacing w:val="-2"/>
          <w:sz w:val="28"/>
          <w:szCs w:val="28"/>
        </w:rPr>
        <w:t>ZA</w:t>
      </w:r>
      <w:r w:rsidRPr="00CF709B">
        <w:rPr>
          <w:rFonts w:cs="Times New Roman"/>
          <w:b/>
          <w:sz w:val="28"/>
          <w:szCs w:val="28"/>
        </w:rPr>
        <w:t xml:space="preserve"> DOSTAVLJANJE</w:t>
      </w:r>
      <w:r w:rsidR="00281ADE" w:rsidRPr="00CF709B">
        <w:rPr>
          <w:rFonts w:cs="Times New Roman"/>
          <w:b/>
          <w:sz w:val="28"/>
          <w:szCs w:val="28"/>
        </w:rPr>
        <w:t xml:space="preserve"> PO</w:t>
      </w:r>
      <w:r w:rsidRPr="00CF709B">
        <w:rPr>
          <w:rFonts w:cs="Times New Roman"/>
          <w:b/>
          <w:spacing w:val="-1"/>
          <w:sz w:val="28"/>
          <w:szCs w:val="28"/>
        </w:rPr>
        <w:t>NUDA</w:t>
      </w:r>
    </w:p>
    <w:p w:rsidR="00B94035" w:rsidRPr="00CF709B" w:rsidRDefault="000E4783" w:rsidP="005E0820">
      <w:pPr>
        <w:pStyle w:val="Heading2"/>
        <w:spacing w:before="5"/>
        <w:ind w:left="454" w:right="57"/>
        <w:jc w:val="center"/>
        <w:rPr>
          <w:rFonts w:cs="Times New Roman"/>
          <w:spacing w:val="-1"/>
          <w:sz w:val="28"/>
          <w:szCs w:val="28"/>
        </w:rPr>
      </w:pPr>
      <w:r w:rsidRPr="00CF709B">
        <w:rPr>
          <w:rFonts w:cs="Times New Roman"/>
          <w:spacing w:val="-1"/>
          <w:sz w:val="28"/>
          <w:szCs w:val="28"/>
        </w:rPr>
        <w:t>ZA</w:t>
      </w:r>
      <w:r w:rsidRPr="00CF709B">
        <w:rPr>
          <w:rFonts w:cs="Times New Roman"/>
          <w:sz w:val="28"/>
          <w:szCs w:val="28"/>
        </w:rPr>
        <w:t xml:space="preserve"> </w:t>
      </w:r>
      <w:r w:rsidRPr="00CF709B">
        <w:rPr>
          <w:rFonts w:cs="Times New Roman"/>
          <w:spacing w:val="-1"/>
          <w:sz w:val="28"/>
          <w:szCs w:val="28"/>
        </w:rPr>
        <w:t>NABAVKE</w:t>
      </w:r>
      <w:r w:rsidRPr="00CF709B">
        <w:rPr>
          <w:rFonts w:cs="Times New Roman"/>
          <w:sz w:val="28"/>
          <w:szCs w:val="28"/>
        </w:rPr>
        <w:t xml:space="preserve"> MALE </w:t>
      </w:r>
      <w:r w:rsidRPr="00CF709B">
        <w:rPr>
          <w:rFonts w:cs="Times New Roman"/>
          <w:spacing w:val="-1"/>
          <w:sz w:val="28"/>
          <w:szCs w:val="28"/>
        </w:rPr>
        <w:t>VRIJEDNOSTI</w:t>
      </w:r>
    </w:p>
    <w:p w:rsidR="00281ADE" w:rsidRPr="0033729D" w:rsidRDefault="00281ADE" w:rsidP="005E0820">
      <w:pPr>
        <w:pStyle w:val="Heading2"/>
        <w:spacing w:before="5"/>
        <w:ind w:left="2275" w:right="2275"/>
        <w:jc w:val="center"/>
        <w:rPr>
          <w:rFonts w:cs="Times New Roman"/>
          <w:b w:val="0"/>
          <w:bCs w:val="0"/>
        </w:rPr>
      </w:pPr>
    </w:p>
    <w:p w:rsidR="00B94035" w:rsidRPr="0033729D" w:rsidRDefault="00B94035">
      <w:pPr>
        <w:spacing w:before="9"/>
        <w:rPr>
          <w:rFonts w:ascii="Times New Roman" w:eastAsia="Times New Roman" w:hAnsi="Times New Roman" w:cs="Times New Roman"/>
          <w:b/>
          <w:bCs/>
          <w:sz w:val="24"/>
          <w:szCs w:val="24"/>
        </w:rPr>
      </w:pPr>
    </w:p>
    <w:p w:rsidR="00B94035" w:rsidRPr="0033729D" w:rsidRDefault="008E34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3729D"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Naručilac: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F944B9">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Kontakt osoba/e: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Miroslava Kunjić, službeni</w:t>
            </w:r>
            <w:r w:rsidR="00305591" w:rsidRPr="0033729D">
              <w:rPr>
                <w:rStyle w:val="Strong"/>
                <w:rFonts w:ascii="Times New Roman" w:eastAsia="Calibri" w:hAnsi="Times New Roman" w:cs="Times New Roman"/>
                <w:b w:val="0"/>
                <w:bCs w:val="0"/>
                <w:color w:val="000000"/>
                <w:sz w:val="24"/>
                <w:szCs w:val="24"/>
              </w:rPr>
              <w:t>ca</w:t>
            </w:r>
            <w:r w:rsidRPr="0033729D">
              <w:rPr>
                <w:rStyle w:val="Strong"/>
                <w:rFonts w:ascii="Times New Roman" w:eastAsia="Calibri" w:hAnsi="Times New Roman" w:cs="Times New Roman"/>
                <w:b w:val="0"/>
                <w:bCs w:val="0"/>
                <w:color w:val="000000"/>
                <w:sz w:val="24"/>
                <w:szCs w:val="24"/>
              </w:rPr>
              <w:t xml:space="preserve"> za javne nabavke</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Adresa: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Poštanski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 xml:space="preserve">85 310 </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Grad: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Identifikacioni broj: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02005409</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Telefon: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Fax: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033454017</w:t>
            </w:r>
          </w:p>
        </w:tc>
      </w:tr>
      <w:tr w:rsidR="007A7D32" w:rsidRPr="0033729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Elektronska pošta (e-mail): </w:t>
            </w:r>
          </w:p>
          <w:p w:rsidR="007A7D32" w:rsidRPr="0033729D" w:rsidRDefault="00B23471" w:rsidP="00B23471">
            <w:pPr>
              <w:rPr>
                <w:rFonts w:ascii="Times New Roman" w:eastAsia="Calibri" w:hAnsi="Times New Roman" w:cs="Times New Roman"/>
                <w:b/>
                <w:color w:val="000000"/>
                <w:sz w:val="24"/>
                <w:szCs w:val="24"/>
              </w:rPr>
            </w:pPr>
            <w:r w:rsidRPr="0033729D">
              <w:rPr>
                <w:rFonts w:ascii="Times New Roman" w:eastAsia="Calibri" w:hAnsi="Times New Roman" w:cs="Times New Roman"/>
                <w:color w:val="000000"/>
                <w:sz w:val="24"/>
                <w:szCs w:val="24"/>
              </w:rPr>
              <w:t>javne.nabavke</w:t>
            </w:r>
            <w:r w:rsidRPr="0033729D">
              <w:rPr>
                <w:rStyle w:val="Strong"/>
                <w:rFonts w:ascii="Times New Roman" w:eastAsia="Calibri" w:hAnsi="Times New Roman" w:cs="Times New Roman"/>
                <w:b w:val="0"/>
                <w:bCs w:val="0"/>
                <w:color w:val="000000"/>
                <w:sz w:val="24"/>
                <w:szCs w:val="24"/>
              </w:rPr>
              <w:t>@budva.me</w:t>
            </w:r>
            <w:r w:rsidR="007A7D32" w:rsidRPr="0033729D">
              <w:rPr>
                <w:rFonts w:ascii="Times New Roman" w:eastAsia="Calibri" w:hAnsi="Times New Roman" w:cs="Times New Roman"/>
                <w:b/>
                <w:color w:val="000000"/>
                <w:sz w:val="24"/>
                <w:szCs w:val="24"/>
              </w:rPr>
              <w:br/>
            </w:r>
            <w:r w:rsidR="007A7D32" w:rsidRPr="0033729D">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3729D" w:rsidRDefault="007A7D32" w:rsidP="004463CA">
            <w:pPr>
              <w:rPr>
                <w:rFonts w:ascii="Times New Roman" w:eastAsia="Calibri" w:hAnsi="Times New Roman" w:cs="Times New Roman"/>
                <w:b/>
                <w:color w:val="000000"/>
                <w:sz w:val="24"/>
                <w:szCs w:val="24"/>
              </w:rPr>
            </w:pPr>
            <w:r w:rsidRPr="0033729D">
              <w:rPr>
                <w:rFonts w:ascii="Times New Roman" w:eastAsia="Calibri" w:hAnsi="Times New Roman" w:cs="Times New Roman"/>
                <w:b/>
                <w:color w:val="000000"/>
                <w:sz w:val="24"/>
                <w:szCs w:val="24"/>
              </w:rPr>
              <w:t xml:space="preserve">Internet stranica (web): </w:t>
            </w:r>
            <w:r w:rsidRPr="0033729D">
              <w:rPr>
                <w:rFonts w:ascii="Times New Roman" w:eastAsia="Calibri" w:hAnsi="Times New Roman" w:cs="Times New Roman"/>
                <w:b/>
                <w:color w:val="000000"/>
                <w:sz w:val="24"/>
                <w:szCs w:val="24"/>
              </w:rPr>
              <w:br/>
            </w:r>
            <w:r w:rsidRPr="0033729D">
              <w:rPr>
                <w:rStyle w:val="Strong"/>
                <w:rFonts w:ascii="Times New Roman" w:eastAsia="Calibri" w:hAnsi="Times New Roman" w:cs="Times New Roman"/>
                <w:b w:val="0"/>
                <w:bCs w:val="0"/>
                <w:color w:val="000000"/>
                <w:sz w:val="24"/>
                <w:szCs w:val="24"/>
              </w:rPr>
              <w:t>www.budva.me</w:t>
            </w:r>
          </w:p>
        </w:tc>
      </w:tr>
    </w:tbl>
    <w:p w:rsidR="007A7D32" w:rsidRPr="0033729D" w:rsidRDefault="007A7D32">
      <w:pPr>
        <w:spacing w:before="9"/>
        <w:rPr>
          <w:rFonts w:ascii="Times New Roman" w:eastAsia="Times New Roman" w:hAnsi="Times New Roman" w:cs="Times New Roman"/>
          <w:b/>
          <w:bCs/>
          <w:sz w:val="24"/>
          <w:szCs w:val="24"/>
        </w:rPr>
      </w:pPr>
    </w:p>
    <w:p w:rsidR="00B94035" w:rsidRPr="0033729D" w:rsidRDefault="008E34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7"/>
        <w:rPr>
          <w:rFonts w:ascii="Times New Roman" w:eastAsia="Times New Roman" w:hAnsi="Times New Roman" w:cs="Times New Roman"/>
          <w:b/>
          <w:bCs/>
          <w:sz w:val="24"/>
          <w:szCs w:val="24"/>
        </w:rPr>
      </w:pPr>
    </w:p>
    <w:p w:rsidR="00B94035" w:rsidRPr="0033729D" w:rsidRDefault="007A7D32" w:rsidP="007A7D32">
      <w:pPr>
        <w:pStyle w:val="BodyText"/>
        <w:tabs>
          <w:tab w:val="left" w:pos="511"/>
        </w:tabs>
        <w:ind w:left="236"/>
        <w:rPr>
          <w:rFonts w:cs="Times New Roman"/>
        </w:rPr>
      </w:pPr>
      <w:r w:rsidRPr="0033729D">
        <w:rPr>
          <w:rFonts w:cs="Times New Roman"/>
          <w:spacing w:val="-1"/>
        </w:rPr>
        <w:sym w:font="Wingdings" w:char="F0FE"/>
      </w:r>
      <w:r w:rsidRPr="0033729D">
        <w:rPr>
          <w:rFonts w:cs="Times New Roman"/>
          <w:spacing w:val="-1"/>
        </w:rPr>
        <w:t xml:space="preserve">  </w:t>
      </w:r>
      <w:r w:rsidR="00743A36">
        <w:rPr>
          <w:rFonts w:cs="Times New Roman"/>
          <w:spacing w:val="-1"/>
        </w:rPr>
        <w:t>usluge</w:t>
      </w:r>
    </w:p>
    <w:p w:rsidR="00B94035" w:rsidRPr="0033729D" w:rsidRDefault="00B94035">
      <w:pPr>
        <w:spacing w:before="1"/>
        <w:rPr>
          <w:rFonts w:ascii="Times New Roman" w:eastAsia="Times New Roman" w:hAnsi="Times New Roman" w:cs="Times New Roman"/>
          <w:sz w:val="24"/>
          <w:szCs w:val="24"/>
        </w:rPr>
      </w:pPr>
    </w:p>
    <w:p w:rsidR="00B94035" w:rsidRPr="0033729D" w:rsidRDefault="008E34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1A34CB" w:rsidRDefault="00305591" w:rsidP="007D3BCB">
      <w:pPr>
        <w:tabs>
          <w:tab w:val="left" w:pos="851"/>
        </w:tabs>
        <w:ind w:left="284" w:right="241"/>
        <w:jc w:val="both"/>
        <w:rPr>
          <w:rFonts w:ascii="Times New Roman" w:hAnsi="Times New Roman" w:cs="Times New Roman"/>
          <w:sz w:val="24"/>
          <w:szCs w:val="24"/>
        </w:rPr>
      </w:pPr>
      <w:r w:rsidRPr="0033729D">
        <w:rPr>
          <w:rFonts w:ascii="Times New Roman" w:hAnsi="Times New Roman" w:cs="Times New Roman"/>
          <w:sz w:val="24"/>
          <w:szCs w:val="24"/>
        </w:rPr>
        <w:t xml:space="preserve">Nabavka  </w:t>
      </w:r>
      <w:r w:rsidR="00917F1B" w:rsidRPr="0033729D">
        <w:rPr>
          <w:rFonts w:ascii="Times New Roman" w:hAnsi="Times New Roman" w:cs="Times New Roman"/>
          <w:sz w:val="24"/>
          <w:szCs w:val="24"/>
        </w:rPr>
        <w:t xml:space="preserve"> </w:t>
      </w:r>
      <w:r w:rsidR="001A34CB">
        <w:rPr>
          <w:rFonts w:ascii="Times New Roman" w:hAnsi="Times New Roman" w:cs="Times New Roman"/>
          <w:sz w:val="24"/>
          <w:szCs w:val="24"/>
        </w:rPr>
        <w:t>usluge revizije Glavnog projekta ulica 8H  i 9H</w:t>
      </w:r>
    </w:p>
    <w:p w:rsidR="00B717BC" w:rsidRPr="0033729D" w:rsidRDefault="00B717BC" w:rsidP="007D3BCB">
      <w:pPr>
        <w:tabs>
          <w:tab w:val="left" w:pos="851"/>
        </w:tabs>
        <w:ind w:left="284" w:right="241"/>
        <w:jc w:val="both"/>
        <w:rPr>
          <w:rFonts w:ascii="Times New Roman" w:eastAsia="Calibri" w:hAnsi="Times New Roman" w:cs="Times New Roman"/>
          <w:bCs/>
          <w:color w:val="000000"/>
          <w:sz w:val="24"/>
          <w:szCs w:val="24"/>
        </w:rPr>
      </w:pPr>
      <w:r w:rsidRPr="0033729D">
        <w:rPr>
          <w:rFonts w:ascii="Times New Roman" w:hAnsi="Times New Roman" w:cs="Times New Roman"/>
          <w:bCs/>
          <w:color w:val="000000"/>
          <w:sz w:val="24"/>
          <w:szCs w:val="24"/>
        </w:rPr>
        <w:t xml:space="preserve">     </w:t>
      </w:r>
      <w:r w:rsidRPr="0033729D">
        <w:rPr>
          <w:rFonts w:ascii="Times New Roman" w:eastAsia="Calibri" w:hAnsi="Times New Roman" w:cs="Times New Roman"/>
          <w:bCs/>
          <w:color w:val="000000"/>
          <w:sz w:val="24"/>
          <w:szCs w:val="24"/>
        </w:rPr>
        <w:t>CPV – Jedinstveni rječnik javnih nabavki</w:t>
      </w:r>
    </w:p>
    <w:p w:rsidR="00A5699E" w:rsidRPr="0033729D" w:rsidRDefault="00AC513E">
      <w:pPr>
        <w:spacing w:before="4"/>
        <w:rPr>
          <w:rFonts w:ascii="Times New Roman" w:hAnsi="Times New Roman" w:cs="Times New Roman"/>
          <w:sz w:val="24"/>
          <w:szCs w:val="24"/>
        </w:rPr>
      </w:pPr>
      <w:r w:rsidRPr="0033729D">
        <w:rPr>
          <w:rFonts w:ascii="Times New Roman" w:hAnsi="Times New Roman" w:cs="Times New Roman"/>
          <w:sz w:val="24"/>
          <w:szCs w:val="24"/>
        </w:rPr>
        <w:t xml:space="preserve">          </w:t>
      </w:r>
      <w:r w:rsidR="001A34CB" w:rsidRPr="00797A78">
        <w:rPr>
          <w:rFonts w:ascii="Times New Roman" w:hAnsi="Times New Roman" w:cs="Times New Roman"/>
          <w:color w:val="000000"/>
          <w:sz w:val="24"/>
          <w:szCs w:val="24"/>
        </w:rPr>
        <w:t>79212300-6 Usluge obavezne revizije</w:t>
      </w:r>
    </w:p>
    <w:p w:rsidR="00AC513E" w:rsidRPr="0033729D" w:rsidRDefault="00AC513E">
      <w:pPr>
        <w:spacing w:before="4"/>
        <w:rPr>
          <w:rFonts w:ascii="Times New Roman" w:eastAsia="Times New Roman" w:hAnsi="Times New Roman" w:cs="Times New Roman"/>
          <w:sz w:val="24"/>
          <w:szCs w:val="24"/>
        </w:rPr>
      </w:pPr>
    </w:p>
    <w:p w:rsidR="00B94035" w:rsidRPr="0033729D" w:rsidRDefault="008E34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3729D" w:rsidRDefault="00B94035">
      <w:pPr>
        <w:spacing w:before="8"/>
        <w:rPr>
          <w:rFonts w:ascii="Times New Roman" w:eastAsia="Times New Roman" w:hAnsi="Times New Roman" w:cs="Times New Roman"/>
          <w:sz w:val="24"/>
          <w:szCs w:val="24"/>
        </w:rPr>
      </w:pPr>
    </w:p>
    <w:p w:rsidR="008317E2" w:rsidRPr="0033729D" w:rsidRDefault="000E4783" w:rsidP="00A5699E">
      <w:pPr>
        <w:pStyle w:val="BodyText"/>
        <w:tabs>
          <w:tab w:val="left" w:pos="6961"/>
        </w:tabs>
        <w:spacing w:before="69"/>
        <w:ind w:left="236"/>
        <w:rPr>
          <w:rFonts w:cs="Times New Roman"/>
        </w:rPr>
      </w:pPr>
      <w:r w:rsidRPr="0033729D">
        <w:rPr>
          <w:rFonts w:cs="Times New Roman"/>
          <w:spacing w:val="-1"/>
        </w:rPr>
        <w:t>Procijenjena</w:t>
      </w:r>
      <w:r w:rsidRPr="0033729D">
        <w:rPr>
          <w:rFonts w:cs="Times New Roman"/>
          <w:spacing w:val="-2"/>
        </w:rPr>
        <w:t xml:space="preserve"> </w:t>
      </w:r>
      <w:r w:rsidRPr="0033729D">
        <w:rPr>
          <w:rFonts w:cs="Times New Roman"/>
          <w:spacing w:val="-1"/>
        </w:rPr>
        <w:t>vrijednost</w:t>
      </w:r>
      <w:r w:rsidRPr="0033729D">
        <w:rPr>
          <w:rFonts w:cs="Times New Roman"/>
        </w:rPr>
        <w:t xml:space="preserve"> nabavke</w:t>
      </w:r>
      <w:r w:rsidRPr="0033729D">
        <w:rPr>
          <w:rFonts w:cs="Times New Roman"/>
          <w:spacing w:val="-1"/>
        </w:rPr>
        <w:t xml:space="preserve"> </w:t>
      </w:r>
      <w:r w:rsidRPr="0033729D">
        <w:rPr>
          <w:rFonts w:cs="Times New Roman"/>
        </w:rPr>
        <w:t>sa</w:t>
      </w:r>
      <w:r w:rsidRPr="0033729D">
        <w:rPr>
          <w:rFonts w:cs="Times New Roman"/>
          <w:spacing w:val="-1"/>
        </w:rPr>
        <w:t xml:space="preserve"> </w:t>
      </w:r>
      <w:r w:rsidRPr="0033729D">
        <w:rPr>
          <w:rFonts w:cs="Times New Roman"/>
        </w:rPr>
        <w:t>uračunatim PDV-om</w:t>
      </w:r>
      <w:r w:rsidR="00305591" w:rsidRPr="0033729D">
        <w:rPr>
          <w:rFonts w:cs="Times New Roman"/>
        </w:rPr>
        <w:t>:</w:t>
      </w:r>
      <w:r w:rsidR="00543DBF" w:rsidRPr="0033729D">
        <w:rPr>
          <w:rFonts w:cs="Times New Roman"/>
        </w:rPr>
        <w:t xml:space="preserve"> </w:t>
      </w:r>
      <w:r w:rsidR="001A34CB">
        <w:rPr>
          <w:rFonts w:cs="Times New Roman"/>
        </w:rPr>
        <w:t xml:space="preserve">3 </w:t>
      </w:r>
      <w:r w:rsidR="00543DBF" w:rsidRPr="0033729D">
        <w:rPr>
          <w:rFonts w:cs="Times New Roman"/>
        </w:rPr>
        <w:t>000,00 €.</w:t>
      </w:r>
    </w:p>
    <w:p w:rsidR="00B94035" w:rsidRPr="0033729D" w:rsidRDefault="008E3479">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3856B7" w:rsidRPr="0033729D" w:rsidRDefault="003856B7">
      <w:pPr>
        <w:spacing w:line="200" w:lineRule="atLeast"/>
        <w:ind w:left="123"/>
        <w:rPr>
          <w:rFonts w:ascii="Times New Roman" w:eastAsia="Times New Roman" w:hAnsi="Times New Roman" w:cs="Times New Roman"/>
          <w:sz w:val="24"/>
          <w:szCs w:val="24"/>
        </w:rPr>
      </w:pPr>
    </w:p>
    <w:tbl>
      <w:tblPr>
        <w:tblW w:w="9280" w:type="dxa"/>
        <w:tblInd w:w="-68" w:type="dxa"/>
        <w:tblCellMar>
          <w:left w:w="70" w:type="dxa"/>
          <w:right w:w="70" w:type="dxa"/>
        </w:tblCellMar>
        <w:tblLook w:val="00A0" w:firstRow="1" w:lastRow="0" w:firstColumn="1" w:lastColumn="0" w:noHBand="0" w:noVBand="0"/>
      </w:tblPr>
      <w:tblGrid>
        <w:gridCol w:w="967"/>
        <w:gridCol w:w="2999"/>
        <w:gridCol w:w="3313"/>
        <w:gridCol w:w="994"/>
        <w:gridCol w:w="1007"/>
      </w:tblGrid>
      <w:tr w:rsidR="00B93460" w:rsidRPr="0033729D" w:rsidTr="00F944B9">
        <w:trPr>
          <w:trHeight w:val="389"/>
        </w:trPr>
        <w:tc>
          <w:tcPr>
            <w:tcW w:w="967" w:type="dxa"/>
            <w:tcBorders>
              <w:top w:val="single" w:sz="8" w:space="0" w:color="auto"/>
              <w:left w:val="single" w:sz="8" w:space="0" w:color="auto"/>
              <w:bottom w:val="single" w:sz="8" w:space="0" w:color="auto"/>
              <w:right w:val="single" w:sz="8" w:space="0" w:color="auto"/>
            </w:tcBorders>
            <w:shd w:val="clear" w:color="auto" w:fill="D9D9D9"/>
            <w:vAlign w:val="center"/>
          </w:tcPr>
          <w:p w:rsidR="00B93460" w:rsidRPr="0033729D" w:rsidRDefault="00B717BC" w:rsidP="00B93460">
            <w:pPr>
              <w:jc w:val="center"/>
              <w:rPr>
                <w:rFonts w:ascii="Times New Roman" w:hAnsi="Times New Roman" w:cs="Times New Roman"/>
                <w:b/>
                <w:bCs/>
                <w:color w:val="000000"/>
                <w:sz w:val="24"/>
                <w:szCs w:val="24"/>
                <w:lang w:val="sr-Latn-CS" w:eastAsia="sr-Latn-CS"/>
              </w:rPr>
            </w:pPr>
            <w:r w:rsidRPr="0033729D">
              <w:rPr>
                <w:rFonts w:ascii="Times New Roman" w:eastAsia="Times New Roman" w:hAnsi="Times New Roman" w:cs="Times New Roman"/>
                <w:b/>
                <w:sz w:val="24"/>
                <w:szCs w:val="24"/>
              </w:rPr>
              <w:t xml:space="preserve"> </w:t>
            </w:r>
            <w:r w:rsidRPr="0033729D">
              <w:rPr>
                <w:rFonts w:ascii="Times New Roman" w:eastAsia="Calibri" w:hAnsi="Times New Roman" w:cs="Times New Roman"/>
                <w:b/>
                <w:sz w:val="24"/>
                <w:szCs w:val="24"/>
              </w:rPr>
              <w:t xml:space="preserve"> </w:t>
            </w:r>
            <w:r w:rsidR="00B93460" w:rsidRPr="0033729D">
              <w:rPr>
                <w:rFonts w:ascii="Times New Roman" w:hAnsi="Times New Roman" w:cs="Times New Roman"/>
                <w:b/>
                <w:bCs/>
                <w:color w:val="000000"/>
                <w:sz w:val="24"/>
                <w:szCs w:val="24"/>
                <w:lang w:eastAsia="sr-Latn-CS"/>
              </w:rPr>
              <w:t>R.B.</w:t>
            </w:r>
          </w:p>
        </w:tc>
        <w:tc>
          <w:tcPr>
            <w:tcW w:w="2999" w:type="dxa"/>
            <w:tcBorders>
              <w:top w:val="single" w:sz="8" w:space="0" w:color="auto"/>
              <w:left w:val="nil"/>
              <w:bottom w:val="single" w:sz="8"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Opis predmeta nabavke, </w:t>
            </w:r>
          </w:p>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odnosno dijela predmeta nabavke</w:t>
            </w:r>
          </w:p>
        </w:tc>
        <w:tc>
          <w:tcPr>
            <w:tcW w:w="3313"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rsidR="00B93460" w:rsidRPr="0033729D" w:rsidRDefault="00B93460" w:rsidP="00B93460">
            <w:pPr>
              <w:jc w:val="center"/>
              <w:rPr>
                <w:rFonts w:ascii="Times New Roman" w:hAnsi="Times New Roman" w:cs="Times New Roman"/>
                <w:b/>
                <w:bCs/>
                <w:color w:val="000000"/>
                <w:sz w:val="24"/>
                <w:szCs w:val="24"/>
                <w:lang w:val="sr-Latn-CS" w:eastAsia="sr-Latn-CS"/>
              </w:rPr>
            </w:pPr>
            <w:r w:rsidRPr="0033729D">
              <w:rPr>
                <w:rFonts w:ascii="Times New Roman" w:hAnsi="Times New Roman" w:cs="Times New Roman"/>
                <w:b/>
                <w:bCs/>
                <w:color w:val="000000"/>
                <w:sz w:val="24"/>
                <w:szCs w:val="24"/>
                <w:lang w:val="sr-Latn-CS" w:eastAsia="sr-Latn-CS"/>
              </w:rPr>
              <w:t xml:space="preserve">Količina </w:t>
            </w:r>
          </w:p>
        </w:tc>
      </w:tr>
      <w:tr w:rsidR="00731313" w:rsidRPr="0033729D" w:rsidTr="00F944B9">
        <w:trPr>
          <w:trHeight w:val="350"/>
        </w:trPr>
        <w:tc>
          <w:tcPr>
            <w:tcW w:w="967" w:type="dxa"/>
            <w:tcBorders>
              <w:top w:val="nil"/>
              <w:left w:val="single" w:sz="8"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c>
          <w:tcPr>
            <w:tcW w:w="2999" w:type="dxa"/>
            <w:tcBorders>
              <w:top w:val="nil"/>
              <w:left w:val="nil"/>
              <w:bottom w:val="single" w:sz="4" w:space="0" w:color="auto"/>
              <w:right w:val="single" w:sz="4" w:space="0" w:color="auto"/>
            </w:tcBorders>
          </w:tcPr>
          <w:p w:rsidR="00F944B9" w:rsidRPr="0033729D" w:rsidRDefault="001A34CB" w:rsidP="003069E7">
            <w:pPr>
              <w:tabs>
                <w:tab w:val="left" w:pos="851"/>
              </w:tabs>
              <w:ind w:right="241"/>
              <w:jc w:val="both"/>
              <w:rPr>
                <w:rFonts w:ascii="Times New Roman" w:hAnsi="Times New Roman" w:cs="Times New Roman"/>
                <w:bCs/>
                <w:color w:val="000000"/>
                <w:sz w:val="24"/>
                <w:szCs w:val="24"/>
              </w:rPr>
            </w:pPr>
            <w:r>
              <w:rPr>
                <w:rFonts w:ascii="Times New Roman" w:hAnsi="Times New Roman" w:cs="Times New Roman"/>
                <w:sz w:val="24"/>
                <w:szCs w:val="24"/>
              </w:rPr>
              <w:t xml:space="preserve">Revizija </w:t>
            </w:r>
            <w:r w:rsidR="00230ACE">
              <w:rPr>
                <w:rFonts w:ascii="Times New Roman" w:hAnsi="Times New Roman" w:cs="Times New Roman"/>
                <w:sz w:val="24"/>
                <w:szCs w:val="24"/>
              </w:rPr>
              <w:t xml:space="preserve">Glavnog projekta </w:t>
            </w:r>
            <w:r>
              <w:rPr>
                <w:rFonts w:ascii="Times New Roman" w:hAnsi="Times New Roman" w:cs="Times New Roman"/>
                <w:sz w:val="24"/>
                <w:szCs w:val="24"/>
              </w:rPr>
              <w:t>ulice 8H I 9H shodno UTU uslovima</w:t>
            </w:r>
          </w:p>
          <w:p w:rsidR="00731313" w:rsidRPr="0033729D" w:rsidRDefault="00731313" w:rsidP="00731313">
            <w:pPr>
              <w:rPr>
                <w:rFonts w:ascii="Times New Roman" w:hAnsi="Times New Roman" w:cs="Times New Roman"/>
                <w:sz w:val="24"/>
                <w:szCs w:val="24"/>
              </w:rPr>
            </w:pPr>
          </w:p>
        </w:tc>
        <w:tc>
          <w:tcPr>
            <w:tcW w:w="3313" w:type="dxa"/>
            <w:tcBorders>
              <w:top w:val="single" w:sz="4" w:space="0" w:color="auto"/>
              <w:left w:val="single" w:sz="4" w:space="0" w:color="auto"/>
              <w:bottom w:val="single" w:sz="4" w:space="0" w:color="auto"/>
              <w:right w:val="single" w:sz="4" w:space="0" w:color="auto"/>
            </w:tcBorders>
          </w:tcPr>
          <w:p w:rsidR="00731313" w:rsidRPr="0033729D" w:rsidRDefault="00731313" w:rsidP="00731313">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731313" w:rsidRPr="0033729D" w:rsidRDefault="0048575C" w:rsidP="00731313">
            <w:pPr>
              <w:rPr>
                <w:rFonts w:ascii="Times New Roman" w:hAnsi="Times New Roman" w:cs="Times New Roman"/>
                <w:sz w:val="24"/>
                <w:szCs w:val="24"/>
              </w:rPr>
            </w:pPr>
            <w:r>
              <w:rPr>
                <w:rFonts w:ascii="Times New Roman" w:hAnsi="Times New Roman" w:cs="Times New Roman"/>
                <w:sz w:val="24"/>
                <w:szCs w:val="24"/>
              </w:rPr>
              <w:t>kom</w:t>
            </w:r>
          </w:p>
        </w:tc>
        <w:tc>
          <w:tcPr>
            <w:tcW w:w="1007" w:type="dxa"/>
            <w:tcBorders>
              <w:top w:val="nil"/>
              <w:left w:val="single" w:sz="4" w:space="0" w:color="auto"/>
              <w:bottom w:val="single" w:sz="4" w:space="0" w:color="auto"/>
              <w:right w:val="single" w:sz="8" w:space="0" w:color="auto"/>
            </w:tcBorders>
          </w:tcPr>
          <w:p w:rsidR="00731313" w:rsidRPr="0033729D" w:rsidRDefault="00731313" w:rsidP="00731313">
            <w:pPr>
              <w:rPr>
                <w:rFonts w:ascii="Times New Roman" w:hAnsi="Times New Roman" w:cs="Times New Roman"/>
                <w:sz w:val="24"/>
                <w:szCs w:val="24"/>
              </w:rPr>
            </w:pPr>
            <w:r w:rsidRPr="0033729D">
              <w:rPr>
                <w:rFonts w:ascii="Times New Roman" w:hAnsi="Times New Roman" w:cs="Times New Roman"/>
                <w:sz w:val="24"/>
                <w:szCs w:val="24"/>
              </w:rPr>
              <w:t>1</w:t>
            </w:r>
          </w:p>
        </w:tc>
      </w:tr>
    </w:tbl>
    <w:p w:rsidR="00B93460" w:rsidRPr="0033729D" w:rsidRDefault="00B93460" w:rsidP="00B93460">
      <w:pPr>
        <w:spacing w:line="200" w:lineRule="atLeast"/>
        <w:rPr>
          <w:rFonts w:ascii="Times New Roman" w:hAnsi="Times New Roman" w:cs="Times New Roman"/>
          <w:sz w:val="24"/>
          <w:szCs w:val="24"/>
        </w:rPr>
      </w:pPr>
    </w:p>
    <w:p w:rsidR="00230ACE" w:rsidRPr="00230ACE" w:rsidRDefault="00230ACE" w:rsidP="00C360D7">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Napomena: </w:t>
      </w:r>
      <w:r w:rsidRPr="00230ACE">
        <w:rPr>
          <w:rFonts w:ascii="Times New Roman" w:eastAsia="Calibri" w:hAnsi="Times New Roman" w:cs="Times New Roman"/>
          <w:sz w:val="24"/>
          <w:szCs w:val="24"/>
        </w:rPr>
        <w:t>U nastavku dostavljamo Projektni zadatak prema kome je urađena projektna dokumentacija.</w:t>
      </w:r>
    </w:p>
    <w:p w:rsidR="00230ACE" w:rsidRPr="00230ACE" w:rsidRDefault="00230ACE" w:rsidP="00C360D7">
      <w:pPr>
        <w:rPr>
          <w:rFonts w:ascii="Times New Roman" w:eastAsia="Calibri" w:hAnsi="Times New Roman" w:cs="Times New Roman"/>
          <w:sz w:val="24"/>
          <w:szCs w:val="24"/>
        </w:rPr>
      </w:pPr>
      <w:r w:rsidRPr="00230ACE">
        <w:rPr>
          <w:rFonts w:ascii="Times New Roman" w:eastAsia="Calibri" w:hAnsi="Times New Roman" w:cs="Times New Roman"/>
          <w:sz w:val="24"/>
          <w:szCs w:val="24"/>
        </w:rPr>
        <w:t>UTU uslove dostavljamo u prilogu, iz tehničkih razloga.</w:t>
      </w:r>
    </w:p>
    <w:p w:rsidR="00230ACE" w:rsidRPr="0033729D" w:rsidRDefault="00230ACE" w:rsidP="00C360D7">
      <w:pPr>
        <w:rPr>
          <w:rFonts w:ascii="Times New Roman" w:eastAsia="Calibri" w:hAnsi="Times New Roman" w:cs="Times New Roman"/>
          <w:b/>
          <w:sz w:val="24"/>
          <w:szCs w:val="24"/>
        </w:rPr>
      </w:pPr>
    </w:p>
    <w:p w:rsidR="00577E85" w:rsidRPr="00230ACE" w:rsidRDefault="00577E85" w:rsidP="00577E85">
      <w:pPr>
        <w:pStyle w:val="Standard"/>
        <w:rPr>
          <w:rFonts w:cs="Times New Roman"/>
          <w:b/>
        </w:rPr>
      </w:pPr>
      <w:r w:rsidRPr="00230ACE">
        <w:rPr>
          <w:b/>
        </w:rPr>
        <w:t xml:space="preserve">                                            </w:t>
      </w:r>
      <w:r w:rsidRPr="00230ACE">
        <w:rPr>
          <w:b/>
          <w:sz w:val="32"/>
          <w:szCs w:val="32"/>
        </w:rPr>
        <w:t xml:space="preserve">       </w:t>
      </w:r>
      <w:r w:rsidRPr="00230ACE">
        <w:rPr>
          <w:rFonts w:cs="Times New Roman"/>
          <w:b/>
        </w:rPr>
        <w:t>PROJEKTNI ZADATAK</w:t>
      </w:r>
    </w:p>
    <w:p w:rsidR="00577E85" w:rsidRPr="00230ACE" w:rsidRDefault="00577E85" w:rsidP="00577E85">
      <w:pPr>
        <w:pStyle w:val="Standard"/>
        <w:rPr>
          <w:rFonts w:cs="Times New Roman"/>
        </w:rPr>
      </w:pPr>
    </w:p>
    <w:p w:rsidR="00577E85" w:rsidRPr="00230ACE" w:rsidRDefault="00577E85" w:rsidP="00577E85">
      <w:pPr>
        <w:pStyle w:val="Standard"/>
        <w:rPr>
          <w:rFonts w:cs="Times New Roman"/>
        </w:rPr>
      </w:pPr>
    </w:p>
    <w:p w:rsidR="00577E85" w:rsidRPr="00230ACE" w:rsidRDefault="00577E85" w:rsidP="00577E85">
      <w:pPr>
        <w:pStyle w:val="Standard"/>
        <w:rPr>
          <w:rFonts w:cs="Times New Roman"/>
        </w:rPr>
      </w:pPr>
      <w:r w:rsidRPr="00230ACE">
        <w:rPr>
          <w:rFonts w:cs="Times New Roman"/>
          <w:b/>
        </w:rPr>
        <w:t>PREDMET</w:t>
      </w:r>
      <w:r w:rsidRPr="00230ACE">
        <w:rPr>
          <w:rFonts w:cs="Times New Roman"/>
        </w:rPr>
        <w:t>:Izrada investiciono-tehničke dokumentacije za izgradnju kolske saobraćajnice H8-H9 sa javnim parkingom i pratećim instalacijama u DUP-u „Buljarica I “</w:t>
      </w:r>
    </w:p>
    <w:p w:rsidR="00577E85" w:rsidRPr="00230ACE" w:rsidRDefault="00577E85" w:rsidP="00577E85">
      <w:pPr>
        <w:pStyle w:val="Standard"/>
        <w:rPr>
          <w:rFonts w:cs="Times New Roman"/>
        </w:rPr>
      </w:pPr>
    </w:p>
    <w:p w:rsidR="00577E85" w:rsidRPr="00230ACE" w:rsidRDefault="00577E85" w:rsidP="00577E85">
      <w:pPr>
        <w:pStyle w:val="Standard"/>
        <w:rPr>
          <w:rFonts w:cs="Times New Roman"/>
        </w:rPr>
      </w:pPr>
      <w:r w:rsidRPr="00230ACE">
        <w:rPr>
          <w:rFonts w:cs="Times New Roman"/>
        </w:rPr>
        <w:t>OPŠTI PODACI</w:t>
      </w:r>
    </w:p>
    <w:p w:rsidR="00577E85" w:rsidRPr="00230ACE" w:rsidRDefault="00577E85" w:rsidP="00577E85">
      <w:pPr>
        <w:pStyle w:val="Standard"/>
        <w:rPr>
          <w:rFonts w:cs="Times New Roman"/>
        </w:rPr>
      </w:pPr>
      <w:r w:rsidRPr="00230ACE">
        <w:rPr>
          <w:rFonts w:cs="Times New Roman"/>
          <w:b/>
        </w:rPr>
        <w:t>INVESTITOR</w:t>
      </w:r>
      <w:r w:rsidRPr="00230ACE">
        <w:rPr>
          <w:rFonts w:cs="Times New Roman"/>
        </w:rPr>
        <w:t>: OPŠTINA BUDVA</w:t>
      </w:r>
    </w:p>
    <w:p w:rsidR="00577E85" w:rsidRPr="00230ACE" w:rsidRDefault="00577E85" w:rsidP="00577E85">
      <w:pPr>
        <w:pStyle w:val="Standard"/>
        <w:rPr>
          <w:rFonts w:cs="Times New Roman"/>
        </w:rPr>
      </w:pPr>
      <w:r w:rsidRPr="00230ACE">
        <w:rPr>
          <w:rFonts w:cs="Times New Roman"/>
          <w:b/>
        </w:rPr>
        <w:t xml:space="preserve">LOKACIJA </w:t>
      </w:r>
      <w:r w:rsidRPr="00230ACE">
        <w:rPr>
          <w:rFonts w:cs="Times New Roman"/>
        </w:rPr>
        <w:t>: Buljarica - OPŠTINA BUDVA</w:t>
      </w:r>
    </w:p>
    <w:p w:rsidR="00577E85" w:rsidRPr="00230ACE" w:rsidRDefault="00577E85" w:rsidP="00577E85">
      <w:pPr>
        <w:pStyle w:val="Standard"/>
        <w:rPr>
          <w:rFonts w:cs="Times New Roman"/>
        </w:rPr>
      </w:pPr>
      <w:r w:rsidRPr="00230ACE">
        <w:rPr>
          <w:rFonts w:cs="Times New Roman"/>
        </w:rPr>
        <w:t xml:space="preserve">   Projektna dokumentacija za za izgradnju kolske saobraćajnice H8-H9 sa jav-nim parkingom i pratećim instalacijama u DUP-u „Buljarica I “,treba da obradi sve grafičke, tekstualne i numeričke podatke koji će omogućiti programsku i pravnu proceduru potrebnu za realizaciju navedene saobraćajnice.</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 xml:space="preserve">   Projektna dokumentacija treba da bude izradjena u skladu sa planskom doku-mentacijom i da bude cjelovit osnov za raspisivanje tenderske procedure.</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Tehnički podaci:</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 xml:space="preserve">Svi tehnički podaci dati su u urbanističko-tehničkim uslovima br.06-061-901/2 od 04.03. 2019.g.,koje je izdao Sekretarijat za urbanizam i održivi razvoj Opštine Budva . </w:t>
      </w:r>
    </w:p>
    <w:p w:rsidR="00577E85" w:rsidRPr="00230ACE" w:rsidRDefault="00577E85" w:rsidP="00577E85">
      <w:pPr>
        <w:pStyle w:val="Standard"/>
        <w:rPr>
          <w:rFonts w:cs="Times New Roman"/>
        </w:rPr>
      </w:pPr>
      <w:r w:rsidRPr="00230ACE">
        <w:rPr>
          <w:rFonts w:cs="Times New Roman"/>
        </w:rPr>
        <w:t>Trasu objekta čine djelovi katastarskih parcela 587/3,587/2,586,592,593,584, 585,609, 640,649,650,622,620,384,642,358,357,637, 639,643,648 i 1837 KO Buljarica I .</w:t>
      </w:r>
    </w:p>
    <w:p w:rsidR="00577E85" w:rsidRPr="00230ACE" w:rsidRDefault="00577E85" w:rsidP="00577E85">
      <w:pPr>
        <w:pStyle w:val="Standard"/>
        <w:rPr>
          <w:rFonts w:cs="Times New Roman"/>
        </w:rPr>
      </w:pPr>
    </w:p>
    <w:p w:rsidR="00577E85" w:rsidRPr="00230ACE" w:rsidRDefault="00577E85" w:rsidP="00577E85">
      <w:pPr>
        <w:pStyle w:val="Standard"/>
        <w:rPr>
          <w:rFonts w:cs="Times New Roman"/>
        </w:rPr>
      </w:pPr>
      <w:r w:rsidRPr="00230ACE">
        <w:rPr>
          <w:rFonts w:cs="Times New Roman"/>
        </w:rPr>
        <w:t xml:space="preserve">  </w:t>
      </w:r>
      <w:r w:rsidRPr="00230ACE">
        <w:rPr>
          <w:rFonts w:cs="Times New Roman"/>
          <w:b/>
        </w:rPr>
        <w:t xml:space="preserve">Namjena planiranog objekta: </w:t>
      </w:r>
      <w:r w:rsidRPr="00230ACE">
        <w:rPr>
          <w:rFonts w:cs="Times New Roman"/>
        </w:rPr>
        <w:t>kolska saobraćajnica H8-H9 sa javnim parkingom i pratećim instalacijama u DUP-u „Buljarica I “.</w:t>
      </w:r>
    </w:p>
    <w:p w:rsidR="00577E85" w:rsidRPr="00230ACE" w:rsidRDefault="00577E85" w:rsidP="00577E85">
      <w:pPr>
        <w:rPr>
          <w:rFonts w:ascii="Times New Roman" w:hAnsi="Times New Roman" w:cs="Times New Roman"/>
          <w:sz w:val="24"/>
          <w:szCs w:val="24"/>
        </w:rPr>
      </w:pP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ab/>
        <w:t>Širina kolovoza:  u presjeku H8 je 9,5 m,a u presjeku H9 8,80m.</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ab/>
        <w:t>Regulacija – prikazana u grafičkom prilogu plana.</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ab/>
        <w:t>Nivelacija – niveletu uskladiti sa postojećim stanjem na terenu.</w:t>
      </w: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Neophodno je obezbijediti prilaze svim javnim objektima i površinama u nivou, bez upotrebe stepenika. Visinske razlike između kolovoza i drugih denivelisanih djelova parcela i planiranih objekata savladati izgradnjom rampi poželjnog nagi-ba do 5%, max do 8,5%, a čija najmanja dozvoljena neto širina na smije biti manja od 1,3 m, čime se omogućava nesmetano kretanje invalidskim kolicima.</w:t>
      </w:r>
    </w:p>
    <w:p w:rsidR="00577E85" w:rsidRPr="00230ACE" w:rsidRDefault="00577E85" w:rsidP="00577E85">
      <w:pPr>
        <w:rPr>
          <w:rFonts w:ascii="Times New Roman" w:hAnsi="Times New Roman" w:cs="Times New Roman"/>
          <w:sz w:val="24"/>
          <w:szCs w:val="24"/>
        </w:rPr>
      </w:pPr>
    </w:p>
    <w:p w:rsidR="00577E85" w:rsidRPr="00230ACE" w:rsidRDefault="00577E85" w:rsidP="00577E85">
      <w:pPr>
        <w:rPr>
          <w:rFonts w:ascii="Times New Roman" w:hAnsi="Times New Roman" w:cs="Times New Roman"/>
          <w:sz w:val="24"/>
          <w:szCs w:val="24"/>
        </w:rPr>
      </w:pPr>
      <w:r w:rsidRPr="00230ACE">
        <w:rPr>
          <w:rFonts w:ascii="Times New Roman" w:hAnsi="Times New Roman" w:cs="Times New Roman"/>
          <w:sz w:val="24"/>
          <w:szCs w:val="24"/>
        </w:rPr>
        <w:t xml:space="preserve">            Projektna dokumentacija treba da sadrži:</w:t>
      </w:r>
    </w:p>
    <w:p w:rsidR="00577E85" w:rsidRPr="00230ACE" w:rsidRDefault="00577E85" w:rsidP="00C8596B">
      <w:pPr>
        <w:pStyle w:val="ListParagraph"/>
        <w:widowControl/>
        <w:numPr>
          <w:ilvl w:val="0"/>
          <w:numId w:val="3"/>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Ažurni – geodetsko- katastarski snimak parcela i terena</w:t>
      </w:r>
    </w:p>
    <w:p w:rsidR="00577E85" w:rsidRPr="00230ACE" w:rsidRDefault="00577E85" w:rsidP="00C8596B">
      <w:pPr>
        <w:pStyle w:val="ListParagraph"/>
        <w:widowControl/>
        <w:numPr>
          <w:ilvl w:val="0"/>
          <w:numId w:val="3"/>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lastRenderedPageBreak/>
        <w:t>Geodetski snimak terena (situacija) u razmjeri 1:250 obuhvata pojas snimanja koji omogućava sagledavanje odnosa svih detalja konfigu-racije terena, određivanje trase novoprojektovane saobraćajnice, pos-tojeće infrastrukture i položaja okolnih objekata koji mogu da utiču na određivanje elemenata projekta.</w:t>
      </w:r>
    </w:p>
    <w:p w:rsidR="00577E85" w:rsidRPr="00230ACE" w:rsidRDefault="00577E85" w:rsidP="00577E85">
      <w:pPr>
        <w:pStyle w:val="ListParagraph"/>
        <w:ind w:left="1065"/>
        <w:rPr>
          <w:rFonts w:ascii="Times New Roman" w:hAnsi="Times New Roman" w:cs="Times New Roman"/>
          <w:sz w:val="24"/>
          <w:szCs w:val="24"/>
        </w:rPr>
      </w:pPr>
    </w:p>
    <w:p w:rsidR="00577E85" w:rsidRPr="00230ACE" w:rsidRDefault="00577E85" w:rsidP="00C8596B">
      <w:pPr>
        <w:pStyle w:val="ListParagraph"/>
        <w:widowControl/>
        <w:numPr>
          <w:ilvl w:val="0"/>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Geomehanički elaborat</w:t>
      </w:r>
    </w:p>
    <w:p w:rsidR="00577E85" w:rsidRPr="00230ACE" w:rsidRDefault="00577E85" w:rsidP="00577E85">
      <w:pPr>
        <w:pStyle w:val="ListParagraph"/>
        <w:ind w:left="1065"/>
        <w:rPr>
          <w:rFonts w:ascii="Times New Roman" w:hAnsi="Times New Roman" w:cs="Times New Roman"/>
          <w:sz w:val="24"/>
          <w:szCs w:val="24"/>
        </w:rPr>
      </w:pPr>
      <w:r w:rsidRPr="00230ACE">
        <w:rPr>
          <w:rFonts w:ascii="Times New Roman" w:hAnsi="Times New Roman" w:cs="Times New Roman"/>
          <w:sz w:val="24"/>
          <w:szCs w:val="24"/>
        </w:rPr>
        <w:t>Izgradnji predmetne saobraćajnice mora da predhodi detaljno geom-ehaničko ispitivanje terena, a tehničku dokumentaciju raditi isključivo na osnovu detaljnih geodetskih snimaka terena, geoloških i hidroge-oloških podataka, kao i rezultata o geomehaničkim ispitivanjima tla. Potrebno je izraditi Projekat geoloških istraživanja tla za predmetnu lokaciju i Elaborat o rezultatima izvršenih geoloških istraživanja.</w:t>
      </w:r>
    </w:p>
    <w:p w:rsidR="00577E85" w:rsidRPr="00230ACE" w:rsidRDefault="00577E85" w:rsidP="00577E85">
      <w:pPr>
        <w:pStyle w:val="ListParagraph"/>
        <w:ind w:left="1065"/>
        <w:rPr>
          <w:rFonts w:ascii="Times New Roman" w:hAnsi="Times New Roman" w:cs="Times New Roman"/>
          <w:sz w:val="24"/>
          <w:szCs w:val="24"/>
        </w:rPr>
      </w:pPr>
    </w:p>
    <w:p w:rsidR="00577E85" w:rsidRPr="00230ACE" w:rsidRDefault="00577E85" w:rsidP="00C8596B">
      <w:pPr>
        <w:pStyle w:val="ListParagraph"/>
        <w:widowControl/>
        <w:numPr>
          <w:ilvl w:val="0"/>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Projekat kolovozne konstrukcije sa trotoarima</w:t>
      </w:r>
    </w:p>
    <w:p w:rsidR="00577E85" w:rsidRPr="00230ACE" w:rsidRDefault="00577E85" w:rsidP="00577E85">
      <w:pPr>
        <w:pStyle w:val="ListParagraph"/>
        <w:ind w:left="1065"/>
        <w:rPr>
          <w:rFonts w:ascii="Times New Roman" w:hAnsi="Times New Roman" w:cs="Times New Roman"/>
          <w:sz w:val="24"/>
          <w:szCs w:val="24"/>
        </w:rPr>
      </w:pPr>
      <w:r w:rsidRPr="00230ACE">
        <w:rPr>
          <w:rFonts w:ascii="Times New Roman" w:hAnsi="Times New Roman" w:cs="Times New Roman"/>
          <w:sz w:val="24"/>
          <w:szCs w:val="24"/>
        </w:rPr>
        <w:t>Projekat kolovozne konstrukcije uraditi na osnovu predhodno izrađe-nog geomehaničkog elaborata. Kolovoznu konstrukciju dimenzionisati prema saobraćajnom opterećenju i geološkim karakteristikama tla, sa završnim slojem od asfalt betona . Pješačke staze,trotoare i parkinge treba graditi od materijala otpornih na soli i kisjele kiše.Trotoare obav-ezno projektovati za teški saobraćaj ( kako je navedeno u urbanističko tehničkim uslovima),jer ih uništavaju dvoosovinska vozila za snadbi-jevanje i kamioni koji opslužuju gradilišta.</w:t>
      </w:r>
    </w:p>
    <w:p w:rsidR="00577E85" w:rsidRPr="00230ACE" w:rsidRDefault="00577E85" w:rsidP="00577E85">
      <w:pPr>
        <w:pStyle w:val="ListParagraph"/>
        <w:ind w:left="1065"/>
        <w:rPr>
          <w:rFonts w:ascii="Times New Roman" w:hAnsi="Times New Roman" w:cs="Times New Roman"/>
          <w:sz w:val="24"/>
          <w:szCs w:val="24"/>
        </w:rPr>
      </w:pPr>
    </w:p>
    <w:p w:rsidR="00577E85" w:rsidRPr="00230ACE" w:rsidRDefault="00577E85" w:rsidP="00C8596B">
      <w:pPr>
        <w:pStyle w:val="ListParagraph"/>
        <w:widowControl/>
        <w:numPr>
          <w:ilvl w:val="0"/>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Glavni projekat</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Građevinski projekat saobraćajnih površina,</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Glavni projekat kolovozne konstrukcije,</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saobraćajne signalizacije (</w:t>
      </w:r>
      <w:r w:rsidRPr="00230ACE">
        <w:rPr>
          <w:rFonts w:ascii="Times New Roman" w:hAnsi="Times New Roman" w:cs="Times New Roman"/>
          <w:sz w:val="24"/>
          <w:szCs w:val="24"/>
        </w:rPr>
        <w:t>horizontalne i vertikalne</w:t>
      </w:r>
      <w:r w:rsidRPr="00230ACE">
        <w:rPr>
          <w:rFonts w:ascii="Times New Roman" w:hAnsi="Times New Roman" w:cs="Times New Roman"/>
          <w:b/>
          <w:sz w:val="24"/>
          <w:szCs w:val="24"/>
        </w:rPr>
        <w:t>),</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odvodnjavanja atmosferske kanalizacije,</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javne rasvjete </w:t>
      </w:r>
      <w:r w:rsidRPr="00230ACE">
        <w:rPr>
          <w:rFonts w:ascii="Times New Roman" w:hAnsi="Times New Roman" w:cs="Times New Roman"/>
          <w:sz w:val="24"/>
          <w:szCs w:val="24"/>
        </w:rPr>
        <w:t xml:space="preserve">sa priključkom na TS ili postojeću </w:t>
      </w:r>
    </w:p>
    <w:p w:rsidR="00577E85" w:rsidRPr="00230ACE" w:rsidRDefault="00577E85" w:rsidP="00577E85">
      <w:pPr>
        <w:pStyle w:val="ListParagraph"/>
        <w:ind w:left="1425"/>
        <w:rPr>
          <w:rFonts w:ascii="Times New Roman" w:hAnsi="Times New Roman" w:cs="Times New Roman"/>
          <w:b/>
          <w:sz w:val="24"/>
          <w:szCs w:val="24"/>
        </w:rPr>
      </w:pPr>
      <w:r w:rsidRPr="00230ACE">
        <w:rPr>
          <w:rFonts w:ascii="Times New Roman" w:hAnsi="Times New Roman" w:cs="Times New Roman"/>
          <w:b/>
          <w:sz w:val="24"/>
          <w:szCs w:val="24"/>
        </w:rPr>
        <w:t xml:space="preserve">    </w:t>
      </w:r>
      <w:r w:rsidRPr="00230ACE">
        <w:rPr>
          <w:rFonts w:ascii="Times New Roman" w:hAnsi="Times New Roman" w:cs="Times New Roman"/>
          <w:sz w:val="24"/>
          <w:szCs w:val="24"/>
        </w:rPr>
        <w:t>mrežu</w:t>
      </w:r>
      <w:r w:rsidRPr="00230ACE">
        <w:rPr>
          <w:rFonts w:ascii="Times New Roman" w:hAnsi="Times New Roman" w:cs="Times New Roman"/>
          <w:b/>
          <w:sz w:val="24"/>
          <w:szCs w:val="24"/>
        </w:rPr>
        <w:t>,</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vodovoda sa priključkom na postojeći sistem,</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kanalizacione infrastrukture,</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Projekat TT kanalizacije</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 xml:space="preserve">   Sinhron plan                                                                             </w:t>
      </w:r>
    </w:p>
    <w:p w:rsidR="00577E85" w:rsidRPr="00230ACE" w:rsidRDefault="00577E85" w:rsidP="00577E85">
      <w:pPr>
        <w:pStyle w:val="ListParagraph"/>
        <w:ind w:left="1425"/>
        <w:rPr>
          <w:rFonts w:ascii="Times New Roman" w:hAnsi="Times New Roman" w:cs="Times New Roman"/>
          <w:b/>
          <w:sz w:val="24"/>
          <w:szCs w:val="24"/>
        </w:rPr>
      </w:pP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Elaborat eksproprijacije (</w:t>
      </w:r>
      <w:r w:rsidRPr="00230ACE">
        <w:rPr>
          <w:rFonts w:ascii="Times New Roman" w:hAnsi="Times New Roman" w:cs="Times New Roman"/>
          <w:sz w:val="24"/>
          <w:szCs w:val="24"/>
        </w:rPr>
        <w:t xml:space="preserve"> situacija položaja detaljnih </w:t>
      </w:r>
    </w:p>
    <w:p w:rsidR="00577E85" w:rsidRPr="00230ACE" w:rsidRDefault="00577E85" w:rsidP="00577E85">
      <w:pPr>
        <w:pStyle w:val="ListParagraph"/>
        <w:ind w:left="1425"/>
        <w:rPr>
          <w:rFonts w:ascii="Times New Roman" w:hAnsi="Times New Roman" w:cs="Times New Roman"/>
          <w:b/>
          <w:sz w:val="24"/>
          <w:szCs w:val="24"/>
        </w:rPr>
      </w:pPr>
      <w:r w:rsidRPr="00230ACE">
        <w:rPr>
          <w:rFonts w:ascii="Times New Roman" w:hAnsi="Times New Roman" w:cs="Times New Roman"/>
          <w:b/>
          <w:sz w:val="24"/>
          <w:szCs w:val="24"/>
        </w:rPr>
        <w:t xml:space="preserve">           </w:t>
      </w:r>
      <w:r w:rsidRPr="00230ACE">
        <w:rPr>
          <w:rFonts w:ascii="Times New Roman" w:hAnsi="Times New Roman" w:cs="Times New Roman"/>
          <w:sz w:val="24"/>
          <w:szCs w:val="24"/>
        </w:rPr>
        <w:t>tačaka i pisane koordinate tačaka)</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Protivpožarni elaborat</w:t>
      </w:r>
    </w:p>
    <w:p w:rsidR="00577E85" w:rsidRPr="00230ACE" w:rsidRDefault="00577E85" w:rsidP="00C8596B">
      <w:pPr>
        <w:pStyle w:val="ListParagraph"/>
        <w:widowControl/>
        <w:numPr>
          <w:ilvl w:val="1"/>
          <w:numId w:val="3"/>
        </w:numPr>
        <w:spacing w:after="160" w:line="256" w:lineRule="auto"/>
        <w:contextualSpacing/>
        <w:rPr>
          <w:rFonts w:ascii="Times New Roman" w:hAnsi="Times New Roman" w:cs="Times New Roman"/>
          <w:b/>
          <w:sz w:val="24"/>
          <w:szCs w:val="24"/>
        </w:rPr>
      </w:pPr>
      <w:r w:rsidRPr="00230ACE">
        <w:rPr>
          <w:rFonts w:ascii="Times New Roman" w:hAnsi="Times New Roman" w:cs="Times New Roman"/>
          <w:b/>
          <w:sz w:val="24"/>
          <w:szCs w:val="24"/>
        </w:rPr>
        <w:t>Elaborat zaštite na radu</w:t>
      </w:r>
    </w:p>
    <w:p w:rsidR="00577E85" w:rsidRPr="00230ACE" w:rsidRDefault="00577E85" w:rsidP="00577E85">
      <w:pPr>
        <w:pStyle w:val="ListParagraph"/>
        <w:ind w:left="1065"/>
        <w:rPr>
          <w:rFonts w:ascii="Times New Roman" w:hAnsi="Times New Roman" w:cs="Times New Roman"/>
          <w:b/>
          <w:sz w:val="24"/>
          <w:szCs w:val="24"/>
        </w:rPr>
      </w:pPr>
    </w:p>
    <w:p w:rsidR="00577E85" w:rsidRPr="00230ACE" w:rsidRDefault="00577E85" w:rsidP="00577E85">
      <w:pPr>
        <w:pStyle w:val="ListParagraph"/>
        <w:ind w:left="1065"/>
        <w:rPr>
          <w:rFonts w:ascii="Times New Roman" w:hAnsi="Times New Roman" w:cs="Times New Roman"/>
          <w:b/>
          <w:sz w:val="24"/>
          <w:szCs w:val="24"/>
        </w:rPr>
      </w:pPr>
      <w:r w:rsidRPr="00230ACE">
        <w:rPr>
          <w:rFonts w:ascii="Times New Roman" w:hAnsi="Times New Roman" w:cs="Times New Roman"/>
          <w:b/>
          <w:sz w:val="24"/>
          <w:szCs w:val="24"/>
        </w:rPr>
        <w:t>Obaveze projektanta:</w:t>
      </w:r>
    </w:p>
    <w:p w:rsidR="00577E85" w:rsidRPr="00230ACE" w:rsidRDefault="00577E85" w:rsidP="00577E85">
      <w:pPr>
        <w:pStyle w:val="ListParagraph"/>
        <w:ind w:left="1065"/>
        <w:rPr>
          <w:rFonts w:ascii="Times New Roman" w:hAnsi="Times New Roman" w:cs="Times New Roman"/>
          <w:sz w:val="24"/>
          <w:szCs w:val="24"/>
        </w:rPr>
      </w:pPr>
      <w:r w:rsidRPr="00230ACE">
        <w:rPr>
          <w:rFonts w:ascii="Times New Roman" w:hAnsi="Times New Roman" w:cs="Times New Roman"/>
          <w:sz w:val="24"/>
          <w:szCs w:val="24"/>
        </w:rPr>
        <w:t>Projektant prihvata obavezu koordinacije i usaglašavanja stanja na te-renu i traženih uslova sa svim nadležnim državnim institucijama koje izdaju potrebne saglasnosti:</w:t>
      </w:r>
    </w:p>
    <w:p w:rsidR="00577E85" w:rsidRPr="00230ACE" w:rsidRDefault="00577E85" w:rsidP="00C8596B">
      <w:pPr>
        <w:pStyle w:val="ListParagraph"/>
        <w:widowControl/>
        <w:numPr>
          <w:ilvl w:val="0"/>
          <w:numId w:val="4"/>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ELEKTROENERGETSKA (Elektroprivreda Crne Gore);</w:t>
      </w:r>
    </w:p>
    <w:p w:rsidR="00577E85" w:rsidRPr="00230ACE" w:rsidRDefault="00577E85" w:rsidP="00C8596B">
      <w:pPr>
        <w:pStyle w:val="ListParagraph"/>
        <w:widowControl/>
        <w:numPr>
          <w:ilvl w:val="0"/>
          <w:numId w:val="4"/>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PTT (Telekom Crne Gore);</w:t>
      </w:r>
    </w:p>
    <w:p w:rsidR="00577E85" w:rsidRPr="00230ACE" w:rsidRDefault="00577E85" w:rsidP="00C8596B">
      <w:pPr>
        <w:pStyle w:val="ListParagraph"/>
        <w:widowControl/>
        <w:numPr>
          <w:ilvl w:val="0"/>
          <w:numId w:val="4"/>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VODOVODNO-KANALIZACIONA (D.O.O. Vodovod i kanalizacija);</w:t>
      </w:r>
    </w:p>
    <w:p w:rsidR="00577E85" w:rsidRPr="00230ACE" w:rsidRDefault="00577E85" w:rsidP="00C8596B">
      <w:pPr>
        <w:pStyle w:val="ListParagraph"/>
        <w:widowControl/>
        <w:numPr>
          <w:ilvl w:val="0"/>
          <w:numId w:val="4"/>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VODOPRIVREDNA (Opštinski sekr.za privredu i finansije);</w:t>
      </w:r>
    </w:p>
    <w:p w:rsidR="00577E85" w:rsidRPr="00230ACE" w:rsidRDefault="00577E85" w:rsidP="00C8596B">
      <w:pPr>
        <w:pStyle w:val="ListParagraph"/>
        <w:widowControl/>
        <w:numPr>
          <w:ilvl w:val="0"/>
          <w:numId w:val="4"/>
        </w:numPr>
        <w:spacing w:after="160" w:line="256" w:lineRule="auto"/>
        <w:contextualSpacing/>
        <w:rPr>
          <w:rFonts w:ascii="Times New Roman" w:hAnsi="Times New Roman" w:cs="Times New Roman"/>
          <w:sz w:val="24"/>
          <w:szCs w:val="24"/>
        </w:rPr>
      </w:pPr>
      <w:r w:rsidRPr="00230ACE">
        <w:rPr>
          <w:rFonts w:ascii="Times New Roman" w:hAnsi="Times New Roman" w:cs="Times New Roman"/>
          <w:sz w:val="24"/>
          <w:szCs w:val="24"/>
        </w:rPr>
        <w:t>PROTIVPOŽARNA SAGLASNOST ( Mup Crne Gore – Inspektorat za zaštitu od požara)</w:t>
      </w:r>
    </w:p>
    <w:p w:rsidR="00577E85" w:rsidRPr="00230ACE" w:rsidRDefault="00577E85" w:rsidP="00577E85">
      <w:pPr>
        <w:ind w:left="1065"/>
        <w:rPr>
          <w:rFonts w:ascii="Times New Roman" w:hAnsi="Times New Roman" w:cs="Times New Roman"/>
          <w:sz w:val="24"/>
          <w:szCs w:val="24"/>
        </w:rPr>
      </w:pPr>
      <w:r w:rsidRPr="00230ACE">
        <w:rPr>
          <w:rFonts w:ascii="Times New Roman" w:hAnsi="Times New Roman" w:cs="Times New Roman"/>
          <w:sz w:val="24"/>
          <w:szCs w:val="24"/>
        </w:rPr>
        <w:lastRenderedPageBreak/>
        <w:t>Da na terenu izvrši obilježavanje trase i istu preda investitoru.</w:t>
      </w:r>
    </w:p>
    <w:p w:rsidR="00577E85" w:rsidRPr="00230ACE" w:rsidRDefault="00577E85" w:rsidP="00577E85">
      <w:pPr>
        <w:ind w:left="1065"/>
        <w:rPr>
          <w:rFonts w:ascii="Times New Roman" w:hAnsi="Times New Roman" w:cs="Times New Roman"/>
          <w:sz w:val="24"/>
          <w:szCs w:val="24"/>
        </w:rPr>
      </w:pPr>
      <w:r w:rsidRPr="00230ACE">
        <w:rPr>
          <w:rFonts w:ascii="Times New Roman" w:hAnsi="Times New Roman" w:cs="Times New Roman"/>
          <w:sz w:val="24"/>
          <w:szCs w:val="24"/>
        </w:rPr>
        <w:t>Da investitoru preda po 4 primjerka projekta, kao i sedam primjeraka u digitalnoj formi (tekstualni u Word-doc formatu i grafički dio u Auto Cad-dwg formatu).</w:t>
      </w:r>
    </w:p>
    <w:p w:rsidR="00577E85" w:rsidRPr="00230ACE" w:rsidRDefault="00577E85" w:rsidP="00577E85">
      <w:pPr>
        <w:ind w:left="1065"/>
        <w:rPr>
          <w:rFonts w:ascii="Times New Roman" w:hAnsi="Times New Roman" w:cs="Times New Roman"/>
          <w:sz w:val="24"/>
          <w:szCs w:val="24"/>
        </w:rPr>
      </w:pPr>
      <w:r w:rsidRPr="00230ACE">
        <w:rPr>
          <w:rFonts w:ascii="Times New Roman" w:hAnsi="Times New Roman" w:cs="Times New Roman"/>
          <w:sz w:val="24"/>
          <w:szCs w:val="24"/>
        </w:rPr>
        <w:t>Projektant je dužan da poslije revizije projekta izvrši dopunu i korek-ciju projektne dokumentacije u skladu sa primjedbama revizije kao i da se tokom izrade projekta dogovara sa Investitorom oko pojedinih detalja vezanih za predmetni projekat.</w:t>
      </w:r>
    </w:p>
    <w:p w:rsidR="00577E85" w:rsidRPr="00230ACE" w:rsidRDefault="00577E85" w:rsidP="00577E85">
      <w:pPr>
        <w:ind w:left="1065"/>
        <w:rPr>
          <w:rFonts w:ascii="Times New Roman" w:hAnsi="Times New Roman" w:cs="Times New Roman"/>
          <w:sz w:val="24"/>
          <w:szCs w:val="24"/>
        </w:rPr>
      </w:pPr>
    </w:p>
    <w:p w:rsidR="00577E85" w:rsidRPr="00230ACE" w:rsidRDefault="00577E85" w:rsidP="00577E85">
      <w:pPr>
        <w:ind w:left="1065"/>
        <w:rPr>
          <w:rFonts w:ascii="Times New Roman" w:hAnsi="Times New Roman" w:cs="Times New Roman"/>
          <w:sz w:val="24"/>
          <w:szCs w:val="24"/>
        </w:rPr>
      </w:pPr>
      <w:r w:rsidRPr="00230ACE">
        <w:rPr>
          <w:rFonts w:ascii="Times New Roman" w:hAnsi="Times New Roman" w:cs="Times New Roman"/>
          <w:sz w:val="24"/>
          <w:szCs w:val="24"/>
        </w:rPr>
        <w:t>Prilog: Urbanističko tehnički uslovi br.06-061-901/2</w:t>
      </w:r>
    </w:p>
    <w:p w:rsidR="00577E85" w:rsidRPr="00230ACE" w:rsidRDefault="00577E85" w:rsidP="00577E85">
      <w:pPr>
        <w:ind w:left="1065"/>
        <w:rPr>
          <w:rFonts w:ascii="Times New Roman" w:hAnsi="Times New Roman" w:cs="Times New Roman"/>
          <w:b/>
          <w:sz w:val="24"/>
          <w:szCs w:val="24"/>
        </w:rPr>
      </w:pPr>
    </w:p>
    <w:p w:rsidR="00577E85" w:rsidRPr="00230ACE" w:rsidRDefault="00577E85" w:rsidP="00577E85">
      <w:pPr>
        <w:pStyle w:val="Standard"/>
        <w:rPr>
          <w:rFonts w:cs="Times New Roman"/>
        </w:rPr>
      </w:pPr>
      <w:r w:rsidRPr="00230ACE">
        <w:rPr>
          <w:rFonts w:cs="Times New Roman"/>
        </w:rPr>
        <w:t>OBRADIO</w:t>
      </w:r>
    </w:p>
    <w:p w:rsidR="00577E85" w:rsidRPr="00230ACE" w:rsidRDefault="00577E85" w:rsidP="00577E85">
      <w:pPr>
        <w:pStyle w:val="Standard"/>
        <w:rPr>
          <w:rFonts w:cs="Times New Roman"/>
        </w:rPr>
      </w:pPr>
    </w:p>
    <w:p w:rsidR="00577E85" w:rsidRPr="00230ACE" w:rsidRDefault="00577E85" w:rsidP="00577E85">
      <w:pPr>
        <w:pStyle w:val="Standard"/>
        <w:rPr>
          <w:rFonts w:cs="Times New Roman"/>
        </w:rPr>
      </w:pPr>
      <w:r w:rsidRPr="00230ACE">
        <w:rPr>
          <w:rFonts w:cs="Times New Roman"/>
        </w:rPr>
        <w:t>MILENKO POPADIĆ dig.</w:t>
      </w:r>
    </w:p>
    <w:p w:rsidR="00577E85" w:rsidRPr="00230ACE" w:rsidRDefault="00577E85" w:rsidP="00577E85">
      <w:pPr>
        <w:rPr>
          <w:rFonts w:ascii="Times New Roman" w:hAnsi="Times New Roman" w:cs="Times New Roman"/>
          <w:sz w:val="24"/>
          <w:szCs w:val="24"/>
        </w:rPr>
      </w:pPr>
    </w:p>
    <w:p w:rsidR="00543DBF" w:rsidRPr="0033729D" w:rsidRDefault="00543DBF" w:rsidP="00C360D7">
      <w:pPr>
        <w:rPr>
          <w:rFonts w:ascii="Times New Roman" w:eastAsia="Calibri" w:hAnsi="Times New Roman" w:cs="Times New Roman"/>
          <w:b/>
          <w:sz w:val="24"/>
          <w:szCs w:val="24"/>
        </w:rPr>
      </w:pPr>
    </w:p>
    <w:tbl>
      <w:tblPr>
        <w:tblStyle w:val="TableGrid"/>
        <w:tblW w:w="0" w:type="auto"/>
        <w:tblInd w:w="250" w:type="dxa"/>
        <w:tblLook w:val="04A0" w:firstRow="1" w:lastRow="0" w:firstColumn="1" w:lastColumn="0" w:noHBand="0" w:noVBand="1"/>
      </w:tblPr>
      <w:tblGrid>
        <w:gridCol w:w="9038"/>
      </w:tblGrid>
      <w:tr w:rsidR="000A67C3" w:rsidRPr="0033729D" w:rsidTr="007C09EF">
        <w:tc>
          <w:tcPr>
            <w:tcW w:w="9038" w:type="dxa"/>
          </w:tcPr>
          <w:p w:rsidR="000A67C3" w:rsidRPr="0033729D" w:rsidRDefault="000A67C3">
            <w:pPr>
              <w:spacing w:before="10"/>
              <w:rPr>
                <w:rFonts w:ascii="Times New Roman" w:eastAsia="Times New Roman" w:hAnsi="Times New Roman" w:cs="Times New Roman"/>
                <w:b/>
                <w:sz w:val="24"/>
                <w:szCs w:val="24"/>
              </w:rPr>
            </w:pPr>
            <w:r w:rsidRPr="0033729D">
              <w:rPr>
                <w:rFonts w:ascii="Times New Roman" w:eastAsia="Times New Roman" w:hAnsi="Times New Roman" w:cs="Times New Roman"/>
                <w:b/>
                <w:sz w:val="24"/>
                <w:szCs w:val="24"/>
              </w:rPr>
              <w:t>VI Način plaćanja</w:t>
            </w:r>
          </w:p>
        </w:tc>
      </w:tr>
    </w:tbl>
    <w:p w:rsidR="00656070" w:rsidRDefault="00656070" w:rsidP="00656070">
      <w:pPr>
        <w:pStyle w:val="ListParagraph"/>
        <w:ind w:left="113"/>
        <w:jc w:val="both"/>
        <w:rPr>
          <w:rFonts w:ascii="Times New Roman" w:eastAsia="Calibri" w:hAnsi="Times New Roman" w:cs="Times New Roman"/>
          <w:color w:val="000000"/>
          <w:sz w:val="24"/>
          <w:szCs w:val="24"/>
        </w:rPr>
      </w:pPr>
    </w:p>
    <w:p w:rsidR="00985206" w:rsidRPr="00656070" w:rsidRDefault="00985206" w:rsidP="00656070">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Rok plaćanja je:</w:t>
      </w:r>
      <w:r w:rsidR="00656070" w:rsidRPr="00656070">
        <w:rPr>
          <w:rFonts w:ascii="Times New Roman" w:eastAsia="Calibri" w:hAnsi="Times New Roman" w:cs="Times New Roman"/>
          <w:color w:val="000000"/>
          <w:sz w:val="24"/>
          <w:szCs w:val="24"/>
        </w:rPr>
        <w:t xml:space="preserve"> po </w:t>
      </w:r>
      <w:r w:rsidR="00225036">
        <w:rPr>
          <w:rFonts w:ascii="Times New Roman" w:eastAsia="Calibri" w:hAnsi="Times New Roman" w:cs="Times New Roman"/>
          <w:color w:val="000000"/>
          <w:sz w:val="24"/>
          <w:szCs w:val="24"/>
        </w:rPr>
        <w:t xml:space="preserve"> izvršenoj usluzi</w:t>
      </w:r>
      <w:r w:rsidR="00656070" w:rsidRPr="00656070">
        <w:rPr>
          <w:rFonts w:ascii="Times New Roman" w:eastAsia="Calibri" w:hAnsi="Times New Roman" w:cs="Times New Roman"/>
          <w:color w:val="000000"/>
          <w:sz w:val="24"/>
          <w:szCs w:val="24"/>
        </w:rPr>
        <w:t>, u roku od 20 dana</w:t>
      </w:r>
      <w:r w:rsidR="00656070">
        <w:rPr>
          <w:rFonts w:ascii="Times New Roman" w:eastAsia="Calibri" w:hAnsi="Times New Roman" w:cs="Times New Roman"/>
          <w:color w:val="000000"/>
          <w:sz w:val="24"/>
          <w:szCs w:val="24"/>
        </w:rPr>
        <w:t xml:space="preserve"> od dana prijema fakture</w:t>
      </w:r>
    </w:p>
    <w:p w:rsidR="00985206" w:rsidRPr="0033729D" w:rsidRDefault="00985206" w:rsidP="00985206">
      <w:pPr>
        <w:pStyle w:val="ListParagraph"/>
        <w:ind w:left="113"/>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Način plaćanja je:</w:t>
      </w:r>
      <w:r w:rsidR="00225036">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rPr>
        <w:t>virmanski</w:t>
      </w:r>
    </w:p>
    <w:p w:rsidR="00985206" w:rsidRPr="0033729D" w:rsidRDefault="00985206">
      <w:pPr>
        <w:spacing w:before="2"/>
        <w:rPr>
          <w:rFonts w:ascii="Times New Roman" w:eastAsia="Times New Roman" w:hAnsi="Times New Roman" w:cs="Times New Roman"/>
          <w:sz w:val="24"/>
          <w:szCs w:val="24"/>
        </w:rPr>
      </w:pPr>
    </w:p>
    <w:p w:rsidR="00B94035" w:rsidRPr="0033729D" w:rsidRDefault="008E34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3729D" w:rsidRDefault="00B94035">
      <w:pPr>
        <w:spacing w:before="4"/>
        <w:rPr>
          <w:rFonts w:ascii="Times New Roman" w:eastAsia="Times New Roman" w:hAnsi="Times New Roman" w:cs="Times New Roman"/>
          <w:sz w:val="24"/>
          <w:szCs w:val="24"/>
        </w:rPr>
      </w:pPr>
    </w:p>
    <w:p w:rsidR="00985206" w:rsidRPr="0033729D" w:rsidRDefault="00985206" w:rsidP="00985206">
      <w:pPr>
        <w:jc w:val="both"/>
        <w:rPr>
          <w:rFonts w:ascii="Times New Roman" w:eastAsia="Calibri" w:hAnsi="Times New Roman" w:cs="Times New Roman"/>
          <w:color w:val="000000"/>
          <w:sz w:val="24"/>
          <w:szCs w:val="24"/>
          <w:lang w:val="sr-Latn-CS"/>
        </w:rPr>
      </w:pPr>
      <w:r w:rsidRPr="0033729D">
        <w:rPr>
          <w:rFonts w:ascii="Times New Roman" w:eastAsia="Times New Roman" w:hAnsi="Times New Roman" w:cs="Times New Roman"/>
          <w:sz w:val="24"/>
          <w:szCs w:val="24"/>
        </w:rPr>
        <w:t xml:space="preserve"> </w:t>
      </w:r>
      <w:r w:rsidRPr="0033729D">
        <w:rPr>
          <w:rFonts w:ascii="Times New Roman" w:eastAsia="Calibri" w:hAnsi="Times New Roman" w:cs="Times New Roman"/>
          <w:color w:val="000000"/>
          <w:sz w:val="24"/>
          <w:szCs w:val="24"/>
          <w:lang w:val="sr-Latn-CS"/>
        </w:rPr>
        <w:t xml:space="preserve"> Rok izvršenja ugovora je </w:t>
      </w:r>
      <w:r w:rsidR="00225036">
        <w:rPr>
          <w:rFonts w:ascii="Times New Roman" w:eastAsia="Calibri" w:hAnsi="Times New Roman" w:cs="Times New Roman"/>
          <w:color w:val="000000"/>
          <w:sz w:val="24"/>
          <w:szCs w:val="24"/>
          <w:lang w:val="sr-Latn-CS"/>
        </w:rPr>
        <w:t>60</w:t>
      </w:r>
      <w:r w:rsidR="00656070">
        <w:rPr>
          <w:rFonts w:ascii="Times New Roman" w:eastAsia="Calibri" w:hAnsi="Times New Roman" w:cs="Times New Roman"/>
          <w:color w:val="000000"/>
          <w:sz w:val="24"/>
          <w:szCs w:val="24"/>
          <w:lang w:val="sr-Latn-CS"/>
        </w:rPr>
        <w:t xml:space="preserve"> </w:t>
      </w:r>
      <w:r w:rsidRPr="0033729D">
        <w:rPr>
          <w:rFonts w:ascii="Times New Roman" w:eastAsia="Calibri" w:hAnsi="Times New Roman" w:cs="Times New Roman"/>
          <w:color w:val="000000"/>
          <w:sz w:val="24"/>
          <w:szCs w:val="24"/>
          <w:lang w:val="sr-Latn-CS"/>
        </w:rPr>
        <w:t xml:space="preserve"> dana od dana </w:t>
      </w:r>
      <w:r w:rsidR="00656070">
        <w:rPr>
          <w:rFonts w:ascii="Times New Roman" w:eastAsia="Calibri" w:hAnsi="Times New Roman" w:cs="Times New Roman"/>
          <w:color w:val="000000"/>
          <w:sz w:val="24"/>
          <w:szCs w:val="24"/>
          <w:lang w:val="sr-Latn-CS"/>
        </w:rPr>
        <w:t>uvođenja u posao</w:t>
      </w:r>
      <w:r w:rsidR="00543DBF" w:rsidRPr="0033729D">
        <w:rPr>
          <w:rFonts w:ascii="Times New Roman" w:eastAsia="Calibri" w:hAnsi="Times New Roman" w:cs="Times New Roman"/>
          <w:color w:val="000000"/>
          <w:sz w:val="24"/>
          <w:szCs w:val="24"/>
          <w:lang w:val="sr-Latn-CS"/>
        </w:rPr>
        <w:t>.</w:t>
      </w:r>
    </w:p>
    <w:p w:rsidR="00985206" w:rsidRPr="0033729D" w:rsidRDefault="00985206" w:rsidP="00985206">
      <w:pPr>
        <w:jc w:val="both"/>
        <w:rPr>
          <w:rFonts w:ascii="Times New Roman" w:eastAsia="Times New Roman" w:hAnsi="Times New Roman" w:cs="Times New Roman"/>
          <w:sz w:val="24"/>
          <w:szCs w:val="24"/>
        </w:rPr>
      </w:pPr>
      <w:r w:rsidRPr="0033729D">
        <w:rPr>
          <w:rFonts w:ascii="Times New Roman" w:hAnsi="Times New Roman" w:cs="Times New Roman"/>
          <w:color w:val="000000"/>
          <w:sz w:val="24"/>
          <w:szCs w:val="24"/>
          <w:lang w:val="pl-PL"/>
        </w:rPr>
        <w:t xml:space="preserve"> </w:t>
      </w:r>
    </w:p>
    <w:p w:rsidR="00B94035" w:rsidRPr="0033729D" w:rsidRDefault="008E34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3729D" w:rsidRDefault="00B94035">
      <w:pPr>
        <w:spacing w:before="7"/>
        <w:rPr>
          <w:rFonts w:ascii="Times New Roman" w:eastAsia="Times New Roman" w:hAnsi="Times New Roman" w:cs="Times New Roman"/>
          <w:sz w:val="24"/>
          <w:szCs w:val="24"/>
        </w:rPr>
      </w:pPr>
    </w:p>
    <w:p w:rsidR="00B94035" w:rsidRPr="0033729D" w:rsidRDefault="008E3479"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781103" w:rsidRDefault="00781103">
                  <w:pPr>
                    <w:pStyle w:val="BodyText"/>
                    <w:spacing w:line="269" w:lineRule="exact"/>
                    <w:ind w:left="251"/>
                    <w:rPr>
                      <w:rFonts w:cs="Times New Roman"/>
                    </w:rPr>
                  </w:pPr>
                  <w:r>
                    <w:t>100</w:t>
                  </w:r>
                </w:p>
              </w:txbxContent>
            </v:textbox>
            <w10:wrap anchorx="page"/>
          </v:shape>
        </w:pict>
      </w:r>
      <w:r w:rsidR="00985206" w:rsidRPr="0033729D">
        <w:rPr>
          <w:rFonts w:cs="Times New Roman"/>
        </w:rPr>
        <w:sym w:font="Wingdings" w:char="F0FE"/>
      </w:r>
      <w:r w:rsidR="00985206" w:rsidRPr="0033729D">
        <w:rPr>
          <w:rFonts w:cs="Times New Roman"/>
        </w:rPr>
        <w:t xml:space="preserve"> </w:t>
      </w:r>
      <w:r w:rsidR="000E4783" w:rsidRPr="0033729D">
        <w:rPr>
          <w:rFonts w:cs="Times New Roman"/>
        </w:rPr>
        <w:t>najniža</w:t>
      </w:r>
      <w:r w:rsidR="000E4783" w:rsidRPr="0033729D">
        <w:rPr>
          <w:rFonts w:cs="Times New Roman"/>
          <w:spacing w:val="-1"/>
        </w:rPr>
        <w:t xml:space="preserve"> ponuđena </w:t>
      </w:r>
      <w:r w:rsidR="000E4783" w:rsidRPr="0033729D">
        <w:rPr>
          <w:rFonts w:cs="Times New Roman"/>
        </w:rPr>
        <w:t>cijena</w:t>
      </w:r>
      <w:r w:rsidR="000E4783" w:rsidRPr="0033729D">
        <w:rPr>
          <w:rFonts w:cs="Times New Roman"/>
        </w:rPr>
        <w:tab/>
        <w:t>broj bodova</w:t>
      </w:r>
    </w:p>
    <w:p w:rsidR="00483EA8" w:rsidRPr="0033729D" w:rsidRDefault="00483EA8" w:rsidP="00A5699E">
      <w:pPr>
        <w:pStyle w:val="NoSpacing"/>
        <w:rPr>
          <w:rFonts w:ascii="Times New Roman" w:hAnsi="Times New Roman" w:cs="Times New Roman"/>
          <w:b/>
          <w:shd w:val="clear" w:color="auto" w:fill="FFFFFF"/>
          <w:lang w:val="hr-HR"/>
        </w:rPr>
      </w:pPr>
    </w:p>
    <w:p w:rsidR="0088111B" w:rsidRPr="0033729D" w:rsidRDefault="0088111B" w:rsidP="00A5699E">
      <w:pPr>
        <w:pStyle w:val="NoSpacing"/>
        <w:rPr>
          <w:rFonts w:ascii="Times New Roman" w:hAnsi="Times New Roman" w:cs="Times New Roman"/>
          <w:b/>
          <w:i/>
        </w:rPr>
      </w:pPr>
      <w:r w:rsidRPr="0033729D">
        <w:rPr>
          <w:rFonts w:ascii="Times New Roman" w:hAnsi="Times New Roman" w:cs="Times New Roman"/>
          <w:b/>
          <w:shd w:val="clear" w:color="auto" w:fill="FFFFFF"/>
          <w:lang w:val="hr-HR"/>
        </w:rPr>
        <w:t xml:space="preserve">Vrednovanje ponuda po kriterijumu </w:t>
      </w:r>
      <w:r w:rsidRPr="0033729D">
        <w:rPr>
          <w:rFonts w:ascii="Times New Roman" w:hAnsi="Times New Roman" w:cs="Times New Roman"/>
          <w:b/>
          <w:shd w:val="clear" w:color="auto" w:fill="FFFFFF"/>
          <w:lang w:val="pl-PL"/>
        </w:rPr>
        <w:t>najni</w:t>
      </w:r>
      <w:r w:rsidRPr="0033729D">
        <w:rPr>
          <w:rFonts w:ascii="Times New Roman" w:hAnsi="Times New Roman" w:cs="Times New Roman"/>
          <w:b/>
          <w:shd w:val="clear" w:color="auto" w:fill="FFFFFF"/>
          <w:lang w:val="hr-HR"/>
        </w:rPr>
        <w:t>že</w:t>
      </w:r>
      <w:r w:rsidRPr="0033729D">
        <w:rPr>
          <w:rFonts w:ascii="Times New Roman" w:hAnsi="Times New Roman" w:cs="Times New Roman"/>
          <w:b/>
          <w:shd w:val="clear" w:color="auto" w:fill="FFFFFF"/>
          <w:lang w:val="pl-PL"/>
        </w:rPr>
        <w:t xml:space="preserve"> ponu</w:t>
      </w:r>
      <w:r w:rsidRPr="0033729D">
        <w:rPr>
          <w:rFonts w:ascii="Times New Roman" w:hAnsi="Times New Roman" w:cs="Times New Roman"/>
          <w:b/>
          <w:shd w:val="clear" w:color="auto" w:fill="FFFFFF"/>
          <w:lang w:val="hr-HR"/>
        </w:rPr>
        <w:t>đ</w:t>
      </w:r>
      <w:r w:rsidRPr="0033729D">
        <w:rPr>
          <w:rFonts w:ascii="Times New Roman" w:hAnsi="Times New Roman" w:cs="Times New Roman"/>
          <w:b/>
          <w:shd w:val="clear" w:color="auto" w:fill="FFFFFF"/>
          <w:lang w:val="pl-PL"/>
        </w:rPr>
        <w:t>ena cijena</w:t>
      </w:r>
      <w:r w:rsidRPr="0033729D">
        <w:rPr>
          <w:rFonts w:ascii="Times New Roman" w:hAnsi="Times New Roman" w:cs="Times New Roman"/>
          <w:b/>
        </w:rPr>
        <w:t xml:space="preserve"> vršiće se na sljedeći način:</w:t>
      </w:r>
      <w:r w:rsidRPr="0033729D">
        <w:rPr>
          <w:rFonts w:ascii="Times New Roman" w:hAnsi="Times New Roman" w:cs="Times New Roman"/>
          <w:b/>
          <w:i/>
        </w:rPr>
        <w:t xml:space="preserve"> najniža ponuđena cijena = maksimalan broj bodova (100 bodova)</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3729D" w:rsidRDefault="0088111B" w:rsidP="00A5699E">
      <w:pPr>
        <w:pStyle w:val="NoSpacing"/>
        <w:rPr>
          <w:rFonts w:ascii="Times New Roman" w:hAnsi="Times New Roman" w:cs="Times New Roman"/>
        </w:rPr>
      </w:pPr>
      <w:r w:rsidRPr="0033729D">
        <w:rPr>
          <w:rFonts w:ascii="Times New Roman" w:hAnsi="Times New Roman" w:cs="Times New Roman"/>
        </w:rPr>
        <w:t xml:space="preserve">odnosno prema formuli: </w:t>
      </w:r>
    </w:p>
    <w:p w:rsidR="0088111B" w:rsidRPr="0033729D" w:rsidRDefault="008E3479" w:rsidP="0088111B">
      <w:pPr>
        <w:spacing w:line="360" w:lineRule="auto"/>
        <w:rPr>
          <w:rFonts w:ascii="Times New Roman" w:hAnsi="Times New Roman" w:cs="Times New Roman"/>
          <w:b/>
          <w:i/>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3729D">
        <w:rPr>
          <w:rFonts w:ascii="Times New Roman" w:hAnsi="Times New Roman" w:cs="Times New Roman"/>
          <w:sz w:val="24"/>
          <w:szCs w:val="24"/>
        </w:rPr>
        <w:t xml:space="preserve">           </w:t>
      </w:r>
      <w:r w:rsidR="00B93460"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 xml:space="preserve"> </w:t>
      </w:r>
      <w:r w:rsidR="0088111B" w:rsidRPr="0033729D">
        <w:rPr>
          <w:rFonts w:ascii="Times New Roman" w:hAnsi="Times New Roman" w:cs="Times New Roman"/>
          <w:sz w:val="24"/>
          <w:szCs w:val="24"/>
        </w:rPr>
        <w:tab/>
      </w:r>
      <w:r w:rsidR="0088111B" w:rsidRPr="0033729D">
        <w:rPr>
          <w:rFonts w:ascii="Times New Roman" w:hAnsi="Times New Roman" w:cs="Times New Roman"/>
          <w:b/>
          <w:i/>
          <w:sz w:val="24"/>
          <w:szCs w:val="24"/>
        </w:rPr>
        <w:t xml:space="preserve">najniža ponuđena cijena </w:t>
      </w:r>
      <w:r w:rsidR="0088111B" w:rsidRPr="0033729D">
        <w:rPr>
          <w:rFonts w:ascii="Times New Roman" w:hAnsi="Times New Roman" w:cs="Times New Roman"/>
          <w:i/>
          <w:sz w:val="24"/>
          <w:szCs w:val="24"/>
        </w:rPr>
        <w:t>x</w:t>
      </w:r>
      <w:r w:rsidR="0088111B" w:rsidRPr="0033729D">
        <w:rPr>
          <w:rFonts w:ascii="Times New Roman" w:hAnsi="Times New Roman" w:cs="Times New Roman"/>
          <w:b/>
          <w:i/>
          <w:sz w:val="24"/>
          <w:szCs w:val="24"/>
        </w:rPr>
        <w:t xml:space="preserve"> maks.broj bodova</w:t>
      </w:r>
      <w:r w:rsidR="0088111B" w:rsidRPr="0033729D">
        <w:rPr>
          <w:rFonts w:ascii="Times New Roman" w:hAnsi="Times New Roman" w:cs="Times New Roman"/>
          <w:sz w:val="24"/>
          <w:szCs w:val="24"/>
        </w:rPr>
        <w:br/>
      </w:r>
      <w:r w:rsidR="0088111B" w:rsidRPr="0033729D">
        <w:rPr>
          <w:rFonts w:ascii="Times New Roman" w:hAnsi="Times New Roman" w:cs="Times New Roman"/>
          <w:b/>
          <w:i/>
          <w:sz w:val="24"/>
          <w:szCs w:val="24"/>
        </w:rPr>
        <w:t>broj bodova</w:t>
      </w:r>
      <w:r w:rsidR="0088111B" w:rsidRPr="0033729D">
        <w:rPr>
          <w:rFonts w:ascii="Times New Roman" w:hAnsi="Times New Roman" w:cs="Times New Roman"/>
          <w:sz w:val="24"/>
          <w:szCs w:val="24"/>
        </w:rPr>
        <w:t xml:space="preserve"> =               </w:t>
      </w:r>
      <w:r w:rsidR="0088111B" w:rsidRPr="0033729D">
        <w:rPr>
          <w:rFonts w:ascii="Times New Roman" w:hAnsi="Times New Roman" w:cs="Times New Roman"/>
          <w:b/>
          <w:i/>
          <w:sz w:val="24"/>
          <w:szCs w:val="24"/>
        </w:rPr>
        <w:t>ponuđena cijena</w:t>
      </w:r>
    </w:p>
    <w:p w:rsidR="0088111B" w:rsidRPr="0033729D"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88111B" w:rsidRPr="0033729D" w:rsidTr="00803275">
        <w:tc>
          <w:tcPr>
            <w:tcW w:w="9070" w:type="dxa"/>
          </w:tcPr>
          <w:p w:rsidR="0088111B" w:rsidRPr="0033729D" w:rsidRDefault="0088111B" w:rsidP="00803275">
            <w:pPr>
              <w:autoSpaceDE w:val="0"/>
              <w:autoSpaceDN w:val="0"/>
              <w:adjustRightInd w:val="0"/>
              <w:ind w:firstLine="567"/>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tbl>
            <w:tblPr>
              <w:tblStyle w:val="TableGrid"/>
              <w:tblW w:w="0" w:type="auto"/>
              <w:tblInd w:w="106" w:type="dxa"/>
              <w:tblLook w:val="04A0" w:firstRow="1" w:lastRow="0" w:firstColumn="1" w:lastColumn="0" w:noHBand="0" w:noVBand="1"/>
            </w:tblPr>
            <w:tblGrid>
              <w:gridCol w:w="8738"/>
            </w:tblGrid>
            <w:tr w:rsidR="00217CBE" w:rsidRPr="0033729D" w:rsidTr="00217CBE">
              <w:tc>
                <w:tcPr>
                  <w:tcW w:w="8839" w:type="dxa"/>
                </w:tcPr>
                <w:p w:rsidR="00217CBE" w:rsidRPr="0033729D" w:rsidRDefault="00217CBE" w:rsidP="00217CBE">
                  <w:pPr>
                    <w:spacing w:before="17"/>
                    <w:rPr>
                      <w:rFonts w:ascii="Times New Roman" w:eastAsia="Times New Roman" w:hAnsi="Times New Roman" w:cs="Times New Roman"/>
                      <w:sz w:val="24"/>
                      <w:szCs w:val="24"/>
                    </w:rPr>
                  </w:pPr>
                  <w:r w:rsidRPr="0033729D">
                    <w:rPr>
                      <w:rFonts w:ascii="Times New Roman" w:hAnsi="Times New Roman" w:cs="Times New Roman"/>
                      <w:b/>
                      <w:sz w:val="24"/>
                      <w:szCs w:val="24"/>
                    </w:rPr>
                    <w:t>VIII  Jezik ponude</w:t>
                  </w:r>
                </w:p>
              </w:tc>
            </w:tr>
          </w:tbl>
          <w:p w:rsidR="00217CBE" w:rsidRPr="0033729D" w:rsidRDefault="00217CBE" w:rsidP="00803275">
            <w:pPr>
              <w:autoSpaceDE w:val="0"/>
              <w:autoSpaceDN w:val="0"/>
              <w:adjustRightInd w:val="0"/>
              <w:ind w:firstLine="567"/>
              <w:jc w:val="both"/>
              <w:rPr>
                <w:rFonts w:ascii="Times New Roman" w:hAnsi="Times New Roman" w:cs="Times New Roman"/>
                <w:color w:val="000000"/>
                <w:sz w:val="24"/>
                <w:szCs w:val="24"/>
              </w:rPr>
            </w:pPr>
          </w:p>
          <w:p w:rsidR="00217CBE" w:rsidRPr="0033729D" w:rsidRDefault="00763808" w:rsidP="00C8596B">
            <w:pPr>
              <w:pStyle w:val="ListParagraph"/>
              <w:numPr>
                <w:ilvl w:val="0"/>
                <w:numId w:val="2"/>
              </w:num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Crnogorski jezik i drugi jezici koji su u službenoj upotrebi u Crnoj Gori, u skladu sa Ustavom  i zakonom</w:t>
            </w:r>
          </w:p>
          <w:p w:rsidR="0088111B" w:rsidRPr="0033729D" w:rsidRDefault="0088111B" w:rsidP="00803275">
            <w:pPr>
              <w:jc w:val="both"/>
              <w:rPr>
                <w:rFonts w:ascii="Times New Roman" w:hAnsi="Times New Roman" w:cs="Times New Roman"/>
                <w:b/>
                <w:bCs/>
                <w:color w:val="000000"/>
                <w:sz w:val="24"/>
                <w:szCs w:val="24"/>
                <w:lang w:val="hr-HR"/>
              </w:rPr>
            </w:pPr>
          </w:p>
        </w:tc>
      </w:tr>
    </w:tbl>
    <w:p w:rsidR="00B94035" w:rsidRPr="0033729D" w:rsidRDefault="008E34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781103" w:rsidRDefault="0078110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3729D" w:rsidRDefault="00B94035">
      <w:pPr>
        <w:spacing w:before="8"/>
        <w:rPr>
          <w:rFonts w:ascii="Times New Roman" w:eastAsia="Times New Roman" w:hAnsi="Times New Roman" w:cs="Times New Roman"/>
          <w:sz w:val="24"/>
          <w:szCs w:val="24"/>
        </w:rPr>
      </w:pP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Ponude se predaju  radnim danima od 08.30 do 14.00 sati, zaključno sa danom</w:t>
      </w:r>
      <w:r w:rsidR="002A718A">
        <w:rPr>
          <w:rFonts w:ascii="Times New Roman" w:eastAsia="Calibri" w:hAnsi="Times New Roman" w:cs="Times New Roman"/>
          <w:color w:val="000000"/>
          <w:sz w:val="24"/>
          <w:szCs w:val="24"/>
          <w:lang w:val="pl-PL"/>
        </w:rPr>
        <w:t xml:space="preserve">  </w:t>
      </w:r>
      <w:r w:rsidRPr="0033729D">
        <w:rPr>
          <w:rFonts w:ascii="Times New Roman" w:eastAsia="Calibri" w:hAnsi="Times New Roman" w:cs="Times New Roman"/>
          <w:color w:val="000000"/>
          <w:sz w:val="24"/>
          <w:szCs w:val="24"/>
          <w:lang w:val="pl-PL"/>
        </w:rPr>
        <w:t xml:space="preserve"> </w:t>
      </w:r>
      <w:r w:rsidR="00E16C72">
        <w:rPr>
          <w:rFonts w:ascii="Times New Roman" w:hAnsi="Times New Roman" w:cs="Times New Roman"/>
          <w:color w:val="000000"/>
          <w:sz w:val="24"/>
          <w:szCs w:val="24"/>
          <w:lang w:val="pl-PL"/>
        </w:rPr>
        <w:t>25.</w:t>
      </w:r>
      <w:r w:rsidR="00225036">
        <w:rPr>
          <w:rFonts w:ascii="Times New Roman" w:hAnsi="Times New Roman" w:cs="Times New Roman"/>
          <w:color w:val="000000"/>
          <w:sz w:val="24"/>
          <w:szCs w:val="24"/>
          <w:lang w:val="pl-PL"/>
        </w:rPr>
        <w:t>11.</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godine do 09.</w:t>
      </w:r>
      <w:r w:rsidR="00E354C8" w:rsidRPr="0033729D">
        <w:rPr>
          <w:rFonts w:ascii="Times New Roman" w:eastAsia="Calibri" w:hAnsi="Times New Roman" w:cs="Times New Roman"/>
          <w:color w:val="000000"/>
          <w:sz w:val="24"/>
          <w:szCs w:val="24"/>
          <w:lang w:val="pl-PL"/>
        </w:rPr>
        <w:t>3</w:t>
      </w:r>
      <w:r w:rsidRPr="0033729D">
        <w:rPr>
          <w:rFonts w:ascii="Times New Roman" w:eastAsia="Calibri" w:hAnsi="Times New Roman" w:cs="Times New Roman"/>
          <w:color w:val="000000"/>
          <w:sz w:val="24"/>
          <w:szCs w:val="24"/>
          <w:lang w:val="pl-PL"/>
        </w:rPr>
        <w:t>0 sati.</w:t>
      </w:r>
    </w:p>
    <w:p w:rsidR="002A718A" w:rsidRPr="0033729D" w:rsidRDefault="002A718A" w:rsidP="00985206">
      <w:pPr>
        <w:ind w:left="143"/>
        <w:jc w:val="both"/>
        <w:rPr>
          <w:rFonts w:ascii="Times New Roman" w:eastAsia="Calibri" w:hAnsi="Times New Roman" w:cs="Times New Roman"/>
          <w:color w:val="000000"/>
          <w:sz w:val="24"/>
          <w:szCs w:val="24"/>
          <w:lang w:val="pl-PL"/>
        </w:rPr>
      </w:pP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lastRenderedPageBreak/>
        <w:t>Ponude se mogu predati:</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neposrednom predajom na arhivi naručioca na adresi  Trg Sunca 3, Budva.</w:t>
      </w:r>
    </w:p>
    <w:p w:rsidR="00985206" w:rsidRPr="0033729D"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rPr>
        <w:t xml:space="preserve">√ </w:t>
      </w:r>
      <w:r w:rsidRPr="0033729D">
        <w:rPr>
          <w:rFonts w:ascii="Times New Roman" w:eastAsia="Calibri" w:hAnsi="Times New Roman" w:cs="Times New Roman"/>
          <w:color w:val="000000"/>
          <w:sz w:val="24"/>
          <w:szCs w:val="24"/>
          <w:lang w:val="pl-PL"/>
        </w:rPr>
        <w:t xml:space="preserve">preporučenom pošiljkom sa povratnicom na adresi Trg Sunca 3, Budva </w:t>
      </w:r>
    </w:p>
    <w:p w:rsidR="00985206" w:rsidRDefault="00985206" w:rsidP="00985206">
      <w:pPr>
        <w:ind w:left="143"/>
        <w:jc w:val="both"/>
        <w:rPr>
          <w:rFonts w:ascii="Times New Roman" w:eastAsia="Calibri" w:hAnsi="Times New Roman" w:cs="Times New Roman"/>
          <w:color w:val="000000"/>
          <w:sz w:val="24"/>
          <w:szCs w:val="24"/>
          <w:lang w:val="pl-PL"/>
        </w:rPr>
      </w:pPr>
      <w:r w:rsidRPr="0033729D">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A7FA0">
        <w:rPr>
          <w:rFonts w:ascii="Times New Roman" w:eastAsia="Calibri" w:hAnsi="Times New Roman" w:cs="Times New Roman"/>
          <w:color w:val="000000"/>
          <w:sz w:val="24"/>
          <w:szCs w:val="24"/>
          <w:lang w:val="pl-PL"/>
        </w:rPr>
        <w:t>25</w:t>
      </w:r>
      <w:bookmarkStart w:id="0" w:name="_GoBack"/>
      <w:bookmarkEnd w:id="0"/>
      <w:r w:rsidR="00225036">
        <w:rPr>
          <w:rFonts w:ascii="Times New Roman" w:eastAsia="Calibri" w:hAnsi="Times New Roman" w:cs="Times New Roman"/>
          <w:color w:val="000000"/>
          <w:sz w:val="24"/>
          <w:szCs w:val="24"/>
          <w:lang w:val="pl-PL"/>
        </w:rPr>
        <w:t>.11</w:t>
      </w:r>
      <w:r w:rsidR="009C7B9D" w:rsidRPr="0033729D">
        <w:rPr>
          <w:rFonts w:ascii="Times New Roman" w:hAnsi="Times New Roman" w:cs="Times New Roman"/>
          <w:color w:val="000000"/>
          <w:sz w:val="24"/>
          <w:szCs w:val="24"/>
          <w:lang w:val="pl-PL"/>
        </w:rPr>
        <w:t>.2019</w:t>
      </w:r>
      <w:r w:rsidRPr="0033729D">
        <w:rPr>
          <w:rFonts w:ascii="Times New Roman" w:eastAsia="Calibri" w:hAnsi="Times New Roman" w:cs="Times New Roman"/>
          <w:color w:val="000000"/>
          <w:sz w:val="24"/>
          <w:szCs w:val="24"/>
          <w:lang w:val="pl-PL"/>
        </w:rPr>
        <w:t xml:space="preserve">. godine u </w:t>
      </w:r>
      <w:r w:rsidR="00E354C8" w:rsidRPr="0033729D">
        <w:rPr>
          <w:rFonts w:ascii="Times New Roman" w:eastAsia="Calibri" w:hAnsi="Times New Roman" w:cs="Times New Roman"/>
          <w:color w:val="000000"/>
          <w:sz w:val="24"/>
          <w:szCs w:val="24"/>
          <w:lang w:val="pl-PL"/>
        </w:rPr>
        <w:t>10.00</w:t>
      </w:r>
      <w:r w:rsidRPr="0033729D">
        <w:rPr>
          <w:rFonts w:ascii="Times New Roman" w:eastAsia="Calibri" w:hAnsi="Times New Roman" w:cs="Times New Roman"/>
          <w:color w:val="000000"/>
          <w:sz w:val="24"/>
          <w:szCs w:val="24"/>
          <w:lang w:val="pl-PL"/>
        </w:rPr>
        <w:t>. sati,  u prostorijama opštine Budva, kancelarija 45, na adresi Trg Sunca 3, Budva.</w:t>
      </w:r>
    </w:p>
    <w:p w:rsidR="001E30F2" w:rsidRDefault="001E30F2" w:rsidP="00985206">
      <w:pPr>
        <w:ind w:left="143"/>
        <w:jc w:val="both"/>
        <w:rPr>
          <w:rFonts w:ascii="Times New Roman" w:eastAsia="Calibri" w:hAnsi="Times New Roman" w:cs="Times New Roman"/>
          <w:color w:val="000000"/>
          <w:sz w:val="24"/>
          <w:szCs w:val="24"/>
          <w:lang w:val="pl-PL"/>
        </w:rPr>
      </w:pPr>
    </w:p>
    <w:tbl>
      <w:tblPr>
        <w:tblW w:w="0" w:type="auto"/>
        <w:tblInd w:w="252" w:type="dxa"/>
        <w:tblLayout w:type="fixed"/>
        <w:tblCellMar>
          <w:left w:w="0" w:type="dxa"/>
          <w:right w:w="0" w:type="dxa"/>
        </w:tblCellMar>
        <w:tblLook w:val="01E0" w:firstRow="1" w:lastRow="1" w:firstColumn="1" w:lastColumn="1" w:noHBand="0" w:noVBand="0"/>
      </w:tblPr>
      <w:tblGrid>
        <w:gridCol w:w="110"/>
        <w:gridCol w:w="5151"/>
        <w:gridCol w:w="3779"/>
      </w:tblGrid>
      <w:tr w:rsidR="005E0820" w:rsidTr="005E0820">
        <w:trPr>
          <w:trHeight w:hRule="exact" w:val="276"/>
        </w:trPr>
        <w:tc>
          <w:tcPr>
            <w:tcW w:w="110" w:type="dxa"/>
            <w:tcBorders>
              <w:top w:val="single" w:sz="6" w:space="0" w:color="000000"/>
              <w:left w:val="single" w:sz="6" w:space="0" w:color="000000"/>
              <w:bottom w:val="single" w:sz="6" w:space="0" w:color="000000"/>
              <w:right w:val="nil"/>
            </w:tcBorders>
          </w:tcPr>
          <w:p w:rsidR="005E0820" w:rsidRDefault="005E0820"/>
        </w:tc>
        <w:tc>
          <w:tcPr>
            <w:tcW w:w="5151" w:type="dxa"/>
            <w:tcBorders>
              <w:top w:val="single" w:sz="6" w:space="0" w:color="000000"/>
              <w:left w:val="nil"/>
              <w:bottom w:val="single" w:sz="6" w:space="0" w:color="000000"/>
              <w:right w:val="nil"/>
            </w:tcBorders>
            <w:shd w:val="clear" w:color="auto" w:fill="C0C0C0"/>
            <w:hideMark/>
          </w:tcPr>
          <w:p w:rsidR="005E0820" w:rsidRDefault="005E0820">
            <w:pPr>
              <w:pStyle w:val="TableParagraph"/>
              <w:spacing w:line="264" w:lineRule="exact"/>
              <w:rPr>
                <w:rFonts w:ascii="Times New Roman" w:eastAsia="Times New Roman" w:hAnsi="Times New Roman"/>
                <w:sz w:val="23"/>
                <w:szCs w:val="23"/>
              </w:rPr>
            </w:pPr>
            <w:r>
              <w:rPr>
                <w:rFonts w:ascii="Times New Roman" w:hAnsi="Times New Roman"/>
                <w:b/>
                <w:sz w:val="23"/>
              </w:rPr>
              <w:t>X</w:t>
            </w:r>
            <w:r>
              <w:rPr>
                <w:rFonts w:ascii="Times New Roman" w:hAnsi="Times New Roman"/>
                <w:b/>
                <w:spacing w:val="-4"/>
                <w:sz w:val="23"/>
              </w:rPr>
              <w:t xml:space="preserve">I </w:t>
            </w:r>
            <w:r>
              <w:rPr>
                <w:rFonts w:ascii="Times New Roman" w:hAnsi="Times New Roman"/>
                <w:b/>
                <w:sz w:val="23"/>
              </w:rPr>
              <w:t>Rok</w:t>
            </w:r>
            <w:r>
              <w:rPr>
                <w:rFonts w:ascii="Times New Roman" w:hAnsi="Times New Roman"/>
                <w:b/>
                <w:spacing w:val="-1"/>
                <w:sz w:val="23"/>
              </w:rPr>
              <w:t xml:space="preserve"> za</w:t>
            </w:r>
            <w:r>
              <w:rPr>
                <w:rFonts w:ascii="Times New Roman" w:hAnsi="Times New Roman"/>
                <w:b/>
                <w:sz w:val="23"/>
              </w:rPr>
              <w:t xml:space="preserve"> </w:t>
            </w:r>
            <w:r>
              <w:rPr>
                <w:rFonts w:ascii="Times New Roman" w:hAnsi="Times New Roman"/>
                <w:b/>
                <w:spacing w:val="-1"/>
                <w:sz w:val="23"/>
              </w:rPr>
              <w:t>donošenje</w:t>
            </w:r>
            <w:r>
              <w:rPr>
                <w:rFonts w:ascii="Times New Roman" w:hAnsi="Times New Roman"/>
                <w:b/>
                <w:sz w:val="23"/>
              </w:rPr>
              <w:t xml:space="preserve"> </w:t>
            </w:r>
            <w:r>
              <w:rPr>
                <w:rFonts w:ascii="Times New Roman" w:hAnsi="Times New Roman"/>
                <w:b/>
                <w:spacing w:val="-1"/>
                <w:sz w:val="23"/>
              </w:rPr>
              <w:t>obavještenja</w:t>
            </w:r>
            <w:r>
              <w:rPr>
                <w:rFonts w:ascii="Times New Roman" w:hAnsi="Times New Roman"/>
                <w:b/>
                <w:sz w:val="23"/>
              </w:rPr>
              <w:t xml:space="preserve"> o </w:t>
            </w:r>
            <w:r>
              <w:rPr>
                <w:rFonts w:ascii="Times New Roman" w:hAnsi="Times New Roman"/>
                <w:b/>
                <w:spacing w:val="-1"/>
                <w:sz w:val="23"/>
              </w:rPr>
              <w:t>ishodu postupka</w:t>
            </w:r>
          </w:p>
        </w:tc>
        <w:tc>
          <w:tcPr>
            <w:tcW w:w="3779" w:type="dxa"/>
            <w:tcBorders>
              <w:top w:val="single" w:sz="6" w:space="0" w:color="000000"/>
              <w:left w:val="nil"/>
              <w:bottom w:val="single" w:sz="6" w:space="0" w:color="000000"/>
              <w:right w:val="single" w:sz="6" w:space="0" w:color="000000"/>
            </w:tcBorders>
          </w:tcPr>
          <w:p w:rsidR="005E0820" w:rsidRDefault="005E0820">
            <w:pPr>
              <w:rPr>
                <w:rFonts w:ascii="Calibri" w:eastAsia="Calibri" w:hAnsi="Calibri"/>
              </w:rPr>
            </w:pPr>
          </w:p>
        </w:tc>
      </w:tr>
    </w:tbl>
    <w:p w:rsidR="005E0820" w:rsidRDefault="005E0820" w:rsidP="005E0820">
      <w:pPr>
        <w:pStyle w:val="BodyText"/>
        <w:spacing w:before="57" w:line="274" w:lineRule="exact"/>
        <w:ind w:left="0" w:right="598"/>
        <w:rPr>
          <w:spacing w:val="-1"/>
          <w:lang w:val="sr-Latn-ME" w:eastAsia="x-none"/>
        </w:rPr>
      </w:pPr>
    </w:p>
    <w:p w:rsidR="005E0820" w:rsidRDefault="005E0820" w:rsidP="005E0820">
      <w:pPr>
        <w:pStyle w:val="BodyText"/>
        <w:spacing w:before="57" w:line="274" w:lineRule="exact"/>
        <w:ind w:left="0" w:right="598" w:firstLine="334"/>
        <w:rPr>
          <w:spacing w:val="-1"/>
          <w:lang w:val="sr-Latn-ME"/>
        </w:rPr>
      </w:pPr>
      <w:r>
        <w:rPr>
          <w:spacing w:val="-1"/>
        </w:rPr>
        <w:t>Obavještenje</w:t>
      </w:r>
      <w:r>
        <w:t xml:space="preserve"> o ishodu postupka </w:t>
      </w:r>
      <w:r>
        <w:rPr>
          <w:spacing w:val="-1"/>
        </w:rPr>
        <w:t xml:space="preserve">naručilac će </w:t>
      </w:r>
      <w:r>
        <w:t xml:space="preserve">dostaviti </w:t>
      </w:r>
      <w:r>
        <w:rPr>
          <w:spacing w:val="-1"/>
        </w:rPr>
        <w:t xml:space="preserve">ponuđačima </w:t>
      </w:r>
      <w:r>
        <w:t xml:space="preserve">koji su </w:t>
      </w:r>
      <w:r>
        <w:rPr>
          <w:spacing w:val="-1"/>
        </w:rPr>
        <w:t>dostavili</w:t>
      </w:r>
      <w:r>
        <w:t xml:space="preserve"> ponude</w:t>
      </w:r>
      <w:r>
        <w:rPr>
          <w:spacing w:val="73"/>
        </w:rPr>
        <w:t xml:space="preserve"> </w:t>
      </w:r>
      <w:r>
        <w:t xml:space="preserve">u </w:t>
      </w:r>
      <w:r>
        <w:rPr>
          <w:spacing w:val="-1"/>
        </w:rPr>
        <w:t>roku</w:t>
      </w:r>
      <w:r>
        <w:t xml:space="preserve"> od tri </w:t>
      </w:r>
      <w:r>
        <w:rPr>
          <w:spacing w:val="-1"/>
        </w:rPr>
        <w:t xml:space="preserve">dana od dana </w:t>
      </w:r>
      <w:r>
        <w:t>izjavljene</w:t>
      </w:r>
      <w:r>
        <w:rPr>
          <w:spacing w:val="-2"/>
        </w:rPr>
        <w:t xml:space="preserve"> </w:t>
      </w:r>
      <w:r>
        <w:rPr>
          <w:spacing w:val="-1"/>
        </w:rPr>
        <w:t>saglasnosti</w:t>
      </w:r>
      <w:r>
        <w:t xml:space="preserve"> </w:t>
      </w:r>
      <w:r>
        <w:rPr>
          <w:spacing w:val="-1"/>
        </w:rPr>
        <w:t xml:space="preserve">ovlašćene </w:t>
      </w:r>
      <w:r>
        <w:t>osobe</w:t>
      </w:r>
      <w:r>
        <w:rPr>
          <w:spacing w:val="-1"/>
        </w:rPr>
        <w:t xml:space="preserve"> naručioca.</w:t>
      </w:r>
    </w:p>
    <w:p w:rsidR="001E30F2" w:rsidRPr="0033729D" w:rsidRDefault="001E30F2" w:rsidP="00985206">
      <w:pPr>
        <w:ind w:left="143"/>
        <w:jc w:val="both"/>
        <w:rPr>
          <w:rFonts w:ascii="Times New Roman" w:eastAsia="Calibri" w:hAnsi="Times New Roman" w:cs="Times New Roman"/>
          <w:color w:val="000000"/>
          <w:sz w:val="24"/>
          <w:szCs w:val="24"/>
          <w:lang w:val="pl-PL"/>
        </w:rPr>
      </w:pPr>
    </w:p>
    <w:p w:rsidR="00B94035" w:rsidRPr="0033729D" w:rsidRDefault="00B94035">
      <w:pPr>
        <w:spacing w:before="4"/>
        <w:rPr>
          <w:rFonts w:ascii="Times New Roman" w:eastAsia="Times New Roman" w:hAnsi="Times New Roman" w:cs="Times New Roman"/>
          <w:sz w:val="24"/>
          <w:szCs w:val="24"/>
        </w:rPr>
      </w:pPr>
    </w:p>
    <w:p w:rsidR="00B94035" w:rsidRPr="0033729D" w:rsidRDefault="008E3479">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781103" w:rsidRDefault="0078110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3729D" w:rsidRDefault="004463CA">
      <w:pPr>
        <w:spacing w:line="200" w:lineRule="atLeast"/>
        <w:ind w:left="143"/>
        <w:rPr>
          <w:rFonts w:ascii="Times New Roman" w:eastAsia="Times New Roman" w:hAnsi="Times New Roman" w:cs="Times New Roman"/>
          <w:sz w:val="24"/>
          <w:szCs w:val="24"/>
        </w:rPr>
      </w:pPr>
    </w:p>
    <w:p w:rsidR="004463CA" w:rsidRPr="0033729D" w:rsidRDefault="004463CA">
      <w:pPr>
        <w:spacing w:line="200" w:lineRule="atLeast"/>
        <w:ind w:left="143"/>
        <w:rPr>
          <w:rFonts w:ascii="Times New Roman" w:eastAsia="Times New Roman" w:hAnsi="Times New Roman" w:cs="Times New Roman"/>
          <w:sz w:val="24"/>
          <w:szCs w:val="24"/>
          <w:u w:val="single"/>
        </w:rPr>
      </w:pPr>
      <w:r w:rsidRPr="0033729D">
        <w:rPr>
          <w:rFonts w:ascii="Times New Roman" w:eastAsia="Times New Roman" w:hAnsi="Times New Roman" w:cs="Times New Roman"/>
          <w:sz w:val="24"/>
          <w:szCs w:val="24"/>
          <w:u w:val="single"/>
        </w:rPr>
        <w:t>Način određivanja  predmeta  i  procijenjene vrijednosti javne nabavke: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 xml:space="preserve">Predmet  nabavke male vrijednosti -  </w:t>
      </w:r>
      <w:r w:rsidR="00803275" w:rsidRPr="0033729D">
        <w:rPr>
          <w:rFonts w:ascii="Times New Roman" w:eastAsia="Times New Roman" w:hAnsi="Times New Roman" w:cs="Times New Roman"/>
          <w:sz w:val="24"/>
          <w:szCs w:val="24"/>
        </w:rPr>
        <w:t>N</w:t>
      </w:r>
      <w:r w:rsidR="00803275" w:rsidRPr="0033729D">
        <w:rPr>
          <w:rFonts w:ascii="Times New Roman" w:hAnsi="Times New Roman" w:cs="Times New Roman"/>
          <w:sz w:val="24"/>
          <w:szCs w:val="24"/>
        </w:rPr>
        <w:t>abavk</w:t>
      </w:r>
      <w:r w:rsidR="00B93460" w:rsidRPr="0033729D">
        <w:rPr>
          <w:rFonts w:ascii="Times New Roman" w:hAnsi="Times New Roman" w:cs="Times New Roman"/>
          <w:sz w:val="24"/>
          <w:szCs w:val="24"/>
        </w:rPr>
        <w:t xml:space="preserve">a </w:t>
      </w:r>
      <w:r w:rsidR="008F640D" w:rsidRPr="0033729D">
        <w:rPr>
          <w:rFonts w:ascii="Times New Roman" w:hAnsi="Times New Roman" w:cs="Times New Roman"/>
          <w:sz w:val="24"/>
          <w:szCs w:val="24"/>
        </w:rPr>
        <w:t xml:space="preserve"> </w:t>
      </w:r>
      <w:r w:rsidR="00656070">
        <w:rPr>
          <w:rFonts w:ascii="Times New Roman" w:hAnsi="Times New Roman" w:cs="Times New Roman"/>
          <w:sz w:val="24"/>
          <w:szCs w:val="24"/>
        </w:rPr>
        <w:t>usluge</w:t>
      </w:r>
      <w:r w:rsidR="00D535E6">
        <w:rPr>
          <w:rFonts w:ascii="Times New Roman" w:hAnsi="Times New Roman" w:cs="Times New Roman"/>
          <w:sz w:val="24"/>
          <w:szCs w:val="24"/>
        </w:rPr>
        <w:t xml:space="preserve"> </w:t>
      </w:r>
      <w:r w:rsidR="00225036">
        <w:rPr>
          <w:rFonts w:ascii="Times New Roman" w:hAnsi="Times New Roman" w:cs="Times New Roman"/>
          <w:sz w:val="24"/>
          <w:szCs w:val="24"/>
        </w:rPr>
        <w:t>revizije Glavnog projekta ulice 8H  i 9H</w:t>
      </w:r>
      <w:r w:rsidR="00B93460"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određen je </w:t>
      </w:r>
      <w:r w:rsidR="00375A79" w:rsidRPr="0033729D">
        <w:rPr>
          <w:rFonts w:ascii="Times New Roman" w:eastAsia="Times New Roman" w:hAnsi="Times New Roman" w:cs="Times New Roman"/>
          <w:sz w:val="24"/>
          <w:szCs w:val="24"/>
        </w:rPr>
        <w:t>P</w:t>
      </w:r>
      <w:r w:rsidRPr="0033729D">
        <w:rPr>
          <w:rFonts w:ascii="Times New Roman" w:eastAsia="Times New Roman" w:hAnsi="Times New Roman" w:cs="Times New Roman"/>
          <w:sz w:val="24"/>
          <w:szCs w:val="24"/>
        </w:rPr>
        <w:t xml:space="preserve">lanom javnih nabavki </w:t>
      </w:r>
      <w:r w:rsidR="00E354C8" w:rsidRPr="0033729D">
        <w:rPr>
          <w:rFonts w:ascii="Times New Roman" w:eastAsia="Times New Roman" w:hAnsi="Times New Roman" w:cs="Times New Roman"/>
          <w:sz w:val="24"/>
          <w:szCs w:val="24"/>
        </w:rPr>
        <w:t xml:space="preserve"> za 2019.godinu</w:t>
      </w:r>
      <w:r w:rsidR="008F640D" w:rsidRPr="0033729D">
        <w:rPr>
          <w:rFonts w:ascii="Times New Roman" w:eastAsia="Times New Roman" w:hAnsi="Times New Roman" w:cs="Times New Roman"/>
          <w:sz w:val="24"/>
          <w:szCs w:val="24"/>
        </w:rPr>
        <w:t xml:space="preserve"> – amandman </w:t>
      </w:r>
      <w:r w:rsidR="00225036">
        <w:rPr>
          <w:rFonts w:ascii="Times New Roman" w:eastAsia="Times New Roman" w:hAnsi="Times New Roman" w:cs="Times New Roman"/>
          <w:sz w:val="24"/>
          <w:szCs w:val="24"/>
        </w:rPr>
        <w:t>I</w:t>
      </w:r>
      <w:r w:rsidR="008F640D" w:rsidRPr="0033729D">
        <w:rPr>
          <w:rFonts w:ascii="Times New Roman" w:eastAsia="Times New Roman" w:hAnsi="Times New Roman" w:cs="Times New Roman"/>
          <w:sz w:val="24"/>
          <w:szCs w:val="24"/>
        </w:rPr>
        <w:t>I</w:t>
      </w:r>
      <w:r w:rsidR="001E30F2">
        <w:rPr>
          <w:rFonts w:ascii="Times New Roman" w:eastAsia="Times New Roman" w:hAnsi="Times New Roman" w:cs="Times New Roman"/>
          <w:sz w:val="24"/>
          <w:szCs w:val="24"/>
        </w:rPr>
        <w:t>I</w:t>
      </w:r>
      <w:r w:rsidR="00F81639" w:rsidRPr="0033729D">
        <w:rPr>
          <w:rFonts w:ascii="Times New Roman" w:eastAsia="Times New Roman" w:hAnsi="Times New Roman" w:cs="Times New Roman"/>
          <w:sz w:val="24"/>
          <w:szCs w:val="24"/>
        </w:rPr>
        <w:t xml:space="preserve">, </w:t>
      </w:r>
      <w:r w:rsidRPr="0033729D">
        <w:rPr>
          <w:rFonts w:ascii="Times New Roman" w:eastAsia="Times New Roman" w:hAnsi="Times New Roman" w:cs="Times New Roman"/>
          <w:sz w:val="24"/>
          <w:szCs w:val="24"/>
        </w:rPr>
        <w:t xml:space="preserve">  broj 01-2</w:t>
      </w:r>
      <w:r w:rsidR="00E354C8" w:rsidRPr="0033729D">
        <w:rPr>
          <w:rFonts w:ascii="Times New Roman" w:eastAsia="Times New Roman" w:hAnsi="Times New Roman" w:cs="Times New Roman"/>
          <w:sz w:val="24"/>
          <w:szCs w:val="24"/>
        </w:rPr>
        <w:t>29</w:t>
      </w:r>
      <w:r w:rsidRPr="0033729D">
        <w:rPr>
          <w:rFonts w:ascii="Times New Roman" w:eastAsia="Times New Roman" w:hAnsi="Times New Roman" w:cs="Times New Roman"/>
          <w:sz w:val="24"/>
          <w:szCs w:val="24"/>
        </w:rPr>
        <w:t>/</w:t>
      </w:r>
      <w:r w:rsidR="00225036">
        <w:rPr>
          <w:rFonts w:ascii="Times New Roman" w:eastAsia="Times New Roman" w:hAnsi="Times New Roman" w:cs="Times New Roman"/>
          <w:sz w:val="24"/>
          <w:szCs w:val="24"/>
        </w:rPr>
        <w:t>4</w:t>
      </w:r>
      <w:r w:rsidRPr="0033729D">
        <w:rPr>
          <w:rFonts w:ascii="Times New Roman" w:eastAsia="Times New Roman" w:hAnsi="Times New Roman" w:cs="Times New Roman"/>
          <w:sz w:val="24"/>
          <w:szCs w:val="24"/>
        </w:rPr>
        <w:t xml:space="preserve"> objavljen </w:t>
      </w:r>
      <w:r w:rsidR="00225036">
        <w:rPr>
          <w:rFonts w:ascii="Times New Roman" w:eastAsia="Times New Roman" w:hAnsi="Times New Roman" w:cs="Times New Roman"/>
          <w:sz w:val="24"/>
          <w:szCs w:val="24"/>
        </w:rPr>
        <w:t>02.10</w:t>
      </w:r>
      <w:r w:rsidR="00E354C8" w:rsidRPr="0033729D">
        <w:rPr>
          <w:rFonts w:ascii="Times New Roman" w:eastAsia="Times New Roman" w:hAnsi="Times New Roman" w:cs="Times New Roman"/>
          <w:sz w:val="24"/>
          <w:szCs w:val="24"/>
        </w:rPr>
        <w:t>.2019</w:t>
      </w:r>
      <w:r w:rsidRPr="0033729D">
        <w:rPr>
          <w:rFonts w:ascii="Times New Roman" w:eastAsia="Times New Roman" w:hAnsi="Times New Roman" w:cs="Times New Roman"/>
          <w:sz w:val="24"/>
          <w:szCs w:val="24"/>
        </w:rPr>
        <w:t>.godine.</w:t>
      </w:r>
    </w:p>
    <w:p w:rsidR="004463CA" w:rsidRPr="0033729D" w:rsidRDefault="004463CA">
      <w:pPr>
        <w:spacing w:line="200" w:lineRule="atLeast"/>
        <w:ind w:left="143"/>
        <w:rPr>
          <w:rFonts w:ascii="Times New Roman" w:eastAsia="Times New Roman" w:hAnsi="Times New Roman" w:cs="Times New Roman"/>
          <w:sz w:val="24"/>
          <w:szCs w:val="24"/>
        </w:rPr>
      </w:pPr>
      <w:r w:rsidRPr="0033729D">
        <w:rPr>
          <w:rFonts w:ascii="Times New Roman" w:eastAsia="Times New Roman" w:hAnsi="Times New Roman" w:cs="Times New Roman"/>
          <w:sz w:val="24"/>
          <w:szCs w:val="24"/>
        </w:rPr>
        <w:t>Procjenu vri</w:t>
      </w:r>
      <w:r w:rsidR="004347C7" w:rsidRPr="0033729D">
        <w:rPr>
          <w:rFonts w:ascii="Times New Roman" w:eastAsia="Times New Roman" w:hAnsi="Times New Roman" w:cs="Times New Roman"/>
          <w:sz w:val="24"/>
          <w:szCs w:val="24"/>
        </w:rPr>
        <w:t>j</w:t>
      </w:r>
      <w:r w:rsidRPr="0033729D">
        <w:rPr>
          <w:rFonts w:ascii="Times New Roman" w:eastAsia="Times New Roman" w:hAnsi="Times New Roman" w:cs="Times New Roman"/>
          <w:sz w:val="24"/>
          <w:szCs w:val="24"/>
        </w:rPr>
        <w:t xml:space="preserve">ednosti je izvršio Sekretarijat za </w:t>
      </w:r>
      <w:r w:rsidR="00656070">
        <w:rPr>
          <w:rFonts w:ascii="Times New Roman" w:eastAsia="Times New Roman" w:hAnsi="Times New Roman" w:cs="Times New Roman"/>
          <w:sz w:val="24"/>
          <w:szCs w:val="24"/>
        </w:rPr>
        <w:t>investicije</w:t>
      </w:r>
      <w:r w:rsidRPr="0033729D">
        <w:rPr>
          <w:rFonts w:ascii="Times New Roman" w:eastAsia="Times New Roman" w:hAnsi="Times New Roman" w:cs="Times New Roman"/>
          <w:sz w:val="24"/>
          <w:szCs w:val="24"/>
        </w:rPr>
        <w:t>.</w:t>
      </w:r>
    </w:p>
    <w:p w:rsidR="00B94035" w:rsidRPr="0033729D" w:rsidRDefault="00B94035">
      <w:pPr>
        <w:spacing w:before="4"/>
        <w:rPr>
          <w:rFonts w:ascii="Times New Roman" w:eastAsia="Times New Roman" w:hAnsi="Times New Roman" w:cs="Times New Roman"/>
          <w:sz w:val="24"/>
          <w:szCs w:val="24"/>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 xml:space="preserve"> Uslovi za učešće u postupku javne nabavke</w:t>
      </w:r>
    </w:p>
    <w:p w:rsidR="004463CA" w:rsidRPr="0033729D" w:rsidRDefault="004463CA" w:rsidP="004463CA">
      <w:pPr>
        <w:ind w:left="142"/>
        <w:jc w:val="both"/>
        <w:rPr>
          <w:rFonts w:ascii="Times New Roman" w:hAnsi="Times New Roman" w:cs="Times New Roman"/>
          <w:b/>
          <w:bCs/>
          <w:color w:val="000000"/>
          <w:sz w:val="24"/>
          <w:szCs w:val="24"/>
          <w:lang w:val="sr-Latn-CS"/>
        </w:rPr>
      </w:pPr>
    </w:p>
    <w:p w:rsidR="004463CA" w:rsidRPr="0033729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33729D">
        <w:rPr>
          <w:rFonts w:ascii="Times New Roman" w:hAnsi="Times New Roman" w:cs="Times New Roman"/>
          <w:b/>
          <w:bCs/>
          <w:color w:val="000000"/>
          <w:sz w:val="24"/>
          <w:szCs w:val="24"/>
          <w:lang w:val="sl-SI"/>
        </w:rPr>
        <w:t>a) Obavezni uslovi</w:t>
      </w:r>
      <w:r w:rsidRPr="0033729D">
        <w:rPr>
          <w:rFonts w:ascii="Times New Roman" w:hAnsi="Times New Roman" w:cs="Times New Roman"/>
          <w:b/>
          <w:bCs/>
          <w:color w:val="000000"/>
          <w:sz w:val="24"/>
          <w:szCs w:val="24"/>
          <w:u w:val="single"/>
          <w:lang w:val="sl-SI"/>
        </w:rPr>
        <w:t xml:space="preserve"> </w:t>
      </w:r>
    </w:p>
    <w:p w:rsidR="004463CA" w:rsidRPr="0033729D" w:rsidRDefault="004463CA" w:rsidP="004463CA">
      <w:pPr>
        <w:jc w:val="both"/>
        <w:rPr>
          <w:rFonts w:ascii="Times New Roman" w:hAnsi="Times New Roman" w:cs="Times New Roman"/>
          <w:b/>
          <w:bCs/>
          <w:i/>
          <w:iCs/>
          <w:color w:val="000000"/>
          <w:sz w:val="24"/>
          <w:szCs w:val="24"/>
          <w:u w:val="single"/>
          <w:lang w:val="sl-SI"/>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U postupku javne nabavke može da učestvuje samo ponuđač koji:</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je upisan u registar kod organa nadležnog za registraciju privrednih subjekata;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je uredno izvršio sve obaveze po osnovu poreza i doprinosa u skladu sa zakonom, odnosno propisima države u kojoj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Dokazivanje ispunjenosti obaveznih uslova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obaveznih uslova dokazuje se dostavljanjem:</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1) dokaza o registraciji kod organa nadležnog za registraciju privrednih subjekata sa podacima o ovlašćenim licima ponuđača;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4) dokaza o posjedovanju važeće dozvole, licence, odobrenja, odnosno drugog akta izdatog od </w:t>
      </w:r>
      <w:r w:rsidRPr="0033729D">
        <w:rPr>
          <w:rFonts w:ascii="Times New Roman" w:hAnsi="Times New Roman" w:cs="Times New Roman"/>
          <w:color w:val="000000"/>
          <w:sz w:val="24"/>
          <w:szCs w:val="24"/>
        </w:rPr>
        <w:lastRenderedPageBreak/>
        <w:t>nadležnog organa i to: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731313" w:rsidRDefault="00225036" w:rsidP="0022503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obavljanje revizije tehničke dokumentacije odnosno obavljanje poslova stručnog nadzora nad izgradnjom objekta izdatu od Ministarstva održivog razvoja i turizma  u skladu sa Zakonom o planiranju prostora i  izgradnji objekata</w:t>
      </w:r>
      <w:r w:rsidR="00CF709B" w:rsidRPr="00CF709B">
        <w:rPr>
          <w:rFonts w:ascii="Times New Roman" w:hAnsi="Times New Roman" w:cs="Times New Roman"/>
          <w:color w:val="000000"/>
          <w:sz w:val="24"/>
          <w:szCs w:val="24"/>
        </w:rPr>
        <w:t xml:space="preserve"> (“Službeni list CG” broj 64/17, 44/18, 63/18</w:t>
      </w:r>
      <w:r w:rsidR="00BE32CA">
        <w:rPr>
          <w:rFonts w:ascii="Times New Roman" w:hAnsi="Times New Roman" w:cs="Times New Roman"/>
          <w:color w:val="000000"/>
          <w:sz w:val="24"/>
          <w:szCs w:val="24"/>
        </w:rPr>
        <w:t xml:space="preserve"> i 11/19</w:t>
      </w:r>
      <w:r w:rsidR="00CF709B" w:rsidRPr="00CF709B">
        <w:rPr>
          <w:rFonts w:ascii="Times New Roman" w:hAnsi="Times New Roman" w:cs="Times New Roman"/>
          <w:color w:val="000000"/>
          <w:sz w:val="24"/>
          <w:szCs w:val="24"/>
        </w:rPr>
        <w:t xml:space="preserve">) </w:t>
      </w:r>
    </w:p>
    <w:p w:rsidR="00CF709B" w:rsidRDefault="00CF709B"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b) Fakultativni uslovi</w:t>
      </w:r>
      <w:r w:rsidR="00B60FB2">
        <w:rPr>
          <w:rFonts w:ascii="Times New Roman" w:hAnsi="Times New Roman" w:cs="Times New Roman"/>
          <w:color w:val="000000"/>
          <w:sz w:val="24"/>
          <w:szCs w:val="24"/>
        </w:rPr>
        <w:t xml:space="preserve"> - </w:t>
      </w:r>
      <w:r w:rsidRPr="0033729D">
        <w:rPr>
          <w:rFonts w:ascii="Times New Roman" w:hAnsi="Times New Roman" w:cs="Times New Roman"/>
          <w:color w:val="000000"/>
          <w:sz w:val="24"/>
          <w:szCs w:val="24"/>
        </w:rPr>
        <w:t xml:space="preserve"> Stručno-tehnička i kadrovska osposobljenost</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Ispunjenost uslova stručno - tehničke i kadrovske osposobljenosti u postupku javne nabavke usluga dokazuje se dostavljanjem sljedecih dokaza:</w:t>
      </w:r>
    </w:p>
    <w:p w:rsidR="00731313" w:rsidRPr="0033729D" w:rsidRDefault="00731313" w:rsidP="00731313">
      <w:pPr>
        <w:autoSpaceDE w:val="0"/>
        <w:autoSpaceDN w:val="0"/>
        <w:adjustRightInd w:val="0"/>
        <w:jc w:val="both"/>
        <w:rPr>
          <w:rFonts w:ascii="Times New Roman" w:hAnsi="Times New Roman" w:cs="Times New Roman"/>
          <w:color w:val="000000"/>
          <w:sz w:val="24"/>
          <w:szCs w:val="24"/>
        </w:rPr>
      </w:pPr>
    </w:p>
    <w:p w:rsidR="00FB5C20" w:rsidRPr="00FB5C2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731313" w:rsidRPr="0033729D" w:rsidRDefault="006B59D8" w:rsidP="0065607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731313" w:rsidRDefault="00731313" w:rsidP="00731313">
      <w:pPr>
        <w:autoSpaceDE w:val="0"/>
        <w:autoSpaceDN w:val="0"/>
        <w:adjustRightInd w:val="0"/>
        <w:jc w:val="both"/>
        <w:rPr>
          <w:rFonts w:ascii="Times New Roman" w:hAnsi="Times New Roman" w:cs="Times New Roman"/>
          <w:color w:val="000000"/>
          <w:sz w:val="24"/>
          <w:szCs w:val="24"/>
        </w:rPr>
      </w:pPr>
    </w:p>
    <w:p w:rsidR="00ED3DC5" w:rsidRPr="00B60FB2" w:rsidRDefault="00ED3DC5" w:rsidP="002A3F7C">
      <w:pPr>
        <w:autoSpaceDE w:val="0"/>
        <w:autoSpaceDN w:val="0"/>
        <w:adjustRightInd w:val="0"/>
        <w:rPr>
          <w:rFonts w:ascii="Times New Roman" w:hAnsi="Times New Roman" w:cs="Times New Roman"/>
          <w:color w:val="000000"/>
        </w:rPr>
      </w:pPr>
      <w:r w:rsidRPr="00B60FB2">
        <w:rPr>
          <w:rFonts w:ascii="Times New Roman" w:hAnsi="Times New Roman" w:cs="Times New Roman"/>
          <w:color w:val="000000"/>
        </w:rPr>
        <w:t>Pored gore navedenih uslova ponuđač mora ispunjavati uslove u skladu sa članom 17 Zakona o javnim nabavkama.</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Ponuđač je dužan da ponudu sačini na obrascima iz tenderske dokumentacije uz mogućnost korišćenja svog memoranduma. </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w:t>
      </w:r>
    </w:p>
    <w:p w:rsidR="00ED3DC5" w:rsidRPr="00B60FB2" w:rsidRDefault="00ED3DC5" w:rsidP="00ED3DC5">
      <w:pPr>
        <w:pStyle w:val="NoSpacing"/>
        <w:jc w:val="both"/>
        <w:rPr>
          <w:rFonts w:ascii="Times New Roman" w:hAnsi="Times New Roman" w:cs="Times New Roman"/>
          <w:color w:val="000000"/>
          <w:sz w:val="22"/>
          <w:szCs w:val="22"/>
        </w:rPr>
      </w:pPr>
      <w:r w:rsidRPr="00B60FB2">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w:t>
      </w:r>
      <w:r w:rsidR="00737C0B" w:rsidRPr="00B60FB2">
        <w:rPr>
          <w:rFonts w:ascii="Times New Roman" w:hAnsi="Times New Roman" w:cs="Times New Roman"/>
          <w:sz w:val="22"/>
          <w:szCs w:val="22"/>
        </w:rPr>
        <w:t xml:space="preserve"> (ukoliko je zahtijevana)</w:t>
      </w:r>
      <w:r w:rsidRPr="00B60FB2">
        <w:rPr>
          <w:rFonts w:ascii="Times New Roman" w:hAnsi="Times New Roman" w:cs="Times New Roman"/>
          <w:sz w:val="22"/>
          <w:szCs w:val="22"/>
        </w:rPr>
        <w:t>,</w:t>
      </w:r>
      <w:r w:rsidR="00737C0B" w:rsidRPr="00B60FB2">
        <w:rPr>
          <w:rFonts w:ascii="Times New Roman" w:hAnsi="Times New Roman" w:cs="Times New Roman"/>
          <w:sz w:val="22"/>
          <w:szCs w:val="22"/>
        </w:rPr>
        <w:t xml:space="preserve"> originalne dokaze ili ovjerenu kopiju dokaza </w:t>
      </w:r>
      <w:r w:rsidRPr="00B60FB2">
        <w:rPr>
          <w:rFonts w:ascii="Times New Roman" w:hAnsi="Times New Roman" w:cs="Times New Roman"/>
          <w:sz w:val="22"/>
          <w:szCs w:val="22"/>
        </w:rPr>
        <w:t xml:space="preserve"> naručilac će zaključiti ugovor sa sljedećim najpovoljnijim ponuđačem, ako razlika u cijeni nije veća od 10%  u odnosu na prvobitno izabranu ponudu ili će poništiti postupak nabavke male vrijednosti.</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 xml:space="preserve">         U skladu sa </w:t>
      </w:r>
      <w:r w:rsidRPr="00B60FB2">
        <w:rPr>
          <w:rFonts w:ascii="Times New Roman" w:hAnsi="Times New Roman" w:cs="Times New Roman"/>
          <w:spacing w:val="-1"/>
          <w:sz w:val="22"/>
          <w:szCs w:val="22"/>
        </w:rPr>
        <w:t>Pravilnik</w:t>
      </w:r>
      <w:r w:rsidR="00FC1B6C" w:rsidRPr="00B60FB2">
        <w:rPr>
          <w:rFonts w:ascii="Times New Roman" w:hAnsi="Times New Roman" w:cs="Times New Roman"/>
          <w:spacing w:val="-1"/>
          <w:sz w:val="22"/>
          <w:szCs w:val="22"/>
        </w:rPr>
        <w:t>om</w:t>
      </w:r>
      <w:r w:rsidRPr="00B60FB2">
        <w:rPr>
          <w:rFonts w:ascii="Times New Roman" w:hAnsi="Times New Roman" w:cs="Times New Roman"/>
          <w:spacing w:val="20"/>
          <w:sz w:val="22"/>
          <w:szCs w:val="22"/>
        </w:rPr>
        <w:t xml:space="preserve"> </w:t>
      </w:r>
      <w:r w:rsidRPr="00B60FB2">
        <w:rPr>
          <w:rFonts w:ascii="Times New Roman" w:hAnsi="Times New Roman" w:cs="Times New Roman"/>
          <w:sz w:val="22"/>
          <w:szCs w:val="22"/>
        </w:rPr>
        <w:t>za postupanje Opštine Budva o sprovođenju postupka nabavke</w:t>
      </w:r>
      <w:r w:rsidRPr="00B60FB2">
        <w:rPr>
          <w:rFonts w:ascii="Times New Roman" w:hAnsi="Times New Roman" w:cs="Times New Roman"/>
          <w:spacing w:val="28"/>
          <w:sz w:val="22"/>
          <w:szCs w:val="22"/>
        </w:rPr>
        <w:t xml:space="preserve"> </w:t>
      </w:r>
      <w:r w:rsidRPr="00B60FB2">
        <w:rPr>
          <w:rFonts w:ascii="Times New Roman" w:hAnsi="Times New Roman" w:cs="Times New Roman"/>
          <w:sz w:val="22"/>
          <w:szCs w:val="22"/>
        </w:rPr>
        <w:t>male</w:t>
      </w:r>
      <w:r w:rsidRPr="00B60FB2">
        <w:rPr>
          <w:rFonts w:ascii="Times New Roman" w:hAnsi="Times New Roman" w:cs="Times New Roman"/>
          <w:spacing w:val="20"/>
          <w:sz w:val="22"/>
          <w:szCs w:val="22"/>
        </w:rPr>
        <w:t xml:space="preserve"> </w:t>
      </w:r>
      <w:r w:rsidRPr="00B60FB2">
        <w:rPr>
          <w:rFonts w:ascii="Times New Roman" w:hAnsi="Times New Roman" w:cs="Times New Roman"/>
          <w:spacing w:val="-1"/>
          <w:sz w:val="22"/>
          <w:szCs w:val="22"/>
        </w:rPr>
        <w:t>vrijednosti, broj 01-</w:t>
      </w:r>
      <w:r w:rsidR="00FC1B6C" w:rsidRPr="00B60FB2">
        <w:rPr>
          <w:rFonts w:ascii="Times New Roman" w:hAnsi="Times New Roman" w:cs="Times New Roman"/>
          <w:spacing w:val="-1"/>
          <w:sz w:val="22"/>
          <w:szCs w:val="22"/>
        </w:rPr>
        <w:t>2412</w:t>
      </w:r>
      <w:r w:rsidRPr="00B60FB2">
        <w:rPr>
          <w:rFonts w:ascii="Times New Roman" w:hAnsi="Times New Roman" w:cs="Times New Roman"/>
          <w:spacing w:val="-1"/>
          <w:sz w:val="22"/>
          <w:szCs w:val="22"/>
        </w:rPr>
        <w:t xml:space="preserve">/1 od </w:t>
      </w:r>
      <w:r w:rsidR="00FC1B6C" w:rsidRPr="00B60FB2">
        <w:rPr>
          <w:rFonts w:ascii="Times New Roman" w:hAnsi="Times New Roman" w:cs="Times New Roman"/>
          <w:spacing w:val="-1"/>
          <w:sz w:val="22"/>
          <w:szCs w:val="22"/>
        </w:rPr>
        <w:t>17.07</w:t>
      </w:r>
      <w:r w:rsidR="002A3F7C" w:rsidRPr="00B60FB2">
        <w:rPr>
          <w:rFonts w:ascii="Times New Roman" w:hAnsi="Times New Roman" w:cs="Times New Roman"/>
          <w:spacing w:val="-1"/>
          <w:sz w:val="22"/>
          <w:szCs w:val="22"/>
        </w:rPr>
        <w:t>.2019</w:t>
      </w:r>
      <w:r w:rsidRPr="00B60FB2">
        <w:rPr>
          <w:rFonts w:ascii="Times New Roman" w:hAnsi="Times New Roman" w:cs="Times New Roman"/>
          <w:spacing w:val="-1"/>
          <w:sz w:val="22"/>
          <w:szCs w:val="22"/>
        </w:rPr>
        <w:t>.godine</w:t>
      </w:r>
    </w:p>
    <w:p w:rsidR="00ED3DC5" w:rsidRPr="00B60FB2" w:rsidRDefault="00ED3DC5" w:rsidP="00ED3DC5">
      <w:pPr>
        <w:pStyle w:val="NoSpacing"/>
        <w:jc w:val="both"/>
        <w:rPr>
          <w:rFonts w:ascii="Times New Roman" w:hAnsi="Times New Roman" w:cs="Times New Roman"/>
          <w:sz w:val="22"/>
          <w:szCs w:val="22"/>
        </w:rPr>
      </w:pPr>
      <w:r w:rsidRPr="00B60FB2">
        <w:rPr>
          <w:rFonts w:ascii="Times New Roman" w:hAnsi="Times New Roman" w:cs="Times New Roman"/>
          <w:sz w:val="22"/>
          <w:szCs w:val="22"/>
        </w:rPr>
        <w:t>“Na obavještenje o ishodu postupka nije dopuštena žalba</w:t>
      </w:r>
      <w:r w:rsidR="002A3F7C" w:rsidRPr="00B60FB2">
        <w:rPr>
          <w:rFonts w:ascii="Times New Roman" w:hAnsi="Times New Roman" w:cs="Times New Roman"/>
          <w:sz w:val="22"/>
          <w:szCs w:val="22"/>
        </w:rPr>
        <w:t xml:space="preserve"> Državnoj komisiji za kontrolu postupka javnih nabavki</w:t>
      </w:r>
      <w:r w:rsidRPr="00B60FB2">
        <w:rPr>
          <w:rFonts w:ascii="Times New Roman" w:hAnsi="Times New Roman" w:cs="Times New Roman"/>
          <w:sz w:val="22"/>
          <w:szCs w:val="22"/>
        </w:rPr>
        <w:t>.”</w:t>
      </w:r>
    </w:p>
    <w:p w:rsidR="00ED3DC5" w:rsidRPr="00B60FB2" w:rsidRDefault="00ED3DC5" w:rsidP="00ED3DC5">
      <w:pPr>
        <w:autoSpaceDE w:val="0"/>
        <w:autoSpaceDN w:val="0"/>
        <w:adjustRightInd w:val="0"/>
        <w:rPr>
          <w:rFonts w:ascii="Times New Roman" w:hAnsi="Times New Roman" w:cs="Times New Roman"/>
          <w:color w:val="000000"/>
        </w:rPr>
      </w:pPr>
    </w:p>
    <w:p w:rsidR="00ED3DC5" w:rsidRPr="00B60FB2" w:rsidRDefault="00ED3DC5" w:rsidP="00ED3DC5">
      <w:pPr>
        <w:jc w:val="both"/>
        <w:rPr>
          <w:rFonts w:ascii="Times New Roman" w:hAnsi="Times New Roman" w:cs="Times New Roman"/>
          <w:b/>
          <w:color w:val="000000"/>
        </w:rPr>
      </w:pPr>
      <w:r w:rsidRPr="00B60FB2">
        <w:rPr>
          <w:rFonts w:ascii="Times New Roman" w:hAnsi="Times New Roman" w:cs="Times New Roman"/>
          <w:b/>
          <w:color w:val="000000"/>
        </w:rPr>
        <w:t>Rok važenja ponude</w:t>
      </w:r>
    </w:p>
    <w:p w:rsidR="002A3F7C" w:rsidRPr="0033729D" w:rsidRDefault="00ED3DC5" w:rsidP="00ED3DC5">
      <w:pPr>
        <w:jc w:val="both"/>
        <w:rPr>
          <w:rFonts w:ascii="Times New Roman" w:hAnsi="Times New Roman" w:cs="Times New Roman"/>
          <w:color w:val="000000"/>
          <w:sz w:val="24"/>
          <w:szCs w:val="24"/>
        </w:rPr>
      </w:pPr>
      <w:r w:rsidRPr="00B60FB2">
        <w:rPr>
          <w:rFonts w:ascii="Times New Roman" w:hAnsi="Times New Roman" w:cs="Times New Roman"/>
          <w:color w:val="000000"/>
        </w:rPr>
        <w:t>Period važenja ponude je 60 dana od dana javnog otvaranja ponuda.</w:t>
      </w:r>
    </w:p>
    <w:p w:rsidR="002A3F7C" w:rsidRPr="0033729D" w:rsidRDefault="002A3F7C" w:rsidP="00ED3DC5">
      <w:pPr>
        <w:jc w:val="both"/>
        <w:rPr>
          <w:rFonts w:ascii="Times New Roman" w:hAnsi="Times New Roman" w:cs="Times New Roman"/>
          <w:color w:val="000000"/>
          <w:sz w:val="24"/>
          <w:szCs w:val="24"/>
        </w:rPr>
      </w:pPr>
    </w:p>
    <w:p w:rsidR="002A3F7C" w:rsidRPr="0033729D" w:rsidRDefault="002A3F7C" w:rsidP="00ED3DC5">
      <w:pPr>
        <w:jc w:val="both"/>
        <w:rPr>
          <w:rFonts w:ascii="Times New Roman" w:hAnsi="Times New Roman" w:cs="Times New Roman"/>
          <w:color w:val="000000"/>
          <w:sz w:val="24"/>
          <w:szCs w:val="24"/>
        </w:rPr>
      </w:pPr>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bookmarkStart w:id="1" w:name="_Toc418775332"/>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r w:rsidRPr="0033729D">
        <w:rPr>
          <w:rFonts w:cs="Times New Roman"/>
          <w:i/>
          <w:iCs/>
          <w:color w:val="000000"/>
          <w:sz w:val="24"/>
          <w:szCs w:val="24"/>
        </w:rPr>
        <w:t>OBRAZAC PONUDE SA OBRASCIMA KOJE PRIPREMA PONUĐAČ</w:t>
      </w:r>
      <w:bookmarkEnd w:id="1"/>
    </w:p>
    <w:p w:rsidR="00F77D26" w:rsidRPr="0033729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4"/>
          <w:szCs w:val="24"/>
        </w:rPr>
      </w:pPr>
    </w:p>
    <w:p w:rsidR="00EB6AAE" w:rsidRPr="0033729D" w:rsidRDefault="00EB6AAE" w:rsidP="000A67C3">
      <w:pPr>
        <w:rPr>
          <w:rFonts w:ascii="Times New Roman" w:eastAsia="Calibri" w:hAnsi="Times New Roman" w:cs="Times New Roman"/>
          <w:sz w:val="24"/>
          <w:szCs w:val="24"/>
        </w:rPr>
      </w:pPr>
    </w:p>
    <w:p w:rsidR="00EB6AAE" w:rsidRPr="0033729D" w:rsidRDefault="00EB6AAE" w:rsidP="000A67C3">
      <w:pPr>
        <w:rPr>
          <w:rFonts w:ascii="Times New Roman" w:eastAsia="Calibri" w:hAnsi="Times New Roman" w:cs="Times New Roman"/>
          <w:sz w:val="24"/>
          <w:szCs w:val="24"/>
        </w:rPr>
      </w:pPr>
    </w:p>
    <w:p w:rsidR="006054C3" w:rsidRPr="0033729D" w:rsidRDefault="006054C3"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7A5404" w:rsidRPr="0033729D" w:rsidRDefault="007A5404" w:rsidP="006054C3">
      <w:pPr>
        <w:tabs>
          <w:tab w:val="left" w:pos="1950"/>
        </w:tabs>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color w:val="000000"/>
          <w:sz w:val="24"/>
          <w:szCs w:val="24"/>
          <w:u w:val="single"/>
        </w:rPr>
      </w:pP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naziv ponuđača</w:t>
      </w:r>
      <w:r w:rsidRPr="0033729D">
        <w:rPr>
          <w:rFonts w:ascii="Times New Roman" w:hAnsi="Times New Roman" w:cs="Times New Roman"/>
          <w:color w:val="000000"/>
          <w:sz w:val="24"/>
          <w:szCs w:val="24"/>
          <w:u w:val="single"/>
        </w:rPr>
        <w:t>)</w:t>
      </w:r>
      <w:r w:rsidRPr="0033729D">
        <w:rPr>
          <w:rFonts w:ascii="Times New Roman" w:hAnsi="Times New Roman" w:cs="Times New Roman"/>
          <w:color w:val="000000"/>
          <w:sz w:val="24"/>
          <w:szCs w:val="24"/>
          <w:u w:val="single"/>
        </w:rPr>
        <w:tab/>
        <w:t xml:space="preserve">      </w:t>
      </w:r>
      <w:r w:rsidRPr="0033729D">
        <w:rPr>
          <w:rFonts w:ascii="Times New Roman" w:hAnsi="Times New Roman" w:cs="Times New Roman"/>
          <w:color w:val="000000"/>
          <w:sz w:val="24"/>
          <w:szCs w:val="24"/>
          <w:u w:val="single"/>
        </w:rPr>
        <w:tab/>
        <w:t xml:space="preserve">  </w:t>
      </w:r>
    </w:p>
    <w:p w:rsidR="006054C3" w:rsidRPr="0033729D" w:rsidRDefault="006054C3" w:rsidP="006054C3">
      <w:pPr>
        <w:tabs>
          <w:tab w:val="left" w:pos="1950"/>
        </w:tabs>
        <w:jc w:val="center"/>
        <w:rPr>
          <w:rFonts w:ascii="Times New Roman" w:hAnsi="Times New Roman" w:cs="Times New Roman"/>
          <w:color w:val="000000"/>
          <w:sz w:val="24"/>
          <w:szCs w:val="24"/>
        </w:rPr>
      </w:pPr>
      <w:r w:rsidRPr="0033729D">
        <w:rPr>
          <w:rFonts w:ascii="Times New Roman" w:hAnsi="Times New Roman" w:cs="Times New Roman"/>
          <w:color w:val="000000"/>
          <w:sz w:val="24"/>
          <w:szCs w:val="24"/>
        </w:rPr>
        <w:t>podnosi</w:t>
      </w:r>
    </w:p>
    <w:p w:rsidR="006054C3" w:rsidRPr="0033729D" w:rsidRDefault="006054C3" w:rsidP="006054C3">
      <w:pPr>
        <w:tabs>
          <w:tab w:val="left" w:pos="1950"/>
        </w:tabs>
        <w:jc w:val="right"/>
        <w:rPr>
          <w:rFonts w:ascii="Times New Roman" w:hAnsi="Times New Roman" w:cs="Times New Roman"/>
          <w:b/>
          <w:color w:val="000000"/>
          <w:sz w:val="24"/>
          <w:szCs w:val="24"/>
        </w:rPr>
      </w:pPr>
      <w:r w:rsidRPr="0033729D">
        <w:rPr>
          <w:rFonts w:ascii="Times New Roman" w:hAnsi="Times New Roman" w:cs="Times New Roman"/>
          <w:b/>
          <w:color w:val="000000"/>
          <w:sz w:val="24"/>
          <w:szCs w:val="24"/>
        </w:rPr>
        <w:t>OPŠTINI  BUDVA</w:t>
      </w: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u w:val="single"/>
        </w:rPr>
      </w:pPr>
    </w:p>
    <w:p w:rsidR="006054C3" w:rsidRPr="0033729D" w:rsidRDefault="006054C3" w:rsidP="006054C3">
      <w:pPr>
        <w:tabs>
          <w:tab w:val="left" w:pos="1950"/>
        </w:tabs>
        <w:jc w:val="right"/>
        <w:rPr>
          <w:rFonts w:ascii="Times New Roman" w:hAnsi="Times New Roman" w:cs="Times New Roman"/>
          <w:color w:val="000000"/>
          <w:sz w:val="24"/>
          <w:szCs w:val="24"/>
        </w:rPr>
      </w:pPr>
    </w:p>
    <w:p w:rsidR="006054C3" w:rsidRPr="006B59D8" w:rsidRDefault="006054C3" w:rsidP="006054C3">
      <w:pPr>
        <w:tabs>
          <w:tab w:val="left" w:pos="1950"/>
        </w:tabs>
        <w:jc w:val="center"/>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P O N U D U</w:t>
      </w:r>
    </w:p>
    <w:p w:rsidR="006054C3" w:rsidRPr="006B59D8" w:rsidRDefault="006054C3" w:rsidP="00B05BC4">
      <w:pPr>
        <w:tabs>
          <w:tab w:val="left" w:pos="1950"/>
        </w:tabs>
        <w:rPr>
          <w:rFonts w:ascii="Times New Roman" w:hAnsi="Times New Roman" w:cs="Times New Roman"/>
          <w:b/>
          <w:bCs/>
          <w:color w:val="000000"/>
          <w:sz w:val="28"/>
          <w:szCs w:val="28"/>
        </w:rPr>
      </w:pPr>
      <w:r w:rsidRPr="006B59D8">
        <w:rPr>
          <w:rFonts w:ascii="Times New Roman" w:hAnsi="Times New Roman" w:cs="Times New Roman"/>
          <w:b/>
          <w:bCs/>
          <w:color w:val="000000"/>
          <w:sz w:val="28"/>
          <w:szCs w:val="28"/>
        </w:rPr>
        <w:t xml:space="preserve">po </w:t>
      </w:r>
      <w:r w:rsidR="00ED3DC5" w:rsidRPr="006B59D8">
        <w:rPr>
          <w:rFonts w:ascii="Times New Roman" w:hAnsi="Times New Roman" w:cs="Times New Roman"/>
          <w:b/>
          <w:bCs/>
          <w:color w:val="000000"/>
          <w:sz w:val="28"/>
          <w:szCs w:val="28"/>
        </w:rPr>
        <w:t>Zahtjev</w:t>
      </w:r>
      <w:r w:rsidR="00737C0B" w:rsidRPr="006B59D8">
        <w:rPr>
          <w:rFonts w:ascii="Times New Roman" w:hAnsi="Times New Roman" w:cs="Times New Roman"/>
          <w:b/>
          <w:bCs/>
          <w:color w:val="000000"/>
          <w:sz w:val="28"/>
          <w:szCs w:val="28"/>
        </w:rPr>
        <w:t xml:space="preserve">u </w:t>
      </w:r>
      <w:r w:rsidR="00ED3DC5" w:rsidRPr="006B59D8">
        <w:rPr>
          <w:rFonts w:ascii="Times New Roman" w:hAnsi="Times New Roman" w:cs="Times New Roman"/>
          <w:b/>
          <w:bCs/>
          <w:color w:val="000000"/>
          <w:sz w:val="28"/>
          <w:szCs w:val="28"/>
        </w:rPr>
        <w:t xml:space="preserve"> za dostavljanje ponuda </w:t>
      </w:r>
      <w:r w:rsidRPr="006B59D8">
        <w:rPr>
          <w:rFonts w:ascii="Times New Roman" w:hAnsi="Times New Roman" w:cs="Times New Roman"/>
          <w:b/>
          <w:bCs/>
          <w:color w:val="000000"/>
          <w:sz w:val="28"/>
          <w:szCs w:val="28"/>
        </w:rPr>
        <w:t xml:space="preserve"> broj </w:t>
      </w:r>
      <w:r w:rsidR="009C7B9D" w:rsidRPr="006B59D8">
        <w:rPr>
          <w:rFonts w:ascii="Times New Roman" w:hAnsi="Times New Roman" w:cs="Times New Roman"/>
          <w:b/>
          <w:bCs/>
          <w:color w:val="000000"/>
          <w:sz w:val="28"/>
          <w:szCs w:val="28"/>
        </w:rPr>
        <w:t>01-</w:t>
      </w:r>
      <w:r w:rsidR="006B59D8" w:rsidRPr="006B59D8">
        <w:rPr>
          <w:rFonts w:ascii="Times New Roman" w:hAnsi="Times New Roman" w:cs="Times New Roman"/>
          <w:b/>
          <w:bCs/>
          <w:color w:val="000000"/>
          <w:sz w:val="28"/>
          <w:szCs w:val="28"/>
        </w:rPr>
        <w:t xml:space="preserve"> </w:t>
      </w:r>
      <w:r w:rsidR="00C63627">
        <w:rPr>
          <w:rFonts w:ascii="Times New Roman" w:hAnsi="Times New Roman" w:cs="Times New Roman"/>
          <w:b/>
          <w:bCs/>
          <w:color w:val="000000"/>
          <w:sz w:val="28"/>
          <w:szCs w:val="28"/>
        </w:rPr>
        <w:t>3730</w:t>
      </w:r>
      <w:r w:rsidR="00884A4E">
        <w:rPr>
          <w:rFonts w:ascii="Times New Roman" w:hAnsi="Times New Roman" w:cs="Times New Roman"/>
          <w:b/>
          <w:bCs/>
          <w:color w:val="000000"/>
          <w:sz w:val="28"/>
          <w:szCs w:val="28"/>
        </w:rPr>
        <w:t>/4</w:t>
      </w:r>
      <w:r w:rsidR="005E242A" w:rsidRPr="006B59D8">
        <w:rPr>
          <w:rFonts w:ascii="Times New Roman" w:hAnsi="Times New Roman" w:cs="Times New Roman"/>
          <w:b/>
          <w:bCs/>
          <w:color w:val="000000"/>
          <w:sz w:val="28"/>
          <w:szCs w:val="28"/>
        </w:rPr>
        <w:t xml:space="preserve"> </w:t>
      </w:r>
      <w:r w:rsidRPr="006B59D8">
        <w:rPr>
          <w:rFonts w:ascii="Times New Roman" w:hAnsi="Times New Roman" w:cs="Times New Roman"/>
          <w:b/>
          <w:bCs/>
          <w:color w:val="000000"/>
          <w:sz w:val="28"/>
          <w:szCs w:val="28"/>
        </w:rPr>
        <w:t xml:space="preserve"> od</w:t>
      </w:r>
      <w:r w:rsidR="009C7B9D" w:rsidRPr="006B59D8">
        <w:rPr>
          <w:rFonts w:ascii="Times New Roman" w:hAnsi="Times New Roman" w:cs="Times New Roman"/>
          <w:b/>
          <w:bCs/>
          <w:color w:val="000000"/>
          <w:sz w:val="28"/>
          <w:szCs w:val="28"/>
        </w:rPr>
        <w:t xml:space="preserve"> </w:t>
      </w:r>
      <w:r w:rsidR="00C63627">
        <w:rPr>
          <w:rFonts w:ascii="Times New Roman" w:hAnsi="Times New Roman" w:cs="Times New Roman"/>
          <w:b/>
          <w:bCs/>
          <w:color w:val="000000"/>
          <w:sz w:val="28"/>
          <w:szCs w:val="28"/>
        </w:rPr>
        <w:t>15.11</w:t>
      </w:r>
      <w:r w:rsidR="00884A4E">
        <w:rPr>
          <w:rFonts w:ascii="Times New Roman" w:hAnsi="Times New Roman" w:cs="Times New Roman"/>
          <w:b/>
          <w:bCs/>
          <w:color w:val="000000"/>
          <w:sz w:val="28"/>
          <w:szCs w:val="28"/>
        </w:rPr>
        <w:t>.</w:t>
      </w:r>
      <w:r w:rsidR="005E242A" w:rsidRPr="006B59D8">
        <w:rPr>
          <w:rFonts w:ascii="Times New Roman" w:hAnsi="Times New Roman" w:cs="Times New Roman"/>
          <w:b/>
          <w:bCs/>
          <w:color w:val="000000"/>
          <w:sz w:val="28"/>
          <w:szCs w:val="28"/>
        </w:rPr>
        <w:t>2019</w:t>
      </w:r>
      <w:r w:rsidR="009C7B9D" w:rsidRPr="006B59D8">
        <w:rPr>
          <w:rFonts w:ascii="Times New Roman" w:hAnsi="Times New Roman" w:cs="Times New Roman"/>
          <w:b/>
          <w:bCs/>
          <w:color w:val="000000"/>
          <w:sz w:val="28"/>
          <w:szCs w:val="28"/>
        </w:rPr>
        <w:t>.</w:t>
      </w:r>
      <w:r w:rsidRPr="006B59D8">
        <w:rPr>
          <w:rFonts w:ascii="Times New Roman" w:hAnsi="Times New Roman" w:cs="Times New Roman"/>
          <w:b/>
          <w:bCs/>
          <w:color w:val="000000"/>
          <w:sz w:val="28"/>
          <w:szCs w:val="28"/>
        </w:rPr>
        <w:t xml:space="preserve"> </w:t>
      </w:r>
      <w:r w:rsidR="00B05BC4" w:rsidRPr="006B59D8">
        <w:rPr>
          <w:rFonts w:ascii="Times New Roman" w:hAnsi="Times New Roman" w:cs="Times New Roman"/>
          <w:b/>
          <w:bCs/>
          <w:color w:val="000000"/>
          <w:sz w:val="28"/>
          <w:szCs w:val="28"/>
        </w:rPr>
        <w:t>godine</w:t>
      </w:r>
      <w:r w:rsidRPr="006B59D8">
        <w:rPr>
          <w:rFonts w:ascii="Times New Roman" w:hAnsi="Times New Roman" w:cs="Times New Roman"/>
          <w:b/>
          <w:bCs/>
          <w:color w:val="000000"/>
          <w:sz w:val="28"/>
          <w:szCs w:val="28"/>
        </w:rPr>
        <w:t xml:space="preserve"> </w:t>
      </w:r>
    </w:p>
    <w:p w:rsidR="00C36965" w:rsidRPr="006B59D8" w:rsidRDefault="00C36965" w:rsidP="00B05BC4">
      <w:pPr>
        <w:rPr>
          <w:rFonts w:ascii="Times New Roman" w:hAnsi="Times New Roman" w:cs="Times New Roman"/>
          <w:b/>
          <w:bCs/>
          <w:color w:val="000000"/>
          <w:sz w:val="28"/>
          <w:szCs w:val="28"/>
        </w:rPr>
      </w:pPr>
    </w:p>
    <w:p w:rsidR="006054C3" w:rsidRPr="0033729D" w:rsidRDefault="006054C3" w:rsidP="00710B3B">
      <w:pPr>
        <w:jc w:val="center"/>
        <w:rPr>
          <w:rFonts w:ascii="Times New Roman" w:hAnsi="Times New Roman" w:cs="Times New Roman"/>
          <w:color w:val="000000"/>
          <w:sz w:val="24"/>
          <w:szCs w:val="24"/>
        </w:rPr>
      </w:pPr>
      <w:r w:rsidRPr="006B59D8">
        <w:rPr>
          <w:rFonts w:ascii="Times New Roman" w:hAnsi="Times New Roman" w:cs="Times New Roman"/>
          <w:b/>
          <w:bCs/>
          <w:color w:val="000000"/>
          <w:sz w:val="28"/>
          <w:szCs w:val="28"/>
        </w:rPr>
        <w:t xml:space="preserve">za </w:t>
      </w:r>
      <w:r w:rsidR="00B93460" w:rsidRPr="006B59D8">
        <w:rPr>
          <w:rFonts w:ascii="Times New Roman" w:hAnsi="Times New Roman" w:cs="Times New Roman"/>
          <w:b/>
          <w:sz w:val="28"/>
          <w:szCs w:val="28"/>
        </w:rPr>
        <w:t xml:space="preserve">nabavku </w:t>
      </w:r>
      <w:r w:rsidR="00FA5B27" w:rsidRPr="006B59D8">
        <w:rPr>
          <w:rFonts w:ascii="Times New Roman" w:hAnsi="Times New Roman" w:cs="Times New Roman"/>
          <w:b/>
          <w:sz w:val="28"/>
          <w:szCs w:val="28"/>
        </w:rPr>
        <w:t xml:space="preserve"> </w:t>
      </w:r>
      <w:r w:rsidR="006B59D8" w:rsidRPr="006B59D8">
        <w:rPr>
          <w:rFonts w:ascii="Times New Roman" w:hAnsi="Times New Roman" w:cs="Times New Roman"/>
          <w:b/>
          <w:sz w:val="28"/>
          <w:szCs w:val="28"/>
        </w:rPr>
        <w:t xml:space="preserve">usluge </w:t>
      </w:r>
      <w:r w:rsidR="00C63627">
        <w:rPr>
          <w:rFonts w:ascii="Times New Roman" w:hAnsi="Times New Roman" w:cs="Times New Roman"/>
          <w:b/>
          <w:sz w:val="28"/>
          <w:szCs w:val="28"/>
        </w:rPr>
        <w:t>revizije Glavnog projekta ulice 8H I 9H</w:t>
      </w:r>
    </w:p>
    <w:p w:rsidR="006054C3" w:rsidRPr="0033729D" w:rsidRDefault="006054C3" w:rsidP="006054C3">
      <w:pPr>
        <w:tabs>
          <w:tab w:val="left" w:pos="1950"/>
        </w:tabs>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ZA</w:t>
      </w:r>
    </w:p>
    <w:p w:rsidR="006054C3" w:rsidRPr="0033729D" w:rsidRDefault="006054C3" w:rsidP="006054C3">
      <w:pPr>
        <w:tabs>
          <w:tab w:val="left" w:pos="1950"/>
        </w:tabs>
        <w:jc w:val="center"/>
        <w:rPr>
          <w:rFonts w:ascii="Times New Roman" w:hAnsi="Times New Roman" w:cs="Times New Roman"/>
          <w:b/>
          <w:bCs/>
          <w:color w:val="000000"/>
          <w:sz w:val="24"/>
          <w:szCs w:val="24"/>
        </w:rPr>
      </w:pPr>
    </w:p>
    <w:p w:rsidR="00ED3DC5" w:rsidRPr="0033729D" w:rsidRDefault="006054C3" w:rsidP="00543DBF">
      <w:pPr>
        <w:tabs>
          <w:tab w:val="left" w:pos="1950"/>
        </w:tabs>
        <w:rPr>
          <w:rFonts w:ascii="Times New Roman" w:hAnsi="Times New Roman" w:cs="Times New Roman"/>
          <w:color w:val="000000"/>
          <w:sz w:val="24"/>
          <w:szCs w:val="24"/>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00543DBF" w:rsidRPr="0033729D">
        <w:rPr>
          <w:rFonts w:ascii="Times New Roman" w:hAnsi="Times New Roman" w:cs="Times New Roman"/>
          <w:color w:val="000000"/>
          <w:sz w:val="24"/>
          <w:szCs w:val="24"/>
        </w:rPr>
        <w:t>predmet nabavke u cjelini</w:t>
      </w:r>
    </w:p>
    <w:p w:rsidR="00ED3DC5" w:rsidRPr="0033729D" w:rsidRDefault="00ED3DC5" w:rsidP="006054C3">
      <w:pPr>
        <w:tabs>
          <w:tab w:val="left" w:pos="1950"/>
        </w:tabs>
        <w:rPr>
          <w:rFonts w:ascii="Times New Roman" w:hAnsi="Times New Roman" w:cs="Times New Roman"/>
          <w:color w:val="000000"/>
          <w:sz w:val="24"/>
          <w:szCs w:val="24"/>
        </w:rPr>
      </w:pPr>
    </w:p>
    <w:p w:rsidR="006054C3" w:rsidRPr="0033729D" w:rsidRDefault="006054C3" w:rsidP="006054C3">
      <w:pPr>
        <w:tabs>
          <w:tab w:val="left" w:pos="1950"/>
        </w:tabs>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6054C3" w:rsidRPr="0033729D" w:rsidRDefault="006054C3"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3856B7" w:rsidRPr="0033729D" w:rsidRDefault="003856B7"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85237E" w:rsidRPr="0033729D" w:rsidRDefault="0085237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EB6AAE" w:rsidRPr="0033729D" w:rsidRDefault="00EB6AAE" w:rsidP="006054C3">
      <w:pPr>
        <w:rPr>
          <w:rFonts w:ascii="Times New Roman" w:hAnsi="Times New Roman" w:cs="Times New Roman"/>
          <w:sz w:val="24"/>
          <w:szCs w:val="24"/>
        </w:rPr>
      </w:pPr>
    </w:p>
    <w:p w:rsidR="007858ED" w:rsidRPr="0033729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4"/>
          <w:szCs w:val="24"/>
        </w:rPr>
      </w:pPr>
      <w:bookmarkStart w:id="2" w:name="_Toc418775213"/>
      <w:r w:rsidRPr="0033729D">
        <w:rPr>
          <w:rFonts w:cs="Times New Roman"/>
          <w:i/>
          <w:iCs/>
          <w:sz w:val="24"/>
          <w:szCs w:val="24"/>
        </w:rPr>
        <w:t>SADRŽAJ PONUDE</w:t>
      </w:r>
      <w:bookmarkEnd w:id="2"/>
    </w:p>
    <w:p w:rsidR="007858ED" w:rsidRPr="0033729D" w:rsidRDefault="007858ED" w:rsidP="007858ED">
      <w:pPr>
        <w:rPr>
          <w:rFonts w:ascii="Times New Roman" w:eastAsia="Calibri" w:hAnsi="Times New Roman" w:cs="Times New Roman"/>
          <w:color w:val="000000"/>
          <w:sz w:val="24"/>
          <w:szCs w:val="24"/>
        </w:rPr>
      </w:pPr>
    </w:p>
    <w:p w:rsidR="007858ED" w:rsidRPr="0033729D" w:rsidRDefault="007858ED" w:rsidP="007858ED">
      <w:pPr>
        <w:tabs>
          <w:tab w:val="left" w:pos="1950"/>
        </w:tabs>
        <w:jc w:val="both"/>
        <w:rPr>
          <w:rFonts w:ascii="Times New Roman" w:eastAsia="Calibri" w:hAnsi="Times New Roman" w:cs="Times New Roman"/>
          <w:color w:val="000000"/>
          <w:sz w:val="24"/>
          <w:szCs w:val="24"/>
          <w:highlight w:val="yellow"/>
        </w:rPr>
      </w:pP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Naslovna strana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Sadržaj ponude </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Popunjeni podaci o ponudi i ponuđaču</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Ugovor o zajedničkom nastupanju u slučaju zajedničke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Popunjen obrazac finansijskog dijela ponude</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Izjava/e o postojanju ili nepostojanju sukoba interesa kod ponuđača, podnosioca zajedničke ponude, podizvođača ili podugovarača</w:t>
      </w:r>
    </w:p>
    <w:p w:rsidR="007858E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 xml:space="preserve">Dokazi za dokazivanje ispunjenosti obaveznih uslova za učešće u postupku </w:t>
      </w:r>
      <w:r w:rsidR="00A2162B">
        <w:rPr>
          <w:rFonts w:ascii="Times New Roman" w:eastAsia="Calibri" w:hAnsi="Times New Roman" w:cs="Times New Roman"/>
          <w:color w:val="000000"/>
          <w:sz w:val="24"/>
          <w:szCs w:val="24"/>
        </w:rPr>
        <w:t>javnog nadmetanja</w:t>
      </w:r>
    </w:p>
    <w:p w:rsidR="005C3DF0" w:rsidRPr="0033729D" w:rsidRDefault="005C3DF0"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Dokazi o ispunjenosti fakultativnih uslova za učešće u postupku </w:t>
      </w:r>
      <w:r w:rsidR="00A2162B">
        <w:rPr>
          <w:rFonts w:ascii="Times New Roman" w:eastAsia="Calibri" w:hAnsi="Times New Roman" w:cs="Times New Roman"/>
          <w:color w:val="000000"/>
          <w:sz w:val="24"/>
          <w:szCs w:val="24"/>
        </w:rPr>
        <w:t>javnog nadmetanja</w:t>
      </w:r>
    </w:p>
    <w:p w:rsidR="007858ED" w:rsidRPr="0033729D" w:rsidRDefault="007858ED" w:rsidP="00C8596B">
      <w:pPr>
        <w:pStyle w:val="ListParagraph"/>
        <w:widowControl/>
        <w:numPr>
          <w:ilvl w:val="0"/>
          <w:numId w:val="1"/>
        </w:numPr>
        <w:tabs>
          <w:tab w:val="left" w:pos="1950"/>
        </w:tabs>
        <w:spacing w:after="200" w:line="276" w:lineRule="auto"/>
        <w:jc w:val="both"/>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Potpisan Nacrt ugovora o javnoj nabavci</w:t>
      </w:r>
    </w:p>
    <w:p w:rsidR="00EB6AAE" w:rsidRPr="0033729D" w:rsidRDefault="00EB6AAE"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A5404" w:rsidRDefault="007A5404" w:rsidP="006054C3">
      <w:pPr>
        <w:rPr>
          <w:rFonts w:ascii="Times New Roman" w:hAnsi="Times New Roman" w:cs="Times New Roman"/>
          <w:sz w:val="24"/>
          <w:szCs w:val="24"/>
        </w:rPr>
      </w:pPr>
    </w:p>
    <w:p w:rsidR="00CD28AA" w:rsidRDefault="00CD28AA" w:rsidP="006054C3">
      <w:pPr>
        <w:rPr>
          <w:rFonts w:ascii="Times New Roman" w:hAnsi="Times New Roman" w:cs="Times New Roman"/>
          <w:sz w:val="24"/>
          <w:szCs w:val="24"/>
        </w:rPr>
      </w:pPr>
    </w:p>
    <w:p w:rsidR="00CD28AA" w:rsidRPr="0033729D" w:rsidRDefault="00CD28AA"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7A5404" w:rsidRPr="0033729D" w:rsidRDefault="007A5404" w:rsidP="006054C3">
      <w:pPr>
        <w:rPr>
          <w:rFonts w:ascii="Times New Roman" w:hAnsi="Times New Roman" w:cs="Times New Roman"/>
          <w:sz w:val="24"/>
          <w:szCs w:val="24"/>
        </w:rPr>
      </w:pPr>
    </w:p>
    <w:p w:rsidR="00984E8C" w:rsidRPr="0033729D" w:rsidRDefault="00984E8C" w:rsidP="006054C3">
      <w:pPr>
        <w:rPr>
          <w:rFonts w:ascii="Times New Roman" w:hAnsi="Times New Roman" w:cs="Times New Roman"/>
          <w:sz w:val="24"/>
          <w:szCs w:val="24"/>
        </w:rPr>
      </w:pPr>
    </w:p>
    <w:p w:rsidR="007C09EF" w:rsidRPr="0033729D" w:rsidRDefault="007C09EF" w:rsidP="006054C3">
      <w:pPr>
        <w:rPr>
          <w:rFonts w:ascii="Times New Roman" w:hAnsi="Times New Roman" w:cs="Times New Roman"/>
          <w:sz w:val="24"/>
          <w:szCs w:val="24"/>
        </w:rPr>
      </w:pPr>
    </w:p>
    <w:p w:rsidR="006054C3" w:rsidRPr="0033729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rPr>
      </w:pPr>
      <w:bookmarkStart w:id="3" w:name="_Toc417218202"/>
      <w:r w:rsidRPr="0033729D">
        <w:rPr>
          <w:rFonts w:cs="Times New Roman"/>
          <w:color w:val="000000"/>
        </w:rPr>
        <w:t>PODACI O PONUDI I PONUĐAČU</w:t>
      </w:r>
      <w:bookmarkEnd w:id="3"/>
    </w:p>
    <w:p w:rsidR="006054C3" w:rsidRPr="0033729D" w:rsidRDefault="006054C3" w:rsidP="006054C3">
      <w:pPr>
        <w:pStyle w:val="Subtitle"/>
        <w:rPr>
          <w:rFonts w:ascii="Times New Roman" w:hAnsi="Times New Roman" w:cs="Times New Roman"/>
          <w:color w:val="000000"/>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 xml:space="preserve">  Ponuda se podnosi</w:t>
      </w:r>
      <w:r w:rsidRPr="0033729D">
        <w:rPr>
          <w:rFonts w:ascii="Times New Roman" w:hAnsi="Times New Roman" w:cs="Times New Roman"/>
          <w:b/>
          <w:bCs/>
          <w:sz w:val="24"/>
          <w:szCs w:val="24"/>
        </w:rPr>
        <w:t xml:space="preserve"> </w:t>
      </w:r>
      <w:r w:rsidRPr="0033729D">
        <w:rPr>
          <w:rFonts w:ascii="Times New Roman" w:hAnsi="Times New Roman" w:cs="Times New Roman"/>
          <w:b/>
          <w:bCs/>
          <w:sz w:val="24"/>
          <w:szCs w:val="24"/>
          <w:lang w:val="sr-Latn-CS" w:eastAsia="sr-Latn-CS"/>
        </w:rPr>
        <w:t>kao:</w:t>
      </w:r>
    </w:p>
    <w:p w:rsidR="006054C3" w:rsidRPr="0033729D" w:rsidRDefault="006054C3" w:rsidP="006054C3">
      <w:pPr>
        <w:jc w:val="center"/>
        <w:rPr>
          <w:rFonts w:ascii="Times New Roman" w:hAnsi="Times New Roman" w:cs="Times New Roman"/>
          <w:color w:val="000000"/>
          <w:sz w:val="24"/>
          <w:szCs w:val="24"/>
          <w:lang w:val="sr-Latn-CS" w:eastAsia="sr-Latn-CS"/>
        </w:rPr>
      </w:pP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Samostalna ponuda sa podizvođačem</w:t>
      </w:r>
      <w:r w:rsidRPr="0033729D">
        <w:rPr>
          <w:rFonts w:ascii="Times New Roman" w:hAnsi="Times New Roman" w:cs="Times New Roman"/>
          <w:color w:val="000000"/>
          <w:sz w:val="24"/>
          <w:szCs w:val="24"/>
          <w:lang w:val="en-GB" w:eastAsia="sr-Latn-CS"/>
        </w:rPr>
        <w:t>/podugovaračem</w:t>
      </w:r>
      <w:r w:rsidRPr="0033729D">
        <w:rPr>
          <w:rFonts w:ascii="Times New Roman" w:hAnsi="Times New Roman" w:cs="Times New Roman"/>
          <w:color w:val="000000"/>
          <w:sz w:val="24"/>
          <w:szCs w:val="24"/>
          <w:lang w:eastAsia="sr-Latn-CS"/>
        </w:rPr>
        <w:t xml:space="preserve"> </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val="en-GB"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color w:val="000000"/>
          <w:sz w:val="24"/>
          <w:szCs w:val="24"/>
          <w:lang w:eastAsia="sr-Latn-CS"/>
        </w:rPr>
        <w:t>Zajednička ponuda</w:t>
      </w:r>
    </w:p>
    <w:p w:rsidR="006054C3" w:rsidRPr="0033729D" w:rsidRDefault="006054C3" w:rsidP="006054C3">
      <w:pPr>
        <w:ind w:left="142"/>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p w:rsidR="006054C3" w:rsidRPr="0033729D" w:rsidRDefault="006054C3" w:rsidP="006054C3">
      <w:pPr>
        <w:ind w:left="142"/>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rPr>
        <w:sym w:font="Wingdings" w:char="F0A8"/>
      </w:r>
      <w:r w:rsidRPr="0033729D">
        <w:rPr>
          <w:rFonts w:ascii="Times New Roman" w:hAnsi="Times New Roman" w:cs="Times New Roman"/>
          <w:color w:val="000000"/>
          <w:sz w:val="24"/>
          <w:szCs w:val="24"/>
        </w:rPr>
        <w:t xml:space="preserve"> </w:t>
      </w:r>
      <w:r w:rsidRPr="0033729D">
        <w:rPr>
          <w:rFonts w:ascii="Times New Roman" w:hAnsi="Times New Roman" w:cs="Times New Roman"/>
          <w:sz w:val="24"/>
          <w:szCs w:val="24"/>
        </w:rPr>
        <w:t xml:space="preserve">Zajednička ponuda </w:t>
      </w:r>
      <w:r w:rsidRPr="0033729D">
        <w:rPr>
          <w:rFonts w:ascii="Times New Roman" w:hAnsi="Times New Roman" w:cs="Times New Roman"/>
          <w:color w:val="000000"/>
          <w:sz w:val="24"/>
          <w:szCs w:val="24"/>
          <w:lang w:eastAsia="sr-Latn-CS"/>
        </w:rPr>
        <w:t>sa  podizvođačem</w:t>
      </w:r>
      <w:r w:rsidRPr="0033729D">
        <w:rPr>
          <w:rFonts w:ascii="Times New Roman" w:hAnsi="Times New Roman" w:cs="Times New Roman"/>
          <w:color w:val="000000"/>
          <w:sz w:val="24"/>
          <w:szCs w:val="24"/>
          <w:lang w:val="en-GB" w:eastAsia="sr-Latn-CS"/>
        </w:rPr>
        <w:t>/podugovaračem</w:t>
      </w:r>
    </w:p>
    <w:p w:rsidR="006054C3" w:rsidRPr="0033729D" w:rsidRDefault="006054C3" w:rsidP="006054C3">
      <w:pPr>
        <w:rPr>
          <w:rFonts w:ascii="Times New Roman" w:hAnsi="Times New Roman" w:cs="Times New Roman"/>
          <w:sz w:val="24"/>
          <w:szCs w:val="24"/>
        </w:rPr>
      </w:pPr>
    </w:p>
    <w:p w:rsidR="006054C3" w:rsidRPr="0033729D" w:rsidRDefault="006054C3" w:rsidP="006054C3">
      <w:pPr>
        <w:pStyle w:val="Heading2"/>
        <w:jc w:val="both"/>
        <w:rPr>
          <w:rFonts w:cs="Times New Roman"/>
          <w:color w:val="000000"/>
        </w:rPr>
      </w:pPr>
    </w:p>
    <w:p w:rsidR="006054C3" w:rsidRPr="0033729D" w:rsidRDefault="006054C3" w:rsidP="006054C3">
      <w:pPr>
        <w:rPr>
          <w:rFonts w:ascii="Times New Roman" w:hAnsi="Times New Roman" w:cs="Times New Roman"/>
          <w:b/>
          <w:bCs/>
          <w:sz w:val="24"/>
          <w:szCs w:val="24"/>
          <w:lang w:val="en-GB"/>
        </w:rPr>
      </w:pPr>
      <w:r w:rsidRPr="0033729D">
        <w:rPr>
          <w:rFonts w:ascii="Times New Roman" w:hAnsi="Times New Roman" w:cs="Times New Roman"/>
          <w:b/>
          <w:bCs/>
          <w:sz w:val="24"/>
          <w:szCs w:val="24"/>
        </w:rPr>
        <w:t>Podaci o podnosiocu samostalne ponude:</w:t>
      </w:r>
    </w:p>
    <w:p w:rsidR="006054C3" w:rsidRPr="0033729D" w:rsidRDefault="006054C3" w:rsidP="006054C3">
      <w:pPr>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33729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5"/>
        </w:trPr>
        <w:tc>
          <w:tcPr>
            <w:tcW w:w="4393" w:type="dxa"/>
            <w:vMerge w:val="restart"/>
            <w:tcBorders>
              <w:top w:val="nil"/>
              <w:left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i/>
                <w:iCs/>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B93460" w:rsidRPr="0033729D" w:rsidRDefault="00B93460"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samostalne ponude</w:t>
      </w:r>
      <w:r w:rsidRPr="0033729D">
        <w:rPr>
          <w:rStyle w:val="FootnoteReference"/>
          <w:rFonts w:ascii="Times New Roman" w:hAnsi="Times New Roman" w:cs="Times New Roman"/>
          <w:b/>
          <w:bCs/>
          <w:color w:val="000000"/>
          <w:sz w:val="24"/>
          <w:szCs w:val="24"/>
          <w:lang w:val="sr-Latn-CS" w:eastAsia="sr-Latn-CS"/>
        </w:rPr>
        <w:footnoteReference w:id="2"/>
      </w:r>
    </w:p>
    <w:p w:rsidR="006054C3" w:rsidRPr="0033729D" w:rsidRDefault="006054C3" w:rsidP="006054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33729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3"/>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i/>
          <w:iCs/>
          <w:sz w:val="24"/>
          <w:szCs w:val="24"/>
        </w:rPr>
      </w:pPr>
      <w:r w:rsidRPr="0033729D">
        <w:rPr>
          <w:rFonts w:ascii="Times New Roman" w:hAnsi="Times New Roman" w:cs="Times New Roman"/>
          <w:b/>
          <w:bCs/>
          <w:sz w:val="24"/>
          <w:szCs w:val="24"/>
          <w:lang w:val="sr-Latn-CS" w:eastAsia="sr-Latn-CS"/>
        </w:rPr>
        <w:t>Podaci o podnosiocu zajedničke ponude</w:t>
      </w:r>
      <w:r w:rsidRPr="0033729D">
        <w:rPr>
          <w:rStyle w:val="FootnoteReference"/>
          <w:rFonts w:ascii="Times New Roman" w:hAnsi="Times New Roman" w:cs="Times New Roman"/>
          <w:b/>
          <w:bCs/>
          <w:color w:val="000000"/>
          <w:sz w:val="24"/>
          <w:szCs w:val="24"/>
          <w:lang w:val="sr-Latn-CS" w:eastAsia="sr-Latn-CS"/>
        </w:rPr>
        <w:t xml:space="preserve"> </w:t>
      </w:r>
      <w:r w:rsidRPr="0033729D">
        <w:rPr>
          <w:rStyle w:val="FootnoteReference"/>
          <w:rFonts w:ascii="Times New Roman" w:hAnsi="Times New Roman" w:cs="Times New Roman"/>
          <w:b/>
          <w:bCs/>
          <w:color w:val="000000"/>
          <w:sz w:val="24"/>
          <w:szCs w:val="24"/>
          <w:lang w:val="sr-Latn-CS" w:eastAsia="sr-Latn-CS"/>
        </w:rPr>
        <w:footnoteReference w:id="4"/>
      </w:r>
    </w:p>
    <w:p w:rsidR="006054C3" w:rsidRPr="0033729D" w:rsidRDefault="006054C3" w:rsidP="006054C3">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33729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podnosioca zajedničke ponude</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i prezime)</w:t>
            </w:r>
          </w:p>
        </w:tc>
      </w:tr>
      <w:tr w:rsidR="006054C3" w:rsidRPr="0033729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00" w:type="dxa"/>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w:t>
            </w: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496DF2" w:rsidRDefault="00496DF2" w:rsidP="006054C3">
      <w:pPr>
        <w:jc w:val="both"/>
        <w:rPr>
          <w:rFonts w:ascii="Times New Roman" w:hAnsi="Times New Roman" w:cs="Times New Roman"/>
          <w:i/>
          <w:iCs/>
          <w:color w:val="000000"/>
          <w:sz w:val="24"/>
          <w:szCs w:val="24"/>
        </w:rPr>
      </w:pPr>
    </w:p>
    <w:p w:rsidR="009058B7" w:rsidRDefault="009058B7" w:rsidP="006054C3">
      <w:pPr>
        <w:jc w:val="both"/>
        <w:rPr>
          <w:rFonts w:ascii="Times New Roman" w:hAnsi="Times New Roman" w:cs="Times New Roman"/>
          <w:i/>
          <w:iCs/>
          <w:color w:val="000000"/>
          <w:sz w:val="24"/>
          <w:szCs w:val="24"/>
        </w:rPr>
      </w:pPr>
    </w:p>
    <w:p w:rsidR="009058B7" w:rsidRPr="0033729D" w:rsidRDefault="009058B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nosiocu zajedničke ponude:</w:t>
      </w:r>
    </w:p>
    <w:p w:rsidR="006054C3" w:rsidRPr="0033729D" w:rsidRDefault="006054C3" w:rsidP="006054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33729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825"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članu zajedničke ponude</w:t>
      </w:r>
      <w:r w:rsidRPr="0033729D">
        <w:rPr>
          <w:rStyle w:val="FootnoteReference"/>
          <w:rFonts w:ascii="Times New Roman" w:hAnsi="Times New Roman" w:cs="Times New Roman"/>
          <w:b/>
          <w:bCs/>
          <w:sz w:val="24"/>
          <w:szCs w:val="24"/>
          <w:lang w:val="sr-Latn-CS" w:eastAsia="sr-Latn-CS"/>
        </w:rPr>
        <w:footnoteReference w:id="6"/>
      </w:r>
      <w:r w:rsidRPr="0033729D">
        <w:rPr>
          <w:rFonts w:ascii="Times New Roman" w:hAnsi="Times New Roman" w:cs="Times New Roman"/>
          <w:b/>
          <w:bCs/>
          <w:sz w:val="24"/>
          <w:szCs w:val="24"/>
          <w:lang w:val="sr-Latn-CS" w:eastAsia="sr-Latn-CS"/>
        </w:rPr>
        <w:t>:</w:t>
      </w:r>
    </w:p>
    <w:p w:rsidR="006054C3" w:rsidRPr="0033729D" w:rsidRDefault="006054C3" w:rsidP="006054C3">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33729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(Ime, prezime i funkcija)</w:t>
            </w:r>
          </w:p>
        </w:tc>
      </w:tr>
      <w:tr w:rsidR="006054C3" w:rsidRPr="0033729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i/>
                <w:iCs/>
                <w:color w:val="000000"/>
                <w:sz w:val="24"/>
                <w:szCs w:val="24"/>
                <w:lang w:val="sr-Latn-CS" w:eastAsia="sr-Latn-CS"/>
              </w:rPr>
              <w:t>(Potpis)</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33729D" w:rsidRDefault="006054C3" w:rsidP="008A232E">
            <w:pPr>
              <w:jc w:val="both"/>
              <w:rPr>
                <w:rFonts w:ascii="Times New Roman" w:hAnsi="Times New Roman" w:cs="Times New Roman"/>
                <w:color w:val="000000"/>
                <w:sz w:val="24"/>
                <w:szCs w:val="24"/>
                <w:lang w:val="sr-Latn-CS" w:eastAsia="sr-Latn-CS"/>
              </w:rPr>
            </w:pPr>
          </w:p>
          <w:p w:rsidR="006054C3" w:rsidRPr="0033729D" w:rsidRDefault="006054C3" w:rsidP="008A232E">
            <w:pPr>
              <w:jc w:val="both"/>
              <w:rPr>
                <w:rFonts w:ascii="Times New Roman" w:hAnsi="Times New Roman" w:cs="Times New Roman"/>
                <w:i/>
                <w:iCs/>
                <w:color w:val="000000"/>
                <w:sz w:val="24"/>
                <w:szCs w:val="24"/>
              </w:rPr>
            </w:pPr>
            <w:r w:rsidRPr="0033729D">
              <w:rPr>
                <w:rFonts w:ascii="Times New Roman" w:hAnsi="Times New Roman" w:cs="Times New Roman"/>
                <w:color w:val="000000"/>
                <w:sz w:val="24"/>
                <w:szCs w:val="24"/>
                <w:lang w:val="sr-Latn-CS" w:eastAsia="sr-Latn-CS"/>
              </w:rPr>
              <w:t>Ime i prezime osobe za davanje informacija</w:t>
            </w:r>
          </w:p>
        </w:tc>
        <w:tc>
          <w:tcPr>
            <w:tcW w:w="4914" w:type="dxa"/>
          </w:tcPr>
          <w:p w:rsidR="006054C3" w:rsidRPr="0033729D" w:rsidRDefault="006054C3" w:rsidP="008A232E">
            <w:pPr>
              <w:ind w:left="15"/>
              <w:jc w:val="both"/>
              <w:rPr>
                <w:rFonts w:ascii="Times New Roman" w:hAnsi="Times New Roman" w:cs="Times New Roman"/>
                <w:i/>
                <w:iCs/>
                <w:color w:val="000000"/>
                <w:sz w:val="24"/>
                <w:szCs w:val="24"/>
              </w:rPr>
            </w:pPr>
          </w:p>
        </w:tc>
      </w:tr>
    </w:tbl>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Default="00177AF7" w:rsidP="006054C3">
      <w:pPr>
        <w:jc w:val="both"/>
        <w:rPr>
          <w:rFonts w:ascii="Times New Roman" w:hAnsi="Times New Roman" w:cs="Times New Roman"/>
          <w:i/>
          <w:iCs/>
          <w:color w:val="000000"/>
          <w:sz w:val="24"/>
          <w:szCs w:val="24"/>
        </w:rPr>
      </w:pPr>
    </w:p>
    <w:p w:rsidR="002E5C38" w:rsidRDefault="002E5C38" w:rsidP="006054C3">
      <w:pPr>
        <w:jc w:val="both"/>
        <w:rPr>
          <w:rFonts w:ascii="Times New Roman" w:hAnsi="Times New Roman" w:cs="Times New Roman"/>
          <w:i/>
          <w:iCs/>
          <w:color w:val="000000"/>
          <w:sz w:val="24"/>
          <w:szCs w:val="24"/>
        </w:rPr>
      </w:pPr>
    </w:p>
    <w:p w:rsidR="002E5C38" w:rsidRPr="0033729D" w:rsidRDefault="002E5C38"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177AF7" w:rsidRPr="0033729D" w:rsidRDefault="00177AF7" w:rsidP="006054C3">
      <w:pPr>
        <w:jc w:val="both"/>
        <w:rPr>
          <w:rFonts w:ascii="Times New Roman" w:hAnsi="Times New Roman" w:cs="Times New Roman"/>
          <w:i/>
          <w:iCs/>
          <w:color w:val="000000"/>
          <w:sz w:val="24"/>
          <w:szCs w:val="24"/>
        </w:rPr>
      </w:pPr>
    </w:p>
    <w:p w:rsidR="006054C3" w:rsidRPr="0033729D" w:rsidRDefault="006054C3" w:rsidP="006054C3">
      <w:pPr>
        <w:rPr>
          <w:rFonts w:ascii="Times New Roman" w:hAnsi="Times New Roman" w:cs="Times New Roman"/>
          <w:b/>
          <w:bCs/>
          <w:sz w:val="24"/>
          <w:szCs w:val="24"/>
          <w:lang w:val="sr-Latn-CS" w:eastAsia="sr-Latn-CS"/>
        </w:rPr>
      </w:pPr>
      <w:r w:rsidRPr="0033729D">
        <w:rPr>
          <w:rFonts w:ascii="Times New Roman" w:hAnsi="Times New Roman" w:cs="Times New Roman"/>
          <w:b/>
          <w:bCs/>
          <w:sz w:val="24"/>
          <w:szCs w:val="24"/>
          <w:lang w:val="sr-Latn-CS" w:eastAsia="sr-Latn-CS"/>
        </w:rPr>
        <w:t>Podaci o podugovaraču /podizvođaču u okviru zajedničke ponude</w:t>
      </w:r>
      <w:r w:rsidRPr="0033729D">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33729D" w:rsidTr="008A232E">
        <w:trPr>
          <w:trHeight w:val="422"/>
        </w:trPr>
        <w:tc>
          <w:tcPr>
            <w:tcW w:w="4323" w:type="dxa"/>
            <w:tcBorders>
              <w:top w:val="nil"/>
              <w:left w:val="nil"/>
              <w:bottom w:val="nil"/>
              <w:right w:val="nil"/>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6054C3" w:rsidRPr="0033729D" w:rsidRDefault="006054C3" w:rsidP="008A232E">
            <w:pPr>
              <w:rPr>
                <w:rFonts w:ascii="Times New Roman" w:hAnsi="Times New Roman" w:cs="Times New Roman"/>
                <w:color w:val="000000"/>
                <w:sz w:val="24"/>
                <w:szCs w:val="24"/>
                <w:lang w:val="sr-Latn-CS" w:eastAsia="sr-Latn-CS"/>
              </w:rPr>
            </w:pPr>
          </w:p>
        </w:tc>
      </w:tr>
      <w:tr w:rsidR="006054C3" w:rsidRPr="0033729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PIB</w:t>
            </w:r>
            <w:r w:rsidRPr="0033729D">
              <w:rPr>
                <w:rStyle w:val="FootnoteReference"/>
                <w:rFonts w:ascii="Times New Roman" w:hAnsi="Times New Roman" w:cs="Times New Roman"/>
                <w:color w:val="000000"/>
                <w:sz w:val="24"/>
                <w:szCs w:val="24"/>
                <w:lang w:val="sr-Latn-CS" w:eastAsia="sr-Latn-CS"/>
              </w:rPr>
              <w:footnoteReference w:id="9"/>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Ovlašćeno lice</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Adresa</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Telefon</w:t>
            </w:r>
          </w:p>
          <w:p w:rsidR="006054C3" w:rsidRPr="0033729D" w:rsidRDefault="006054C3" w:rsidP="008A232E">
            <w:pPr>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r w:rsidR="006054C3" w:rsidRPr="0033729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b/>
          <w:bCs/>
          <w:i/>
          <w:iCs/>
          <w:color w:val="000000"/>
          <w:sz w:val="24"/>
          <w:szCs w:val="24"/>
        </w:rPr>
      </w:pPr>
    </w:p>
    <w:p w:rsidR="006054C3" w:rsidRPr="0033729D" w:rsidRDefault="006054C3" w:rsidP="006054C3">
      <w:pPr>
        <w:jc w:val="both"/>
        <w:rPr>
          <w:rFonts w:ascii="Times New Roman" w:hAnsi="Times New Roman" w:cs="Times New Roman"/>
          <w:i/>
          <w:iCs/>
          <w:color w:val="000000"/>
          <w:sz w:val="24"/>
          <w:szCs w:val="24"/>
        </w:rPr>
        <w:sectPr w:rsidR="006054C3" w:rsidRPr="0033729D"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rPr>
      </w:pPr>
      <w:bookmarkStart w:id="4" w:name="_Toc417218203"/>
      <w:r w:rsidRPr="0033729D">
        <w:rPr>
          <w:rFonts w:cs="Times New Roman"/>
          <w:color w:val="000000"/>
        </w:rPr>
        <w:lastRenderedPageBreak/>
        <w:t>FINANSIJSKI DIO PONUDE</w:t>
      </w:r>
      <w:bookmarkEnd w:id="4"/>
    </w:p>
    <w:p w:rsidR="00ED3DC5" w:rsidRPr="0033729D" w:rsidRDefault="00ED3DC5"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p w:rsidR="00543DBF" w:rsidRPr="0033729D" w:rsidRDefault="00543DBF" w:rsidP="006054C3">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6054C3" w:rsidRPr="0033729D"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xml:space="preserve">jedinična cijena bez </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ukupan iznos sa</w:t>
            </w:r>
          </w:p>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pdv-om</w:t>
            </w: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6054C3" w:rsidRPr="0033729D" w:rsidRDefault="006054C3" w:rsidP="008A232E">
            <w:pPr>
              <w:jc w:val="center"/>
              <w:rPr>
                <w:rFonts w:ascii="Times New Roman" w:hAnsi="Times New Roman" w:cs="Times New Roman"/>
                <w:color w:val="000000"/>
                <w:sz w:val="24"/>
                <w:szCs w:val="24"/>
                <w:lang w:val="sr-Latn-CS" w:eastAsia="sr-Latn-CS"/>
              </w:rPr>
            </w:pPr>
          </w:p>
        </w:tc>
      </w:tr>
      <w:tr w:rsidR="006054C3" w:rsidRPr="0033729D"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Cyrl-CS" w:eastAsia="sr-Latn-CS"/>
              </w:rPr>
              <w:t> </w:t>
            </w:r>
          </w:p>
        </w:tc>
      </w:tr>
      <w:tr w:rsidR="006054C3" w:rsidRPr="0033729D"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eastAsia="sr-Latn-CS"/>
              </w:rPr>
            </w:pPr>
            <w:r w:rsidRPr="0033729D">
              <w:rPr>
                <w:rFonts w:ascii="Times New Roman" w:hAnsi="Times New Roman" w:cs="Times New Roman"/>
                <w:color w:val="000000"/>
                <w:sz w:val="24"/>
                <w:szCs w:val="24"/>
                <w:lang w:val="sr-Cyrl-CS" w:eastAsia="sr-Latn-CS"/>
              </w:rPr>
              <w:t>Ukupan iznos sa PDV-om</w:t>
            </w:r>
            <w:r w:rsidRPr="0033729D">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3729D" w:rsidRDefault="006054C3" w:rsidP="008A232E">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 </w:t>
            </w:r>
          </w:p>
        </w:tc>
      </w:tr>
    </w:tbl>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jc w:val="both"/>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33729D" w:rsidTr="008A232E">
        <w:trPr>
          <w:trHeight w:val="375"/>
        </w:trPr>
        <w:tc>
          <w:tcPr>
            <w:tcW w:w="4109" w:type="dxa"/>
            <w:vAlign w:val="center"/>
          </w:tcPr>
          <w:p w:rsidR="001B12A2" w:rsidRPr="0033729D" w:rsidRDefault="001B12A2" w:rsidP="00110327">
            <w:pPr>
              <w:ind w:left="266" w:hanging="266"/>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rPr>
              <w:t>Rok izvršenja ugovora je</w:t>
            </w:r>
          </w:p>
        </w:tc>
        <w:tc>
          <w:tcPr>
            <w:tcW w:w="5073" w:type="dxa"/>
            <w:vAlign w:val="center"/>
          </w:tcPr>
          <w:p w:rsidR="001B12A2" w:rsidRPr="0033729D" w:rsidRDefault="001B12A2" w:rsidP="00C24FA2">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pl-PL"/>
              </w:rPr>
              <w:t>Mjesto izvršenja ugovora je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Rok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468"/>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Način plaćanja</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r w:rsidR="001B12A2" w:rsidRPr="0033729D" w:rsidTr="008A232E">
        <w:trPr>
          <w:trHeight w:val="375"/>
        </w:trPr>
        <w:tc>
          <w:tcPr>
            <w:tcW w:w="4109" w:type="dxa"/>
            <w:vAlign w:val="center"/>
          </w:tcPr>
          <w:p w:rsidR="001B12A2" w:rsidRPr="0033729D" w:rsidRDefault="001B12A2" w:rsidP="00110327">
            <w:pPr>
              <w:rPr>
                <w:rFonts w:ascii="Times New Roman" w:hAnsi="Times New Roman" w:cs="Times New Roman"/>
                <w:color w:val="000000"/>
                <w:sz w:val="24"/>
                <w:szCs w:val="24"/>
                <w:lang w:val="sr-Latn-CS" w:eastAsia="sr-Latn-CS"/>
              </w:rPr>
            </w:pPr>
            <w:r w:rsidRPr="0033729D">
              <w:rPr>
                <w:rFonts w:ascii="Times New Roman" w:hAnsi="Times New Roman" w:cs="Times New Roman"/>
                <w:color w:val="000000"/>
                <w:sz w:val="24"/>
                <w:szCs w:val="24"/>
                <w:lang w:val="sr-Latn-CS" w:eastAsia="sr-Latn-CS"/>
              </w:rPr>
              <w:t>Period važenja ponude</w:t>
            </w:r>
          </w:p>
        </w:tc>
        <w:tc>
          <w:tcPr>
            <w:tcW w:w="5073" w:type="dxa"/>
            <w:vAlign w:val="center"/>
          </w:tcPr>
          <w:p w:rsidR="001B12A2" w:rsidRPr="0033729D" w:rsidRDefault="001B12A2" w:rsidP="00110327">
            <w:pPr>
              <w:rPr>
                <w:rFonts w:ascii="Times New Roman" w:hAnsi="Times New Roman" w:cs="Times New Roman"/>
                <w:color w:val="000000"/>
                <w:sz w:val="24"/>
                <w:szCs w:val="24"/>
                <w:lang w:val="sr-Latn-CS" w:eastAsia="sr-Latn-CS"/>
              </w:rPr>
            </w:pPr>
          </w:p>
        </w:tc>
      </w:tr>
    </w:tbl>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177AF7" w:rsidRPr="0033729D" w:rsidRDefault="00177AF7"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483EA8" w:rsidRPr="0033729D" w:rsidRDefault="00483EA8"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ED3DC5" w:rsidRPr="0033729D" w:rsidRDefault="00ED3DC5" w:rsidP="006054C3">
      <w:pPr>
        <w:jc w:val="both"/>
        <w:rPr>
          <w:rFonts w:ascii="Times New Roman" w:hAnsi="Times New Roman" w:cs="Times New Roman"/>
          <w:color w:val="000000"/>
          <w:sz w:val="24"/>
          <w:szCs w:val="24"/>
          <w:lang w:val="sr-Latn-CS"/>
        </w:rPr>
      </w:pP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rPr>
      </w:pPr>
      <w:bookmarkStart w:id="5" w:name="_Toc417218204"/>
      <w:r w:rsidRPr="0033729D">
        <w:rPr>
          <w:rFonts w:cs="Times New Roman"/>
          <w:color w:val="000000"/>
        </w:rPr>
        <w:t>IZJAVA O NEPOSTOJANJU SUKOBA INTERESA NA STRANI PONUĐAČA,PODNOSIOCA ZAJEDNIČKE PONUDE, PODIZVOĐAČA /PODUGOVARAČA</w:t>
      </w:r>
      <w:r w:rsidRPr="0033729D">
        <w:rPr>
          <w:rStyle w:val="FootnoteReference"/>
          <w:rFonts w:cs="Times New Roman"/>
          <w:color w:val="000000"/>
        </w:rPr>
        <w:footnoteReference w:id="10"/>
      </w:r>
      <w:bookmarkEnd w:id="5"/>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lang w:val="it-IT"/>
        </w:rPr>
      </w:pPr>
    </w:p>
    <w:p w:rsidR="006054C3" w:rsidRPr="0033729D" w:rsidRDefault="006054C3" w:rsidP="006054C3">
      <w:pPr>
        <w:jc w:val="both"/>
        <w:rPr>
          <w:rFonts w:ascii="Times New Roman" w:hAnsi="Times New Roman" w:cs="Times New Roman"/>
          <w:color w:val="000000"/>
          <w:sz w:val="24"/>
          <w:szCs w:val="24"/>
          <w:lang w:val="pl-PL"/>
        </w:rPr>
      </w:pPr>
      <w:r w:rsidRPr="0033729D">
        <w:rPr>
          <w:rFonts w:ascii="Times New Roman" w:hAnsi="Times New Roman" w:cs="Times New Roman"/>
          <w:color w:val="000000"/>
          <w:sz w:val="24"/>
          <w:szCs w:val="24"/>
          <w:lang w:val="pl-PL"/>
        </w:rPr>
        <w:t>______________</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i/>
          <w:iCs/>
          <w:color w:val="000000"/>
          <w:sz w:val="24"/>
          <w:szCs w:val="24"/>
          <w:u w:val="single"/>
          <w:lang w:val="pl-PL"/>
        </w:rPr>
        <w:t>ponuđač</w:t>
      </w:r>
      <w:r w:rsidRPr="0033729D">
        <w:rPr>
          <w:rFonts w:ascii="Times New Roman" w:hAnsi="Times New Roman" w:cs="Times New Roman"/>
          <w:color w:val="000000"/>
          <w:sz w:val="24"/>
          <w:szCs w:val="24"/>
          <w:u w:val="single"/>
          <w:lang w:val="pl-PL"/>
        </w:rPr>
        <w:t>)</w:t>
      </w:r>
      <w:r w:rsidRPr="0033729D">
        <w:rPr>
          <w:rFonts w:ascii="Times New Roman" w:hAnsi="Times New Roman" w:cs="Times New Roman"/>
          <w:color w:val="000000"/>
          <w:sz w:val="24"/>
          <w:szCs w:val="24"/>
          <w:lang w:val="pl-PL"/>
        </w:rPr>
        <w:t>______________</w:t>
      </w:r>
    </w:p>
    <w:p w:rsidR="006054C3" w:rsidRPr="0033729D" w:rsidRDefault="006054C3" w:rsidP="006054C3">
      <w:pPr>
        <w:jc w:val="both"/>
        <w:rPr>
          <w:rFonts w:ascii="Times New Roman" w:hAnsi="Times New Roman" w:cs="Times New Roman"/>
          <w:color w:val="000000"/>
          <w:sz w:val="24"/>
          <w:szCs w:val="24"/>
          <w:lang w:val="pl-PL"/>
        </w:rPr>
      </w:pPr>
    </w:p>
    <w:p w:rsidR="006054C3" w:rsidRPr="0033729D" w:rsidRDefault="006054C3" w:rsidP="006054C3">
      <w:pPr>
        <w:jc w:val="both"/>
        <w:rPr>
          <w:rFonts w:ascii="Times New Roman" w:hAnsi="Times New Roman" w:cs="Times New Roman"/>
          <w:b/>
          <w:bCs/>
          <w:color w:val="000000"/>
          <w:sz w:val="24"/>
          <w:szCs w:val="24"/>
          <w:lang w:val="it-IT"/>
        </w:rPr>
      </w:pPr>
      <w:r w:rsidRPr="0033729D">
        <w:rPr>
          <w:rFonts w:ascii="Times New Roman" w:hAnsi="Times New Roman" w:cs="Times New Roman"/>
          <w:b/>
          <w:bCs/>
          <w:color w:val="000000"/>
          <w:sz w:val="24"/>
          <w:szCs w:val="24"/>
          <w:lang w:val="it-IT"/>
        </w:rPr>
        <w:t>Broj: ________________</w:t>
      </w:r>
    </w:p>
    <w:p w:rsidR="006054C3" w:rsidRPr="0033729D" w:rsidRDefault="006054C3" w:rsidP="00177AF7">
      <w:pPr>
        <w:pStyle w:val="BodyText"/>
        <w:ind w:left="0"/>
        <w:rPr>
          <w:rFonts w:cs="Times New Roman"/>
          <w:b/>
          <w:bCs/>
          <w:color w:val="000000"/>
          <w:lang w:val="sr-Latn-CS"/>
        </w:rPr>
      </w:pPr>
      <w:r w:rsidRPr="0033729D">
        <w:rPr>
          <w:rFonts w:cs="Times New Roman"/>
          <w:b/>
          <w:bCs/>
          <w:color w:val="000000"/>
          <w:lang w:val="it-IT"/>
        </w:rPr>
        <w:t>Mjesto i datum: ______________________</w:t>
      </w: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p>
    <w:p w:rsidR="006054C3" w:rsidRPr="0033729D" w:rsidRDefault="006054C3" w:rsidP="006054C3">
      <w:pPr>
        <w:ind w:firstLine="567"/>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3729D">
        <w:rPr>
          <w:rFonts w:ascii="Times New Roman" w:hAnsi="Times New Roman" w:cs="Times New Roman"/>
          <w:color w:val="000000"/>
          <w:sz w:val="24"/>
          <w:szCs w:val="24"/>
          <w:lang w:val="pl-PL"/>
        </w:rPr>
        <w:t>(„Službeni list CG”, br.</w:t>
      </w:r>
      <w:r w:rsidRPr="0033729D">
        <w:rPr>
          <w:rFonts w:ascii="Times New Roman" w:hAnsi="Times New Roman" w:cs="Times New Roman"/>
          <w:color w:val="000000"/>
          <w:sz w:val="24"/>
          <w:szCs w:val="24"/>
          <w:lang w:val="it-IT"/>
        </w:rPr>
        <w:t xml:space="preserve"> 42/11</w:t>
      </w:r>
      <w:r w:rsidR="00177AF7" w:rsidRPr="0033729D">
        <w:rPr>
          <w:rFonts w:ascii="Times New Roman" w:hAnsi="Times New Roman" w:cs="Times New Roman"/>
          <w:color w:val="000000"/>
          <w:sz w:val="24"/>
          <w:szCs w:val="24"/>
          <w:lang w:val="it-IT"/>
        </w:rPr>
        <w:t>,</w:t>
      </w:r>
      <w:r w:rsidRPr="0033729D">
        <w:rPr>
          <w:rFonts w:ascii="Times New Roman" w:hAnsi="Times New Roman" w:cs="Times New Roman"/>
          <w:color w:val="000000"/>
          <w:sz w:val="24"/>
          <w:szCs w:val="24"/>
          <w:lang w:val="it-IT"/>
        </w:rPr>
        <w:t xml:space="preserve"> 57/14</w:t>
      </w:r>
      <w:r w:rsidR="00177AF7" w:rsidRPr="0033729D">
        <w:rPr>
          <w:rFonts w:ascii="Times New Roman" w:hAnsi="Times New Roman" w:cs="Times New Roman"/>
          <w:color w:val="000000"/>
          <w:sz w:val="24"/>
          <w:szCs w:val="24"/>
          <w:lang w:val="it-IT"/>
        </w:rPr>
        <w:t>, 28/15 i 42/17</w:t>
      </w:r>
      <w:r w:rsidRPr="0033729D">
        <w:rPr>
          <w:rFonts w:ascii="Times New Roman" w:hAnsi="Times New Roman" w:cs="Times New Roman"/>
          <w:color w:val="000000"/>
          <w:sz w:val="24"/>
          <w:szCs w:val="24"/>
          <w:lang w:val="it-IT"/>
        </w:rPr>
        <w:t>) daje</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cente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t>Izjavu</w:t>
      </w:r>
    </w:p>
    <w:p w:rsidR="006054C3" w:rsidRPr="0033729D" w:rsidRDefault="006054C3" w:rsidP="006054C3">
      <w:pPr>
        <w:tabs>
          <w:tab w:val="left" w:pos="1950"/>
        </w:tabs>
        <w:jc w:val="both"/>
        <w:rPr>
          <w:rFonts w:ascii="Times New Roman" w:hAnsi="Times New Roman" w:cs="Times New Roman"/>
          <w:b/>
          <w:bCs/>
          <w:color w:val="000000"/>
          <w:sz w:val="24"/>
          <w:szCs w:val="24"/>
        </w:rPr>
      </w:pPr>
    </w:p>
    <w:p w:rsidR="006054C3" w:rsidRPr="0033729D" w:rsidRDefault="006054C3" w:rsidP="006054C3">
      <w:pPr>
        <w:jc w:val="both"/>
        <w:rPr>
          <w:rFonts w:ascii="Times New Roman" w:hAnsi="Times New Roman" w:cs="Times New Roman"/>
          <w:color w:val="000000"/>
          <w:sz w:val="24"/>
          <w:szCs w:val="24"/>
        </w:rPr>
      </w:pPr>
      <w:r w:rsidRPr="0033729D">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i/>
          <w:iCs/>
          <w:color w:val="000000"/>
          <w:sz w:val="24"/>
          <w:szCs w:val="24"/>
          <w:u w:val="single"/>
        </w:rPr>
        <w:t>opis predmeta</w:t>
      </w:r>
      <w:r w:rsidRPr="0033729D">
        <w:rPr>
          <w:rFonts w:ascii="Times New Roman" w:hAnsi="Times New Roman" w:cs="Times New Roman"/>
          <w:color w:val="000000"/>
          <w:sz w:val="24"/>
          <w:szCs w:val="24"/>
          <w:u w:val="single"/>
        </w:rPr>
        <w:t xml:space="preserve">)           </w:t>
      </w:r>
      <w:r w:rsidRPr="0033729D">
        <w:rPr>
          <w:rFonts w:ascii="Times New Roman" w:hAnsi="Times New Roman" w:cs="Times New Roman"/>
          <w:color w:val="000000"/>
          <w:sz w:val="24"/>
          <w:szCs w:val="24"/>
        </w:rPr>
        <w:t xml:space="preserve">, u smislu člana 17 stav 1 </w:t>
      </w:r>
      <w:r w:rsidRPr="0033729D">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054C3" w:rsidRPr="0033729D" w:rsidRDefault="006054C3" w:rsidP="006054C3">
      <w:pPr>
        <w:jc w:val="both"/>
        <w:rPr>
          <w:rFonts w:ascii="Times New Roman" w:hAnsi="Times New Roman" w:cs="Times New Roman"/>
          <w:color w:val="000000"/>
          <w:sz w:val="24"/>
          <w:szCs w:val="24"/>
        </w:rPr>
      </w:pP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xml:space="preserve">Ovlašćeno lice ponuđača  </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ind w:right="574"/>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ime, prezime i funkcija</w:t>
      </w:r>
      <w:r w:rsidRPr="0033729D">
        <w:rPr>
          <w:rFonts w:ascii="Times New Roman" w:hAnsi="Times New Roman" w:cs="Times New Roman"/>
          <w:color w:val="000000"/>
          <w:sz w:val="24"/>
          <w:szCs w:val="24"/>
          <w:lang w:val="sr-Latn-CS"/>
        </w:rPr>
        <w:t>)</w:t>
      </w: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p>
    <w:p w:rsidR="006054C3" w:rsidRPr="0033729D" w:rsidRDefault="006054C3" w:rsidP="006054C3">
      <w:pPr>
        <w:ind w:right="149"/>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___________________________</w:t>
      </w:r>
    </w:p>
    <w:p w:rsidR="006054C3" w:rsidRPr="0033729D" w:rsidRDefault="006054C3" w:rsidP="006054C3">
      <w:pPr>
        <w:tabs>
          <w:tab w:val="left" w:pos="8364"/>
        </w:tabs>
        <w:ind w:right="857"/>
        <w:jc w:val="right"/>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w:t>
      </w:r>
      <w:r w:rsidRPr="0033729D">
        <w:rPr>
          <w:rFonts w:ascii="Times New Roman" w:hAnsi="Times New Roman" w:cs="Times New Roman"/>
          <w:i/>
          <w:iCs/>
          <w:color w:val="000000"/>
          <w:sz w:val="24"/>
          <w:szCs w:val="24"/>
          <w:lang w:val="sr-Latn-CS"/>
        </w:rPr>
        <w:t>svojeručni potpis</w:t>
      </w:r>
      <w:r w:rsidRPr="0033729D">
        <w:rPr>
          <w:rFonts w:ascii="Times New Roman" w:hAnsi="Times New Roman" w:cs="Times New Roman"/>
          <w:color w:val="000000"/>
          <w:sz w:val="24"/>
          <w:szCs w:val="24"/>
          <w:lang w:val="sr-Latn-CS"/>
        </w:rPr>
        <w:t>)</w:t>
      </w:r>
    </w:p>
    <w:p w:rsidR="006054C3" w:rsidRPr="0033729D" w:rsidRDefault="006054C3" w:rsidP="006054C3">
      <w:pPr>
        <w:ind w:firstLine="426"/>
        <w:jc w:val="both"/>
        <w:rPr>
          <w:rFonts w:ascii="Times New Roman" w:hAnsi="Times New Roman" w:cs="Times New Roman"/>
          <w:color w:val="000000"/>
          <w:sz w:val="24"/>
          <w:szCs w:val="24"/>
          <w:lang w:val="sr-Latn-CS"/>
        </w:rPr>
      </w:pPr>
    </w:p>
    <w:p w:rsidR="006054C3" w:rsidRPr="0033729D" w:rsidRDefault="006054C3" w:rsidP="006054C3">
      <w:pPr>
        <w:jc w:val="both"/>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r>
      <w:r w:rsidRPr="0033729D">
        <w:rPr>
          <w:rFonts w:ascii="Times New Roman" w:hAnsi="Times New Roman" w:cs="Times New Roman"/>
          <w:color w:val="000000"/>
          <w:sz w:val="24"/>
          <w:szCs w:val="24"/>
          <w:lang w:val="sr-Latn-CS"/>
        </w:rPr>
        <w:tab/>
        <w:t>M.P.</w:t>
      </w:r>
    </w:p>
    <w:p w:rsidR="006054C3" w:rsidRPr="0033729D" w:rsidRDefault="006054C3" w:rsidP="006054C3">
      <w:pPr>
        <w:rPr>
          <w:rFonts w:ascii="Times New Roman" w:hAnsi="Times New Roman" w:cs="Times New Roman"/>
          <w:color w:val="000000"/>
          <w:sz w:val="24"/>
          <w:szCs w:val="24"/>
        </w:rPr>
      </w:pPr>
    </w:p>
    <w:p w:rsidR="006054C3" w:rsidRPr="0033729D" w:rsidRDefault="006054C3" w:rsidP="006054C3">
      <w:pPr>
        <w:rPr>
          <w:rFonts w:ascii="Times New Roman" w:hAnsi="Times New Roman" w:cs="Times New Roman"/>
          <w:b/>
          <w:bCs/>
          <w:color w:val="000000"/>
          <w:sz w:val="24"/>
          <w:szCs w:val="24"/>
          <w:lang w:val="sr-Latn-CS"/>
        </w:rPr>
      </w:pPr>
      <w:r w:rsidRPr="0033729D">
        <w:rPr>
          <w:rFonts w:ascii="Times New Roman" w:hAnsi="Times New Roman" w:cs="Times New Roman"/>
          <w:b/>
          <w:bCs/>
          <w:color w:val="000000"/>
          <w:sz w:val="24"/>
          <w:szCs w:val="24"/>
          <w:lang w:val="sr-Latn-CS"/>
        </w:rPr>
        <w:br w:type="page"/>
      </w:r>
    </w:p>
    <w:p w:rsidR="006054C3" w:rsidRPr="0033729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bookmarkStart w:id="6" w:name="_Toc417218205"/>
      <w:r w:rsidRPr="0033729D">
        <w:rPr>
          <w:rFonts w:cs="Times New Roman"/>
          <w:color w:val="000000"/>
          <w:lang w:val="sr-Latn-CS"/>
        </w:rPr>
        <w:lastRenderedPageBreak/>
        <w:t>DOKAZI ZA DOKAZIVANJE ISPUNJENOSTI OBAVEZNIH USLOVA ZA UČEŠĆE U POSTUPKU JAVNOG NADMETANJA</w:t>
      </w:r>
      <w:bookmarkEnd w:id="6"/>
    </w:p>
    <w:p w:rsidR="006054C3" w:rsidRPr="0033729D" w:rsidRDefault="006054C3" w:rsidP="006054C3">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Dostaviti:</w:t>
      </w:r>
    </w:p>
    <w:p w:rsidR="00CC7FD4" w:rsidRPr="0033729D" w:rsidRDefault="00CC7FD4" w:rsidP="00CC7FD4">
      <w:pPr>
        <w:rPr>
          <w:rFonts w:ascii="Times New Roman" w:hAnsi="Times New Roman" w:cs="Times New Roman"/>
          <w:color w:val="000000"/>
          <w:sz w:val="24"/>
          <w:szCs w:val="24"/>
          <w:lang w:val="sr-Latn-CS"/>
        </w:rPr>
      </w:pP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CC7FD4" w:rsidRPr="0033729D" w:rsidRDefault="00CC7FD4" w:rsidP="00CC7FD4">
      <w:pPr>
        <w:rPr>
          <w:rFonts w:ascii="Times New Roman" w:hAnsi="Times New Roman" w:cs="Times New Roman"/>
          <w:color w:val="000000"/>
          <w:sz w:val="24"/>
          <w:szCs w:val="24"/>
          <w:lang w:val="sr-Latn-CS"/>
        </w:rPr>
      </w:pPr>
      <w:r w:rsidRPr="0033729D">
        <w:rPr>
          <w:rFonts w:ascii="Times New Roman" w:hAnsi="Times New Roman" w:cs="Times New Roman"/>
          <w:color w:val="000000"/>
          <w:sz w:val="24"/>
          <w:szCs w:val="24"/>
          <w:lang w:val="sr-Latn-CS"/>
        </w:rPr>
        <w:t>- dokaz o posjedovanju važeće dozvole, licence, odobrenja, odnosno drugog akta izdatog od nadležnog organa traženog tačkom V poziva za javno nadmetanje.</w:t>
      </w:r>
    </w:p>
    <w:p w:rsidR="00CC7FD4" w:rsidRPr="0033729D" w:rsidRDefault="00CC7FD4" w:rsidP="00CC7FD4">
      <w:pPr>
        <w:rPr>
          <w:rFonts w:ascii="Times New Roman" w:hAnsi="Times New Roman" w:cs="Times New Roman"/>
          <w:color w:val="000000"/>
          <w:sz w:val="24"/>
          <w:szCs w:val="24"/>
          <w:lang w:val="sr-Latn-CS"/>
        </w:rPr>
      </w:pPr>
    </w:p>
    <w:p w:rsidR="00845793" w:rsidRDefault="00845793" w:rsidP="0084579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Licencu za obavljanje revizije tehničke dokumentacije odnosno obavljanje poslova stručnog nadzora nad izgradnjom objekta izdatu od Ministarstva održivog razvoja i turizma  u skladu sa Zakonom o planiranju prostora i  izgradnji objekata</w:t>
      </w:r>
      <w:r w:rsidRPr="00CF709B">
        <w:rPr>
          <w:rFonts w:ascii="Times New Roman" w:hAnsi="Times New Roman" w:cs="Times New Roman"/>
          <w:color w:val="000000"/>
          <w:sz w:val="24"/>
          <w:szCs w:val="24"/>
        </w:rPr>
        <w:t xml:space="preserve"> (“Službeni list CG” broj 64/17, 44/18, 63/18</w:t>
      </w:r>
      <w:r>
        <w:rPr>
          <w:rFonts w:ascii="Times New Roman" w:hAnsi="Times New Roman" w:cs="Times New Roman"/>
          <w:color w:val="000000"/>
          <w:sz w:val="24"/>
          <w:szCs w:val="24"/>
        </w:rPr>
        <w:t xml:space="preserve"> i 11/19</w:t>
      </w:r>
      <w:r w:rsidRPr="00CF709B">
        <w:rPr>
          <w:rFonts w:ascii="Times New Roman" w:hAnsi="Times New Roman" w:cs="Times New Roman"/>
          <w:color w:val="000000"/>
          <w:sz w:val="24"/>
          <w:szCs w:val="24"/>
        </w:rPr>
        <w:t xml:space="preserve">) </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56070" w:rsidRPr="0033729D" w:rsidRDefault="00656070" w:rsidP="00656070">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lang w:val="sr-Latn-CS"/>
        </w:rPr>
      </w:pPr>
      <w:r w:rsidRPr="0033729D">
        <w:rPr>
          <w:rFonts w:cs="Times New Roman"/>
          <w:color w:val="000000"/>
          <w:lang w:val="sr-Latn-CS"/>
        </w:rPr>
        <w:t xml:space="preserve">DOKAZI ZA DOKAZIVANJE ISPUNJENOSTI </w:t>
      </w:r>
      <w:r>
        <w:rPr>
          <w:rFonts w:cs="Times New Roman"/>
          <w:color w:val="000000"/>
          <w:lang w:val="sr-Latn-CS"/>
        </w:rPr>
        <w:t xml:space="preserve">FAKULTATIVNIH </w:t>
      </w:r>
      <w:r w:rsidRPr="0033729D">
        <w:rPr>
          <w:rFonts w:cs="Times New Roman"/>
          <w:color w:val="000000"/>
          <w:lang w:val="sr-Latn-CS"/>
        </w:rPr>
        <w:t xml:space="preserve"> USLOVA ZA UČEŠĆE U POSTUPKU JAVNOG NADMETANJA</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FB5C20" w:rsidRPr="00FB5C2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56070" w:rsidRPr="00656070" w:rsidRDefault="00FB5C20" w:rsidP="00FB5C20">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B5C20">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CC7FD4" w:rsidRPr="0033729D" w:rsidRDefault="00FB5C20" w:rsidP="0065607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656070" w:rsidRPr="00656070">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slično).</w:t>
      </w: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4D1A3D" w:rsidRDefault="004D1A3D" w:rsidP="00C24FA2">
      <w:pPr>
        <w:rPr>
          <w:rFonts w:ascii="Times New Roman" w:hAnsi="Times New Roman" w:cs="Times New Roman"/>
          <w:color w:val="000000"/>
          <w:sz w:val="24"/>
          <w:szCs w:val="24"/>
        </w:rPr>
      </w:pPr>
    </w:p>
    <w:p w:rsidR="00724238" w:rsidRPr="0033729D" w:rsidRDefault="00781103" w:rsidP="00C24FA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C7FD4" w:rsidRDefault="00CC7FD4" w:rsidP="00C24FA2">
      <w:pPr>
        <w:rPr>
          <w:rFonts w:ascii="Times New Roman" w:hAnsi="Times New Roman" w:cs="Times New Roman"/>
          <w:color w:val="000000"/>
          <w:sz w:val="24"/>
          <w:szCs w:val="24"/>
        </w:rPr>
      </w:pPr>
    </w:p>
    <w:p w:rsidR="00FB5C20" w:rsidRDefault="00FB5C20"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845793" w:rsidRDefault="00845793"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Default="00D0549C" w:rsidP="00C24FA2">
      <w:pPr>
        <w:rPr>
          <w:rFonts w:ascii="Times New Roman" w:hAnsi="Times New Roman" w:cs="Times New Roman"/>
          <w:color w:val="000000"/>
          <w:sz w:val="24"/>
          <w:szCs w:val="24"/>
        </w:rPr>
      </w:pPr>
    </w:p>
    <w:p w:rsidR="00D0549C" w:rsidRPr="00852493" w:rsidRDefault="00D0549C" w:rsidP="00D0549C">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0549C" w:rsidRPr="00FA2239" w:rsidTr="00781103">
        <w:trPr>
          <w:trHeight w:val="280"/>
        </w:trPr>
        <w:tc>
          <w:tcPr>
            <w:tcW w:w="9251" w:type="dxa"/>
          </w:tcPr>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0549C" w:rsidRPr="00FA2239" w:rsidRDefault="00D0549C" w:rsidP="0078110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0549C" w:rsidRPr="00FA2239" w:rsidRDefault="00D0549C" w:rsidP="00781103">
            <w:pPr>
              <w:ind w:left="284" w:right="282"/>
              <w:jc w:val="both"/>
              <w:rPr>
                <w:rFonts w:ascii="Times New Roman" w:hAnsi="Times New Roman" w:cs="Times New Roman"/>
                <w:color w:val="00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FF0000"/>
                <w:sz w:val="24"/>
                <w:szCs w:val="24"/>
                <w:lang w:val="sr-Latn-CS"/>
              </w:rPr>
            </w:pPr>
          </w:p>
          <w:p w:rsidR="00D0549C" w:rsidRPr="00FA2239" w:rsidRDefault="00D0549C" w:rsidP="00781103">
            <w:pPr>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0549C" w:rsidRPr="00FA2239" w:rsidTr="0078110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sr-Latn-CS"/>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0549C" w:rsidRPr="00FA2239" w:rsidRDefault="00D0549C" w:rsidP="00781103">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0549C" w:rsidRPr="00FA2239" w:rsidRDefault="00D0549C" w:rsidP="00781103">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0549C" w:rsidRPr="00FA2239" w:rsidRDefault="00D0549C" w:rsidP="00781103">
                  <w:pPr>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0549C" w:rsidRPr="00FA2239" w:rsidRDefault="00D0549C" w:rsidP="00781103">
                  <w:pPr>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0549C" w:rsidRPr="00FA2239" w:rsidRDefault="00D0549C" w:rsidP="00781103">
                  <w:pPr>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D0549C" w:rsidRPr="00FA2239" w:rsidTr="0078110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r w:rsidR="00D0549C" w:rsidRPr="00FA2239" w:rsidTr="0078110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D0549C" w:rsidRPr="00FA2239" w:rsidRDefault="00D0549C" w:rsidP="00781103">
                  <w:pPr>
                    <w:ind w:left="284" w:right="282"/>
                    <w:jc w:val="center"/>
                    <w:rPr>
                      <w:rFonts w:ascii="Times New Roman" w:hAnsi="Times New Roman" w:cs="Times New Roman"/>
                      <w:color w:val="000000"/>
                      <w:sz w:val="24"/>
                      <w:szCs w:val="24"/>
                    </w:rPr>
                  </w:pPr>
                </w:p>
              </w:tc>
            </w:tr>
          </w:tbl>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jc w:val="center"/>
              <w:rPr>
                <w:rFonts w:ascii="Times New Roman" w:hAnsi="Times New Roman" w:cs="Times New Roman"/>
                <w:b/>
                <w:bCs/>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p>
          <w:p w:rsidR="00D0549C" w:rsidRPr="00FA2239" w:rsidRDefault="00D0549C" w:rsidP="00781103">
            <w:pPr>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0549C" w:rsidRPr="00FA2239" w:rsidRDefault="00D0549C" w:rsidP="00781103">
            <w:pPr>
              <w:tabs>
                <w:tab w:val="left" w:pos="8364"/>
              </w:tabs>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0549C" w:rsidRPr="00FA2239" w:rsidRDefault="00D0549C" w:rsidP="00781103">
            <w:pPr>
              <w:ind w:firstLine="426"/>
              <w:jc w:val="both"/>
              <w:rPr>
                <w:rFonts w:ascii="Times New Roman" w:hAnsi="Times New Roman" w:cs="Times New Roman"/>
                <w:color w:val="000000"/>
                <w:sz w:val="24"/>
                <w:szCs w:val="24"/>
                <w:lang w:val="sr-Latn-CS"/>
              </w:rPr>
            </w:pP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0549C" w:rsidRPr="00FA2239" w:rsidRDefault="00D0549C" w:rsidP="00781103">
            <w:pPr>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D0549C" w:rsidRPr="008B78FB" w:rsidRDefault="00D0549C" w:rsidP="00781103">
            <w:pPr>
              <w:jc w:val="both"/>
              <w:rPr>
                <w:rFonts w:ascii="Times New Roman" w:hAnsi="Times New Roman" w:cs="Times New Roman"/>
                <w:color w:val="FF0000"/>
                <w:sz w:val="18"/>
                <w:szCs w:val="18"/>
              </w:rPr>
            </w:pPr>
          </w:p>
        </w:tc>
      </w:tr>
    </w:tbl>
    <w:p w:rsidR="00D0549C" w:rsidRPr="0033729D" w:rsidRDefault="00D0549C" w:rsidP="00C24FA2">
      <w:pPr>
        <w:rPr>
          <w:rFonts w:ascii="Times New Roman" w:hAnsi="Times New Roman" w:cs="Times New Roman"/>
          <w:color w:val="000000"/>
          <w:sz w:val="24"/>
          <w:szCs w:val="24"/>
        </w:rPr>
      </w:pPr>
    </w:p>
    <w:p w:rsidR="00CC7FD4" w:rsidRDefault="00CC7FD4" w:rsidP="00C24FA2">
      <w:pPr>
        <w:rPr>
          <w:rFonts w:ascii="Times New Roman" w:hAnsi="Times New Roman" w:cs="Times New Roman"/>
          <w:color w:val="000000"/>
          <w:sz w:val="24"/>
          <w:szCs w:val="24"/>
        </w:rPr>
      </w:pPr>
    </w:p>
    <w:p w:rsidR="00C918FC" w:rsidRDefault="00C918FC" w:rsidP="00C24FA2">
      <w:pPr>
        <w:rPr>
          <w:rFonts w:ascii="Times New Roman" w:hAnsi="Times New Roman" w:cs="Times New Roman"/>
          <w:color w:val="000000"/>
          <w:sz w:val="24"/>
          <w:szCs w:val="24"/>
        </w:rPr>
      </w:pPr>
    </w:p>
    <w:p w:rsidR="00C918FC" w:rsidRPr="0033729D" w:rsidRDefault="00C918FC"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C7FD4">
      <w:pPr>
        <w:jc w:val="right"/>
        <w:rPr>
          <w:rFonts w:ascii="Times New Roman" w:eastAsia="Calibri" w:hAnsi="Times New Roman" w:cs="Times New Roman"/>
          <w:sz w:val="24"/>
          <w:szCs w:val="24"/>
        </w:rPr>
      </w:pPr>
      <w:r w:rsidRPr="0033729D">
        <w:rPr>
          <w:rStyle w:val="SubtleEmphasis"/>
          <w:rFonts w:ascii="Times New Roman" w:eastAsia="Calibri" w:hAnsi="Times New Roman" w:cs="Times New Roman"/>
          <w:color w:val="000000"/>
          <w:sz w:val="24"/>
          <w:szCs w:val="24"/>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PlainText"/>
              <w:ind w:left="284" w:right="282"/>
              <w:jc w:val="both"/>
              <w:rPr>
                <w:rFonts w:ascii="Times New Roman"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IZJAVA</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 xml:space="preserve">O ANGAŽOVANOM TEHNIČKOM OSOBLJU </w:t>
            </w: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 DRUGIM STRUČNJACIMA I NAČINU NJIHOVOG ANGAŽOVANJA I OSIGURANJU ODGOVARAJUĆIH RADNIH USLOVA</w:t>
            </w:r>
          </w:p>
          <w:p w:rsidR="00CC7FD4" w:rsidRPr="0033729D" w:rsidRDefault="00CC7FD4" w:rsidP="00514AA2">
            <w:pPr>
              <w:pStyle w:val="PlainText"/>
              <w:ind w:left="284" w:right="282"/>
              <w:jc w:val="both"/>
              <w:rPr>
                <w:rFonts w:ascii="Times New Roman" w:hAnsi="Times New Roman" w:cs="Times New Roman"/>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pStyle w:val="PlainText"/>
              <w:ind w:left="284" w:right="282"/>
              <w:jc w:val="center"/>
              <w:rPr>
                <w:rFonts w:ascii="Times New Roman" w:hAnsi="Times New Roman" w:cs="Times New Roman"/>
                <w:b/>
                <w:bCs/>
                <w:color w:val="000000"/>
                <w:sz w:val="24"/>
                <w:szCs w:val="24"/>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ponuđača/člana zajedničke ponude 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C7FD4" w:rsidRPr="0033729D" w:rsidRDefault="00CC7FD4" w:rsidP="00514AA2">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270"/>
              <w:gridCol w:w="1527"/>
              <w:gridCol w:w="1545"/>
            </w:tblGrid>
            <w:tr w:rsidR="00CC7FD4" w:rsidRPr="0033729D" w:rsidTr="00514AA2">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Red.</w:t>
                  </w: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br.</w:t>
                  </w:r>
                </w:p>
                <w:p w:rsidR="00CC7FD4" w:rsidRPr="0033729D" w:rsidRDefault="00CC7FD4" w:rsidP="00514AA2">
                  <w:pPr>
                    <w:jc w:val="center"/>
                    <w:rPr>
                      <w:rFonts w:ascii="Times New Roman" w:eastAsia="Calibri" w:hAnsi="Times New Roman" w:cs="Times New Roman"/>
                      <w:b/>
                      <w:bCs/>
                      <w:color w:val="000000"/>
                      <w:sz w:val="24"/>
                      <w:szCs w:val="24"/>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p>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Školska sprema i zvanje</w:t>
                  </w:r>
                </w:p>
                <w:p w:rsidR="00CC7FD4" w:rsidRPr="0033729D" w:rsidRDefault="00CC7FD4" w:rsidP="00514AA2">
                  <w:pPr>
                    <w:jc w:val="center"/>
                    <w:rPr>
                      <w:rFonts w:ascii="Times New Roman" w:eastAsia="Calibri" w:hAnsi="Times New Roman" w:cs="Times New Roman"/>
                      <w:b/>
                      <w:bCs/>
                      <w:color w:val="000000"/>
                      <w:sz w:val="24"/>
                      <w:szCs w:val="24"/>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Funkcija koju</w:t>
                  </w:r>
                </w:p>
                <w:p w:rsidR="00CC7FD4" w:rsidRPr="0033729D" w:rsidRDefault="00CC7FD4" w:rsidP="00514AA2">
                  <w:pPr>
                    <w:jc w:val="center"/>
                    <w:rPr>
                      <w:rFonts w:ascii="Times New Roman" w:eastAsia="Calibri" w:hAnsi="Times New Roman" w:cs="Times New Roman"/>
                      <w:color w:val="000000"/>
                      <w:sz w:val="24"/>
                      <w:szCs w:val="24"/>
                      <w:lang w:val="pl-PL"/>
                    </w:rPr>
                  </w:pPr>
                  <w:r w:rsidRPr="0033729D">
                    <w:rPr>
                      <w:rFonts w:ascii="Times New Roman" w:eastAsia="Calibri" w:hAnsi="Times New Roman" w:cs="Times New Roman"/>
                      <w:b/>
                      <w:bCs/>
                      <w:color w:val="000000"/>
                      <w:sz w:val="24"/>
                      <w:szCs w:val="24"/>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CC7FD4" w:rsidRPr="0033729D" w:rsidRDefault="00CC7FD4" w:rsidP="00514AA2">
                  <w:pPr>
                    <w:jc w:val="center"/>
                    <w:rPr>
                      <w:rFonts w:ascii="Times New Roman" w:eastAsia="Calibri" w:hAnsi="Times New Roman" w:cs="Times New Roman"/>
                      <w:b/>
                      <w:bCs/>
                      <w:color w:val="000000"/>
                      <w:sz w:val="24"/>
                      <w:szCs w:val="24"/>
                    </w:rPr>
                  </w:pPr>
                  <w:r w:rsidRPr="0033729D">
                    <w:rPr>
                      <w:rFonts w:ascii="Times New Roman" w:eastAsia="Calibri" w:hAnsi="Times New Roman" w:cs="Times New Roman"/>
                      <w:b/>
                      <w:bCs/>
                      <w:color w:val="000000"/>
                      <w:sz w:val="24"/>
                      <w:szCs w:val="24"/>
                    </w:rPr>
                    <w:t>Način angažovanja</w:t>
                  </w:r>
                </w:p>
              </w:tc>
            </w:tr>
            <w:tr w:rsidR="00CC7FD4" w:rsidRPr="0033729D" w:rsidTr="00514AA2">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r w:rsidR="00CC7FD4" w:rsidRPr="0033729D" w:rsidTr="00514AA2">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r w:rsidRPr="0033729D">
                    <w:rPr>
                      <w:rFonts w:ascii="Times New Roman" w:eastAsia="Calibri"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C7FD4" w:rsidRPr="0033729D" w:rsidRDefault="00CC7FD4" w:rsidP="00514AA2">
                  <w:pPr>
                    <w:jc w:val="center"/>
                    <w:rPr>
                      <w:rFonts w:ascii="Times New Roman" w:eastAsia="Calibri"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C7FD4" w:rsidRPr="0033729D" w:rsidRDefault="00CC7FD4" w:rsidP="00514AA2">
                  <w:pPr>
                    <w:jc w:val="center"/>
                    <w:rPr>
                      <w:rFonts w:ascii="Times New Roman" w:eastAsia="Calibri" w:hAnsi="Times New Roman" w:cs="Times New Roman"/>
                      <w:color w:val="000000"/>
                      <w:sz w:val="24"/>
                      <w:szCs w:val="24"/>
                    </w:rPr>
                  </w:pPr>
                </w:p>
              </w:tc>
            </w:tr>
          </w:tbl>
          <w:p w:rsidR="00CC7FD4" w:rsidRPr="0033729D" w:rsidRDefault="00CC7FD4" w:rsidP="00514AA2">
            <w:pPr>
              <w:ind w:right="282"/>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firstLine="567"/>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spacing w:after="120"/>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p>
        </w:tc>
      </w:tr>
    </w:tbl>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rPr>
          <w:rFonts w:ascii="Times New Roman" w:hAnsi="Times New Roman" w:cs="Times New Roman"/>
          <w:b/>
          <w:bCs/>
          <w:color w:val="000000"/>
          <w:sz w:val="24"/>
          <w:szCs w:val="24"/>
          <w:lang w:val="sr-Latn-CS"/>
        </w:rPr>
      </w:pPr>
    </w:p>
    <w:p w:rsidR="00CC7FD4" w:rsidRPr="0033729D" w:rsidRDefault="00CC7FD4" w:rsidP="00CC7FD4">
      <w:pPr>
        <w:jc w:val="right"/>
        <w:rPr>
          <w:rFonts w:ascii="Times New Roman" w:eastAsia="Calibri" w:hAnsi="Times New Roman" w:cs="Times New Roman"/>
          <w:color w:val="000000"/>
          <w:sz w:val="24"/>
          <w:szCs w:val="24"/>
        </w:rPr>
      </w:pPr>
      <w:r w:rsidRPr="0033729D">
        <w:rPr>
          <w:rStyle w:val="SubtleEmphasis"/>
          <w:rFonts w:ascii="Times New Roman" w:eastAsia="Calibri" w:hAnsi="Times New Roman" w:cs="Times New Roman"/>
          <w:color w:val="000000"/>
          <w:sz w:val="24"/>
          <w:szCs w:val="24"/>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C7FD4" w:rsidRPr="0033729D" w:rsidTr="00514AA2">
        <w:tc>
          <w:tcPr>
            <w:tcW w:w="9287" w:type="dxa"/>
          </w:tcPr>
          <w:p w:rsidR="00CC7FD4" w:rsidRPr="0033729D" w:rsidRDefault="00CC7FD4" w:rsidP="00514AA2">
            <w:pPr>
              <w:pStyle w:val="1tekst"/>
              <w:ind w:right="282" w:firstLine="0"/>
              <w:rPr>
                <w:rFonts w:ascii="Times New Roman" w:hAnsi="Times New Roman" w:cs="Times New Roman"/>
                <w:b/>
                <w:bCs/>
                <w:color w:val="000000"/>
                <w:sz w:val="24"/>
                <w:szCs w:val="24"/>
              </w:rPr>
            </w:pP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 xml:space="preserve">IZJAVA O </w:t>
            </w:r>
          </w:p>
          <w:p w:rsidR="00CC7FD4" w:rsidRPr="0033729D" w:rsidRDefault="00CC7FD4" w:rsidP="00514AA2">
            <w:pPr>
              <w:pStyle w:val="1tekst"/>
              <w:ind w:left="284" w:right="282" w:firstLine="0"/>
              <w:jc w:val="center"/>
              <w:rPr>
                <w:rFonts w:ascii="Times New Roman" w:hAnsi="Times New Roman" w:cs="Times New Roman"/>
                <w:b/>
                <w:bCs/>
                <w:color w:val="000000"/>
                <w:sz w:val="24"/>
                <w:szCs w:val="24"/>
              </w:rPr>
            </w:pPr>
            <w:r w:rsidRPr="0033729D">
              <w:rPr>
                <w:rFonts w:ascii="Times New Roman" w:hAnsi="Times New Roman" w:cs="Times New Roman"/>
                <w:b/>
                <w:bCs/>
                <w:color w:val="000000"/>
                <w:sz w:val="24"/>
                <w:szCs w:val="24"/>
              </w:rPr>
              <w:t>NAMJERI I PREDMETU PODUGOVARANJA</w:t>
            </w:r>
            <w:r w:rsidRPr="0033729D">
              <w:rPr>
                <w:rStyle w:val="FootnoteReference"/>
                <w:rFonts w:ascii="Times New Roman" w:hAnsi="Times New Roman" w:cs="Times New Roman"/>
                <w:b/>
                <w:bCs/>
                <w:color w:val="000000"/>
                <w:sz w:val="24"/>
                <w:szCs w:val="24"/>
              </w:rPr>
              <w:footnoteReference w:id="11"/>
            </w:r>
          </w:p>
          <w:p w:rsidR="00CC7FD4" w:rsidRPr="0033729D" w:rsidRDefault="00CC7FD4" w:rsidP="00514AA2">
            <w:pPr>
              <w:pStyle w:val="1tekst"/>
              <w:ind w:left="284" w:right="282" w:firstLine="0"/>
              <w:rPr>
                <w:rFonts w:ascii="Times New Roman" w:hAnsi="Times New Roman" w:cs="Times New Roman"/>
                <w:color w:val="000000"/>
                <w:sz w:val="24"/>
                <w:szCs w:val="24"/>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Ovlašćeno lice ponuđača _______________________________, (ime i prezime i radno mjesto)</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ind w:left="284" w:right="282"/>
              <w:jc w:val="center"/>
              <w:rPr>
                <w:rFonts w:ascii="Times New Roman" w:eastAsia="Calibri" w:hAnsi="Times New Roman" w:cs="Times New Roman"/>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r w:rsidRPr="0033729D">
              <w:rPr>
                <w:rFonts w:ascii="Times New Roman" w:eastAsia="Calibri" w:hAnsi="Times New Roman" w:cs="Times New Roman"/>
                <w:b/>
                <w:bCs/>
                <w:color w:val="000000"/>
                <w:sz w:val="24"/>
                <w:szCs w:val="24"/>
                <w:lang w:val="sr-Latn-CS"/>
              </w:rPr>
              <w:t>Izjavljuje</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C7FD4" w:rsidRPr="0033729D" w:rsidRDefault="00CC7FD4" w:rsidP="00514AA2">
            <w:pPr>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1.</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2.</w:t>
            </w: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jc w:val="center"/>
              <w:rPr>
                <w:rFonts w:ascii="Times New Roman" w:eastAsia="Calibri" w:hAnsi="Times New Roman" w:cs="Times New Roman"/>
                <w:b/>
                <w:bCs/>
                <w:color w:val="000000"/>
                <w:sz w:val="24"/>
                <w:szCs w:val="24"/>
                <w:lang w:val="sr-Latn-CS"/>
              </w:rPr>
            </w:pP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 xml:space="preserve">Ovlašćeno lice ponuđača  </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ind w:right="574"/>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ime, prezime i funkcija</w:t>
            </w:r>
            <w:r w:rsidRPr="0033729D">
              <w:rPr>
                <w:rFonts w:ascii="Times New Roman" w:eastAsia="Calibri" w:hAnsi="Times New Roman" w:cs="Times New Roman"/>
                <w:color w:val="000000"/>
                <w:sz w:val="24"/>
                <w:szCs w:val="24"/>
                <w:lang w:val="sr-Latn-CS"/>
              </w:rPr>
              <w:t>)</w:t>
            </w: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p>
          <w:p w:rsidR="00CC7FD4" w:rsidRPr="0033729D" w:rsidRDefault="00CC7FD4" w:rsidP="00514AA2">
            <w:pPr>
              <w:ind w:right="149"/>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___________________________</w:t>
            </w:r>
          </w:p>
          <w:p w:rsidR="00CC7FD4" w:rsidRPr="0033729D" w:rsidRDefault="00CC7FD4" w:rsidP="00514AA2">
            <w:pPr>
              <w:tabs>
                <w:tab w:val="left" w:pos="8364"/>
              </w:tabs>
              <w:ind w:right="857"/>
              <w:jc w:val="right"/>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w:t>
            </w:r>
            <w:r w:rsidRPr="0033729D">
              <w:rPr>
                <w:rFonts w:ascii="Times New Roman" w:eastAsia="Calibri" w:hAnsi="Times New Roman" w:cs="Times New Roman"/>
                <w:i/>
                <w:iCs/>
                <w:color w:val="000000"/>
                <w:sz w:val="24"/>
                <w:szCs w:val="24"/>
                <w:lang w:val="sr-Latn-CS"/>
              </w:rPr>
              <w:t>svojeručni potpis</w:t>
            </w:r>
            <w:r w:rsidRPr="0033729D">
              <w:rPr>
                <w:rFonts w:ascii="Times New Roman" w:eastAsia="Calibri" w:hAnsi="Times New Roman" w:cs="Times New Roman"/>
                <w:color w:val="000000"/>
                <w:sz w:val="24"/>
                <w:szCs w:val="24"/>
                <w:lang w:val="sr-Latn-CS"/>
              </w:rPr>
              <w:t>)</w:t>
            </w:r>
          </w:p>
          <w:p w:rsidR="00CC7FD4" w:rsidRPr="0033729D" w:rsidRDefault="00CC7FD4" w:rsidP="00514AA2">
            <w:pPr>
              <w:ind w:firstLine="426"/>
              <w:jc w:val="both"/>
              <w:rPr>
                <w:rFonts w:ascii="Times New Roman" w:eastAsia="Calibri" w:hAnsi="Times New Roman" w:cs="Times New Roman"/>
                <w:color w:val="000000"/>
                <w:sz w:val="24"/>
                <w:szCs w:val="24"/>
                <w:lang w:val="sr-Latn-CS"/>
              </w:rPr>
            </w:pPr>
          </w:p>
          <w:p w:rsidR="00CC7FD4" w:rsidRPr="0033729D" w:rsidRDefault="00CC7FD4" w:rsidP="00514AA2">
            <w:pPr>
              <w:jc w:val="both"/>
              <w:rPr>
                <w:rFonts w:ascii="Times New Roman" w:eastAsia="Calibri" w:hAnsi="Times New Roman" w:cs="Times New Roman"/>
                <w:color w:val="000000"/>
                <w:sz w:val="24"/>
                <w:szCs w:val="24"/>
                <w:lang w:val="sr-Latn-CS"/>
              </w:rPr>
            </w:pP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r>
            <w:r w:rsidRPr="0033729D">
              <w:rPr>
                <w:rFonts w:ascii="Times New Roman" w:eastAsia="Calibri" w:hAnsi="Times New Roman" w:cs="Times New Roman"/>
                <w:color w:val="000000"/>
                <w:sz w:val="24"/>
                <w:szCs w:val="24"/>
                <w:lang w:val="sr-Latn-CS"/>
              </w:rPr>
              <w:tab/>
              <w:t>M.P.</w:t>
            </w: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p w:rsidR="00CC7FD4" w:rsidRPr="0033729D" w:rsidRDefault="00CC7FD4" w:rsidP="00514AA2">
            <w:pPr>
              <w:pStyle w:val="1tekst"/>
              <w:ind w:right="282" w:firstLine="0"/>
              <w:rPr>
                <w:rFonts w:ascii="Times New Roman" w:hAnsi="Times New Roman" w:cs="Times New Roman"/>
                <w:color w:val="000000"/>
                <w:sz w:val="24"/>
                <w:szCs w:val="24"/>
              </w:rPr>
            </w:pPr>
          </w:p>
        </w:tc>
      </w:tr>
    </w:tbl>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CC7FD4" w:rsidRPr="0033729D" w:rsidRDefault="00CC7FD4" w:rsidP="00C24FA2">
      <w:pPr>
        <w:rPr>
          <w:rFonts w:ascii="Times New Roman" w:hAnsi="Times New Roman" w:cs="Times New Roman"/>
          <w:color w:val="000000"/>
          <w:sz w:val="24"/>
          <w:szCs w:val="24"/>
        </w:rPr>
      </w:pPr>
    </w:p>
    <w:p w:rsidR="006054C3" w:rsidRPr="0033729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sz w:val="24"/>
          <w:szCs w:val="24"/>
        </w:rPr>
      </w:pPr>
      <w:r w:rsidRPr="0033729D">
        <w:rPr>
          <w:rFonts w:ascii="Times New Roman" w:hAnsi="Times New Roman" w:cs="Times New Roman"/>
          <w:b/>
          <w:bCs/>
          <w:sz w:val="24"/>
          <w:szCs w:val="24"/>
        </w:rPr>
        <w:lastRenderedPageBreak/>
        <w:t>NACRT UGOVORA O JAVNOJ NABAVCI</w:t>
      </w:r>
    </w:p>
    <w:p w:rsidR="006054C3" w:rsidRPr="0033729D" w:rsidRDefault="006054C3" w:rsidP="006054C3">
      <w:pPr>
        <w:jc w:val="both"/>
        <w:rPr>
          <w:rFonts w:ascii="Times New Roman" w:hAnsi="Times New Roman" w:cs="Times New Roman"/>
          <w:color w:val="000000"/>
          <w:sz w:val="24"/>
          <w:szCs w:val="24"/>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color w:val="000000"/>
        </w:rPr>
        <w:t>Ovaj ugovor zaključen je  između:</w:t>
      </w:r>
    </w:p>
    <w:p w:rsidR="00514AA2" w:rsidRPr="00ED0495" w:rsidRDefault="00514AA2" w:rsidP="00514AA2">
      <w:pPr>
        <w:jc w:val="both"/>
        <w:rPr>
          <w:rFonts w:ascii="Times New Roman" w:hAnsi="Times New Roman" w:cs="Times New Roman"/>
          <w:color w:val="000000"/>
        </w:rPr>
      </w:pP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Naručioca: OPŠTINA BUDVA</w:t>
      </w:r>
      <w:r w:rsidRPr="00ED0495">
        <w:rPr>
          <w:rFonts w:ascii="Times New Roman" w:hAnsi="Times New Roman" w:cs="Times New Roman"/>
          <w:color w:val="000000"/>
        </w:rPr>
        <w:t xml:space="preserve"> sa sjedištem u Budvi, ulica Trg Sunca 3, PIB: </w:t>
      </w:r>
      <w:r w:rsidRPr="00ED0495">
        <w:rPr>
          <w:rStyle w:val="Strong"/>
          <w:rFonts w:ascii="Times New Roman" w:hAnsi="Times New Roman" w:cs="Times New Roman"/>
          <w:b w:val="0"/>
        </w:rPr>
        <w:t>02005409</w:t>
      </w:r>
      <w:r w:rsidRPr="00ED0495">
        <w:rPr>
          <w:rFonts w:ascii="Times New Roman" w:hAnsi="Times New Roman" w:cs="Times New Roman"/>
          <w:color w:val="000000"/>
        </w:rPr>
        <w:t xml:space="preserve">, Matični broj: </w:t>
      </w:r>
      <w:r w:rsidRPr="00ED0495">
        <w:rPr>
          <w:rStyle w:val="Strong"/>
          <w:rFonts w:ascii="Times New Roman" w:hAnsi="Times New Roman" w:cs="Times New Roman"/>
          <w:b w:val="0"/>
        </w:rPr>
        <w:t>02005409</w:t>
      </w:r>
      <w:r w:rsidRPr="00ED0495">
        <w:rPr>
          <w:rFonts w:ascii="Times New Roman" w:hAnsi="Times New Roman" w:cs="Times New Roman"/>
          <w:color w:val="000000"/>
        </w:rPr>
        <w:t>, Broj računa: 510-9786-73, Naziv banke: Crnogorska komercijalna banka ad, Podgorica, filijala Budva,  koju zastupa Marko  Carević, predsjednik (u daljem tekstu: Naručilac)</w:t>
      </w:r>
    </w:p>
    <w:p w:rsidR="00514AA2" w:rsidRPr="00ED0495" w:rsidRDefault="00ED0495" w:rsidP="00ED0495">
      <w:pPr>
        <w:pStyle w:val="NoSpacing"/>
        <w:rPr>
          <w:rFonts w:ascii="Times New Roman" w:hAnsi="Times New Roman" w:cs="Times New Roman"/>
        </w:rPr>
      </w:pPr>
      <w:r w:rsidRPr="00ED0495">
        <w:rPr>
          <w:rFonts w:ascii="Times New Roman" w:hAnsi="Times New Roman" w:cs="Times New Roman"/>
        </w:rPr>
        <w:t>i</w:t>
      </w:r>
    </w:p>
    <w:p w:rsidR="00514AA2" w:rsidRPr="00ED0495" w:rsidRDefault="00514AA2" w:rsidP="00514AA2">
      <w:pPr>
        <w:jc w:val="both"/>
        <w:rPr>
          <w:rFonts w:ascii="Times New Roman" w:hAnsi="Times New Roman" w:cs="Times New Roman"/>
          <w:color w:val="000000"/>
        </w:rPr>
      </w:pPr>
      <w:r w:rsidRPr="00ED0495">
        <w:rPr>
          <w:rFonts w:ascii="Times New Roman" w:hAnsi="Times New Roman" w:cs="Times New Roman"/>
          <w:b/>
          <w:bCs/>
          <w:color w:val="000000"/>
        </w:rPr>
        <w:t>Ponuđača</w:t>
      </w:r>
      <w:r w:rsidRPr="00ED0495">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Izvršilac).</w:t>
      </w:r>
    </w:p>
    <w:p w:rsidR="00514AA2" w:rsidRPr="00ED0495" w:rsidRDefault="00514AA2" w:rsidP="00514AA2">
      <w:pPr>
        <w:jc w:val="both"/>
        <w:rPr>
          <w:rFonts w:ascii="Times New Roman" w:hAnsi="Times New Roman" w:cs="Times New Roman"/>
          <w:color w:val="000000"/>
        </w:rPr>
      </w:pPr>
    </w:p>
    <w:p w:rsidR="00EE25C8" w:rsidRPr="00ED0495" w:rsidRDefault="00EE25C8" w:rsidP="00514AA2">
      <w:pPr>
        <w:jc w:val="both"/>
        <w:rPr>
          <w:rFonts w:ascii="Times New Roman" w:hAnsi="Times New Roman" w:cs="Times New Roman"/>
          <w:color w:val="000000"/>
        </w:rPr>
      </w:pPr>
    </w:p>
    <w:p w:rsidR="007439ED" w:rsidRPr="00ED0495" w:rsidRDefault="007439ED" w:rsidP="007439ED">
      <w:pPr>
        <w:jc w:val="center"/>
        <w:rPr>
          <w:rFonts w:ascii="Times New Roman" w:hAnsi="Times New Roman" w:cs="Times New Roman"/>
          <w:b/>
          <w:bCs/>
          <w:color w:val="000000"/>
        </w:rPr>
      </w:pPr>
      <w:r w:rsidRPr="00ED0495">
        <w:rPr>
          <w:rFonts w:ascii="Times New Roman" w:hAnsi="Times New Roman" w:cs="Times New Roman"/>
          <w:b/>
          <w:bCs/>
          <w:color w:val="000000"/>
        </w:rPr>
        <w:t>OSNOV UGOVORA:</w:t>
      </w:r>
    </w:p>
    <w:p w:rsidR="007439ED" w:rsidRPr="00ED0495" w:rsidRDefault="007439ED" w:rsidP="007439ED">
      <w:pPr>
        <w:jc w:val="both"/>
        <w:rPr>
          <w:rFonts w:ascii="Times New Roman" w:hAnsi="Times New Roman" w:cs="Times New Roman"/>
          <w:color w:val="000000"/>
        </w:rPr>
      </w:pP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Zahtjev za dostavljan</w:t>
      </w:r>
      <w:r w:rsidR="00EE25C8" w:rsidRPr="00ED0495">
        <w:rPr>
          <w:rFonts w:ascii="Times New Roman" w:hAnsi="Times New Roman" w:cs="Times New Roman"/>
          <w:color w:val="000000"/>
        </w:rPr>
        <w:t>j</w:t>
      </w:r>
      <w:r w:rsidRPr="00ED0495">
        <w:rPr>
          <w:rFonts w:ascii="Times New Roman" w:hAnsi="Times New Roman" w:cs="Times New Roman"/>
          <w:color w:val="000000"/>
        </w:rPr>
        <w:t>e ponuda za nabavk</w:t>
      </w:r>
      <w:r w:rsidR="00EE25C8" w:rsidRPr="00ED0495">
        <w:rPr>
          <w:rFonts w:ascii="Times New Roman" w:hAnsi="Times New Roman" w:cs="Times New Roman"/>
          <w:color w:val="000000"/>
        </w:rPr>
        <w:t xml:space="preserve">u </w:t>
      </w:r>
      <w:r w:rsidRPr="00ED0495">
        <w:rPr>
          <w:rFonts w:ascii="Times New Roman" w:hAnsi="Times New Roman" w:cs="Times New Roman"/>
          <w:color w:val="000000"/>
        </w:rPr>
        <w:t>male vrijednosti za nabavku usluga revizije  projektne  dokumentacije,  broj: 01-________ od ___________.godine;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 xml:space="preserve">Broj i datum Obavještenja o ishodu postupka </w:t>
      </w:r>
      <w:r w:rsidR="00EE25C8" w:rsidRPr="00ED0495">
        <w:rPr>
          <w:rFonts w:ascii="Times New Roman" w:hAnsi="Times New Roman" w:cs="Times New Roman"/>
          <w:color w:val="000000"/>
        </w:rPr>
        <w:t xml:space="preserve">Nabavke </w:t>
      </w:r>
      <w:r w:rsidRPr="00ED0495">
        <w:rPr>
          <w:rFonts w:ascii="Times New Roman" w:hAnsi="Times New Roman" w:cs="Times New Roman"/>
          <w:color w:val="000000"/>
        </w:rPr>
        <w:t>male vrijednosti: _______ od  __________.godine;</w:t>
      </w:r>
    </w:p>
    <w:p w:rsidR="007439ED" w:rsidRPr="00ED0495" w:rsidRDefault="007439ED" w:rsidP="007439ED">
      <w:pPr>
        <w:jc w:val="both"/>
        <w:rPr>
          <w:rFonts w:ascii="Times New Roman" w:hAnsi="Times New Roman" w:cs="Times New Roman"/>
          <w:color w:val="000000"/>
        </w:rPr>
      </w:pPr>
      <w:r w:rsidRPr="00ED0495">
        <w:rPr>
          <w:rFonts w:ascii="Times New Roman" w:hAnsi="Times New Roman" w:cs="Times New Roman"/>
          <w:color w:val="000000"/>
        </w:rPr>
        <w:t>Ponuda ponuđača: ____________ broj ___________ od ____________godine.</w:t>
      </w:r>
    </w:p>
    <w:p w:rsidR="007439ED" w:rsidRPr="00ED0495" w:rsidRDefault="001536A8" w:rsidP="00ED0495">
      <w:pPr>
        <w:widowControl/>
        <w:spacing w:after="200" w:line="276" w:lineRule="auto"/>
        <w:jc w:val="both"/>
        <w:rPr>
          <w:rFonts w:ascii="Times New Roman" w:hAnsi="Times New Roman" w:cs="Times New Roman"/>
          <w:color w:val="000000"/>
        </w:rPr>
      </w:pPr>
      <w:r w:rsidRPr="001536A8">
        <w:rPr>
          <w:rFonts w:ascii="Times New Roman" w:eastAsiaTheme="minorEastAsia" w:hAnsi="Times New Roman" w:cs="Times New Roman"/>
          <w:color w:val="000000"/>
        </w:rPr>
        <w:t xml:space="preserve">Usluge revizije projektne dokumentacije iz stava 1. ovog člana će se izvršiti prema Zakonu o planiranju prostora i izgradnji objekata ("Službeni list Crne Gore", broj 64/17, 44/18) i podzakonskim aktima. </w:t>
      </w:r>
      <w:r w:rsidR="007439ED" w:rsidRPr="00ED0495">
        <w:rPr>
          <w:rFonts w:ascii="Times New Roman" w:hAnsi="Times New Roman" w:cs="Times New Roman"/>
          <w:color w:val="000000"/>
        </w:rPr>
        <w:t xml:space="preserve"> </w:t>
      </w: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1</w:t>
      </w:r>
    </w:p>
    <w:p w:rsidR="007439ED" w:rsidRPr="00ED0495" w:rsidRDefault="007439ED" w:rsidP="007439ED">
      <w:pPr>
        <w:tabs>
          <w:tab w:val="left" w:pos="851"/>
        </w:tabs>
        <w:ind w:right="241"/>
        <w:jc w:val="both"/>
        <w:rPr>
          <w:rFonts w:ascii="Times New Roman" w:hAnsi="Times New Roman" w:cs="Times New Roman"/>
          <w:b/>
          <w:lang w:val="sl-SI"/>
        </w:rPr>
      </w:pPr>
      <w:r w:rsidRPr="00ED0495">
        <w:rPr>
          <w:rFonts w:ascii="Times New Roman" w:hAnsi="Times New Roman" w:cs="Times New Roman"/>
          <w:lang w:val="sl-SI"/>
        </w:rPr>
        <w:t xml:space="preserve">Ugovorne strane saglasno konstatuju da je predmet ovog Ugovora </w:t>
      </w:r>
      <w:r w:rsidRPr="00ED0495">
        <w:rPr>
          <w:rFonts w:ascii="Times New Roman" w:hAnsi="Times New Roman" w:cs="Times New Roman"/>
          <w:bCs/>
          <w:lang w:val="sl-SI"/>
        </w:rPr>
        <w:t>pružanje usluga revizije projektne dokumentacije,</w:t>
      </w:r>
      <w:r w:rsidRPr="00ED0495">
        <w:rPr>
          <w:rFonts w:ascii="Times New Roman" w:eastAsia="Times New Roman" w:hAnsi="Times New Roman" w:cs="Times New Roman"/>
        </w:rPr>
        <w:t xml:space="preserve"> </w:t>
      </w:r>
      <w:r w:rsidRPr="00ED0495">
        <w:rPr>
          <w:rFonts w:ascii="Times New Roman" w:eastAsia="Calibri" w:hAnsi="Times New Roman" w:cs="Times New Roman"/>
        </w:rPr>
        <w:t xml:space="preserve">Glavnog projekta </w:t>
      </w:r>
      <w:r w:rsidR="00EE25C8" w:rsidRPr="00ED0495">
        <w:rPr>
          <w:rFonts w:ascii="Times New Roman" w:eastAsia="Calibri" w:hAnsi="Times New Roman" w:cs="Times New Roman"/>
        </w:rPr>
        <w:t>ulice 8H I 9H</w:t>
      </w:r>
      <w:r w:rsidRPr="00ED0495">
        <w:rPr>
          <w:rFonts w:ascii="Times New Roman" w:eastAsia="Times New Roman" w:hAnsi="Times New Roman" w:cs="Times New Roman"/>
        </w:rPr>
        <w:t xml:space="preserve">, </w:t>
      </w:r>
      <w:r w:rsidRPr="00ED0495">
        <w:rPr>
          <w:rFonts w:ascii="Times New Roman" w:hAnsi="Times New Roman" w:cs="Times New Roman"/>
          <w:b/>
          <w:bCs/>
          <w:lang w:val="sl-SI"/>
        </w:rPr>
        <w:t xml:space="preserve"> </w:t>
      </w:r>
      <w:r w:rsidRPr="00ED0495">
        <w:rPr>
          <w:rFonts w:ascii="Times New Roman" w:hAnsi="Times New Roman" w:cs="Times New Roman"/>
          <w:lang w:val="pl-PL"/>
        </w:rPr>
        <w:t>prema Zahtjevu za dostavljanje ponuda broj</w:t>
      </w:r>
      <w:r w:rsidRPr="00ED0495">
        <w:rPr>
          <w:rFonts w:ascii="Times New Roman" w:hAnsi="Times New Roman" w:cs="Times New Roman"/>
          <w:color w:val="000000"/>
        </w:rPr>
        <w:t>: _________ od _________.godine</w:t>
      </w:r>
      <w:r w:rsidRPr="00ED0495">
        <w:rPr>
          <w:rFonts w:ascii="Times New Roman" w:hAnsi="Times New Roman" w:cs="Times New Roman"/>
          <w:lang w:val="pl-PL"/>
        </w:rPr>
        <w:t xml:space="preserve">  i </w:t>
      </w:r>
      <w:r w:rsidRPr="00ED0495">
        <w:rPr>
          <w:rFonts w:ascii="Times New Roman" w:hAnsi="Times New Roman" w:cs="Times New Roman"/>
          <w:color w:val="000000"/>
        </w:rPr>
        <w:t>Obavještenju o ishodu postupka nabavkemale vrijednosti: _______ od  __________.godine.</w:t>
      </w: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Član 2</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v-SE"/>
        </w:rPr>
        <w:t>Izv</w:t>
      </w:r>
      <w:r w:rsidRPr="00ED0495">
        <w:rPr>
          <w:rFonts w:ascii="Times New Roman" w:hAnsi="Times New Roman" w:cs="Times New Roman"/>
          <w:sz w:val="22"/>
          <w:szCs w:val="22"/>
          <w:lang w:val="sr-Latn-CS"/>
        </w:rPr>
        <w:t>ršilac</w:t>
      </w:r>
      <w:r w:rsidRPr="00ED0495">
        <w:rPr>
          <w:rFonts w:ascii="Times New Roman" w:hAnsi="Times New Roman" w:cs="Times New Roman"/>
          <w:sz w:val="22"/>
          <w:szCs w:val="22"/>
          <w:lang w:val="sv-SE"/>
        </w:rPr>
        <w:t xml:space="preserve"> se obavezuje da će </w:t>
      </w:r>
      <w:r w:rsidRPr="00ED0495">
        <w:rPr>
          <w:rFonts w:ascii="Times New Roman" w:hAnsi="Times New Roman" w:cs="Times New Roman"/>
          <w:sz w:val="22"/>
          <w:szCs w:val="22"/>
          <w:lang w:val="sr-Latn-CS"/>
        </w:rPr>
        <w:t xml:space="preserve">pružiti usluge </w:t>
      </w:r>
      <w:r w:rsidRPr="00ED0495">
        <w:rPr>
          <w:rFonts w:ascii="Times New Roman" w:hAnsi="Times New Roman" w:cs="Times New Roman"/>
          <w:sz w:val="22"/>
          <w:szCs w:val="22"/>
          <w:lang w:val="sv-SE"/>
        </w:rPr>
        <w:t>navedene u članu 1. ovog Ugovora, u svemu prema</w:t>
      </w:r>
      <w:r w:rsidRPr="00ED0495">
        <w:rPr>
          <w:rFonts w:ascii="Times New Roman" w:hAnsi="Times New Roman" w:cs="Times New Roman"/>
          <w:sz w:val="22"/>
          <w:szCs w:val="22"/>
          <w:lang w:val="sr-Latn-CS"/>
        </w:rPr>
        <w:t xml:space="preserve"> </w:t>
      </w:r>
      <w:r w:rsidRPr="00ED0495">
        <w:rPr>
          <w:rFonts w:ascii="Times New Roman" w:hAnsi="Times New Roman" w:cs="Times New Roman"/>
          <w:sz w:val="22"/>
          <w:szCs w:val="22"/>
          <w:lang w:val="sv-SE"/>
        </w:rPr>
        <w:t>prihvaćenoj Ponudi broj</w:t>
      </w:r>
      <w:r w:rsidRPr="00ED0495">
        <w:rPr>
          <w:rFonts w:ascii="Times New Roman" w:hAnsi="Times New Roman" w:cs="Times New Roman"/>
          <w:sz w:val="22"/>
          <w:szCs w:val="22"/>
          <w:lang w:val="sl-SI"/>
        </w:rPr>
        <w:t xml:space="preserve"> </w:t>
      </w:r>
      <w:r w:rsidRPr="00ED0495">
        <w:rPr>
          <w:rFonts w:ascii="Times New Roman" w:hAnsi="Times New Roman" w:cs="Times New Roman"/>
          <w:color w:val="000000"/>
          <w:sz w:val="22"/>
          <w:szCs w:val="22"/>
        </w:rPr>
        <w:t xml:space="preserve">_______ od ___________ </w:t>
      </w:r>
      <w:r w:rsidRPr="00ED0495">
        <w:rPr>
          <w:rFonts w:ascii="Times New Roman" w:hAnsi="Times New Roman" w:cs="Times New Roman"/>
          <w:sz w:val="22"/>
          <w:szCs w:val="22"/>
          <w:lang w:val="sl-SI"/>
        </w:rPr>
        <w:t>godine koj</w:t>
      </w:r>
      <w:r w:rsidRPr="00ED0495">
        <w:rPr>
          <w:rFonts w:ascii="Times New Roman" w:hAnsi="Times New Roman" w:cs="Times New Roman"/>
          <w:sz w:val="22"/>
          <w:szCs w:val="22"/>
          <w:lang w:val="sr-Latn-CS"/>
        </w:rPr>
        <w:t>a</w:t>
      </w:r>
      <w:r w:rsidRPr="00ED0495">
        <w:rPr>
          <w:rFonts w:ascii="Times New Roman" w:hAnsi="Times New Roman" w:cs="Times New Roman"/>
          <w:sz w:val="22"/>
          <w:szCs w:val="22"/>
          <w:lang w:val="sl-SI"/>
        </w:rPr>
        <w:t xml:space="preserve"> čin</w:t>
      </w:r>
      <w:r w:rsidRPr="00ED0495">
        <w:rPr>
          <w:rFonts w:ascii="Times New Roman" w:hAnsi="Times New Roman" w:cs="Times New Roman"/>
          <w:sz w:val="22"/>
          <w:szCs w:val="22"/>
          <w:lang w:val="sr-Latn-CS"/>
        </w:rPr>
        <w:t>i</w:t>
      </w:r>
      <w:r w:rsidRPr="00ED0495">
        <w:rPr>
          <w:rFonts w:ascii="Times New Roman" w:hAnsi="Times New Roman" w:cs="Times New Roman"/>
          <w:sz w:val="22"/>
          <w:szCs w:val="22"/>
          <w:lang w:val="sl-SI"/>
        </w:rPr>
        <w:t xml:space="preserve"> sastavni dio Ugovora.</w:t>
      </w:r>
    </w:p>
    <w:p w:rsidR="007439ED" w:rsidRPr="00ED0495" w:rsidRDefault="007439ED" w:rsidP="007439ED">
      <w:pPr>
        <w:pStyle w:val="NoSpacing"/>
        <w:jc w:val="both"/>
        <w:rPr>
          <w:rFonts w:ascii="Times New Roman" w:hAnsi="Times New Roman" w:cs="Times New Roman"/>
          <w:sz w:val="22"/>
          <w:szCs w:val="22"/>
          <w:lang w:val="sr-Latn-CS"/>
        </w:rPr>
      </w:pP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3</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Ukupna cijena za usluge navedene u članu 1 ovog Ugovora iznosi ___________ € </w:t>
      </w:r>
      <w:r w:rsidR="001536A8" w:rsidRPr="00ED0495">
        <w:rPr>
          <w:rFonts w:ascii="Times New Roman" w:hAnsi="Times New Roman" w:cs="Times New Roman"/>
          <w:sz w:val="22"/>
          <w:szCs w:val="22"/>
        </w:rPr>
        <w:t xml:space="preserve">bez PDV-a, PDV iznosi _€ </w:t>
      </w:r>
      <w:r w:rsidR="00125E37" w:rsidRPr="00ED0495">
        <w:rPr>
          <w:rFonts w:ascii="Times New Roman" w:hAnsi="Times New Roman" w:cs="Times New Roman"/>
          <w:sz w:val="22"/>
          <w:szCs w:val="22"/>
        </w:rPr>
        <w:t>, a ukupan iznos sa PDv-om iznosi ________€ (</w:t>
      </w:r>
      <w:r w:rsidRPr="00ED0495">
        <w:rPr>
          <w:rFonts w:ascii="Times New Roman" w:hAnsi="Times New Roman" w:cs="Times New Roman"/>
          <w:sz w:val="22"/>
          <w:szCs w:val="22"/>
        </w:rPr>
        <w:t xml:space="preserve">i slovima: ___________________). </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 xml:space="preserve">Naručilac se obavezuje da će plaćanje vršiti po izvršenoj usluzi u roku od </w:t>
      </w:r>
      <w:r w:rsidR="00125E37" w:rsidRPr="00ED0495">
        <w:rPr>
          <w:rFonts w:ascii="Times New Roman" w:hAnsi="Times New Roman" w:cs="Times New Roman"/>
          <w:sz w:val="22"/>
          <w:szCs w:val="22"/>
        </w:rPr>
        <w:t>20</w:t>
      </w:r>
      <w:r w:rsidRPr="00ED0495">
        <w:rPr>
          <w:rFonts w:ascii="Times New Roman" w:hAnsi="Times New Roman" w:cs="Times New Roman"/>
          <w:sz w:val="22"/>
          <w:szCs w:val="22"/>
        </w:rPr>
        <w:t xml:space="preserve"> dana</w:t>
      </w:r>
      <w:r w:rsidR="00125E37" w:rsidRPr="00ED0495">
        <w:rPr>
          <w:rFonts w:ascii="Times New Roman" w:hAnsi="Times New Roman" w:cs="Times New Roman"/>
          <w:sz w:val="22"/>
          <w:szCs w:val="22"/>
        </w:rPr>
        <w:t xml:space="preserve"> od dana prijema fakture</w:t>
      </w:r>
      <w:r w:rsidRPr="00ED0495">
        <w:rPr>
          <w:rFonts w:ascii="Times New Roman" w:hAnsi="Times New Roman" w:cs="Times New Roman"/>
          <w:sz w:val="22"/>
          <w:szCs w:val="22"/>
        </w:rPr>
        <w:t xml:space="preserve">  na žiro račun ____________ kod __________banke.</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U cilju obezbjeđenja plaćanja na način preciziran u stavu 2 ovog člana, Naručilac garantuje i Izjavom, o urednom plaćanju dospjelih obaveza, kojom se obezbjeđuje uredno plaćanje obaveza iz javnih nabavki.</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Izjava čini sastavni dio ovog Ugovora.</w:t>
      </w:r>
    </w:p>
    <w:p w:rsidR="007439ED" w:rsidRPr="00ED0495" w:rsidRDefault="007439ED" w:rsidP="007439ED">
      <w:pPr>
        <w:tabs>
          <w:tab w:val="left" w:pos="3825"/>
        </w:tabs>
        <w:jc w:val="center"/>
        <w:rPr>
          <w:rFonts w:ascii="Times New Roman" w:hAnsi="Times New Roman" w:cs="Times New Roman"/>
          <w:b/>
          <w:lang w:val="sl-SI"/>
        </w:rPr>
      </w:pPr>
      <w:r w:rsidRPr="00ED0495">
        <w:rPr>
          <w:rFonts w:ascii="Times New Roman" w:hAnsi="Times New Roman" w:cs="Times New Roman"/>
          <w:b/>
          <w:lang w:val="sl-SI"/>
        </w:rPr>
        <w:t>Član 4</w:t>
      </w:r>
    </w:p>
    <w:p w:rsidR="007439ED" w:rsidRPr="00ED0495" w:rsidRDefault="007439ED" w:rsidP="007439ED">
      <w:pPr>
        <w:pStyle w:val="NoSpacing"/>
        <w:jc w:val="both"/>
        <w:rPr>
          <w:rFonts w:ascii="Times New Roman" w:hAnsi="Times New Roman" w:cs="Times New Roman"/>
          <w:sz w:val="22"/>
          <w:szCs w:val="22"/>
          <w:lang w:val="sl-SI"/>
        </w:rPr>
      </w:pPr>
      <w:r w:rsidRPr="00ED0495">
        <w:rPr>
          <w:rFonts w:ascii="Times New Roman" w:hAnsi="Times New Roman" w:cs="Times New Roman"/>
          <w:sz w:val="22"/>
          <w:szCs w:val="22"/>
          <w:lang w:val="sl-SI"/>
        </w:rPr>
        <w:t>Izvršilac</w:t>
      </w:r>
      <w:r w:rsidRPr="00ED0495">
        <w:rPr>
          <w:rFonts w:ascii="Times New Roman" w:hAnsi="Times New Roman" w:cs="Times New Roman"/>
          <w:sz w:val="22"/>
          <w:szCs w:val="22"/>
          <w:lang w:val="sr-Latn-CS"/>
        </w:rPr>
        <w:t xml:space="preserve"> se obavezuje da će </w:t>
      </w:r>
      <w:r w:rsidRPr="00ED0495">
        <w:rPr>
          <w:rFonts w:ascii="Times New Roman" w:hAnsi="Times New Roman" w:cs="Times New Roman"/>
          <w:sz w:val="22"/>
          <w:szCs w:val="22"/>
          <w:lang w:val="sl-SI"/>
        </w:rPr>
        <w:t xml:space="preserve">usluge </w:t>
      </w:r>
      <w:r w:rsidRPr="00ED0495">
        <w:rPr>
          <w:rFonts w:ascii="Times New Roman" w:hAnsi="Times New Roman" w:cs="Times New Roman"/>
          <w:sz w:val="22"/>
          <w:szCs w:val="22"/>
          <w:lang w:val="sr-Latn-CS"/>
        </w:rPr>
        <w:t>naveden</w:t>
      </w:r>
      <w:r w:rsidRPr="00ED0495">
        <w:rPr>
          <w:rFonts w:ascii="Times New Roman" w:hAnsi="Times New Roman" w:cs="Times New Roman"/>
          <w:sz w:val="22"/>
          <w:szCs w:val="22"/>
          <w:lang w:val="sl-SI"/>
        </w:rPr>
        <w:t>e</w:t>
      </w:r>
      <w:r w:rsidRPr="00ED0495">
        <w:rPr>
          <w:rFonts w:ascii="Times New Roman" w:hAnsi="Times New Roman" w:cs="Times New Roman"/>
          <w:sz w:val="22"/>
          <w:szCs w:val="22"/>
          <w:lang w:val="sr-Latn-CS"/>
        </w:rPr>
        <w:t xml:space="preserve"> u članu 1. ovog Ugovora pružati u roku  od </w:t>
      </w:r>
      <w:r w:rsidR="00125E37" w:rsidRPr="00ED0495">
        <w:rPr>
          <w:rFonts w:ascii="Times New Roman" w:hAnsi="Times New Roman" w:cs="Times New Roman"/>
          <w:sz w:val="22"/>
          <w:szCs w:val="22"/>
          <w:lang w:val="sr-Latn-CS"/>
        </w:rPr>
        <w:t>60</w:t>
      </w:r>
      <w:r w:rsidRPr="00ED0495">
        <w:rPr>
          <w:rFonts w:ascii="Times New Roman" w:hAnsi="Times New Roman" w:cs="Times New Roman"/>
          <w:sz w:val="22"/>
          <w:szCs w:val="22"/>
          <w:lang w:val="sr-Latn-CS"/>
        </w:rPr>
        <w:t xml:space="preserve"> (</w:t>
      </w:r>
      <w:r w:rsidR="00125E37" w:rsidRPr="00ED0495">
        <w:rPr>
          <w:rFonts w:ascii="Times New Roman" w:hAnsi="Times New Roman" w:cs="Times New Roman"/>
          <w:sz w:val="22"/>
          <w:szCs w:val="22"/>
          <w:lang w:val="sr-Latn-CS"/>
        </w:rPr>
        <w:t>šezdeset</w:t>
      </w:r>
      <w:r w:rsidRPr="00ED0495">
        <w:rPr>
          <w:rFonts w:ascii="Times New Roman" w:hAnsi="Times New Roman" w:cs="Times New Roman"/>
          <w:sz w:val="22"/>
          <w:szCs w:val="22"/>
          <w:lang w:val="sr-Latn-CS"/>
        </w:rPr>
        <w:t>) dana od dana potpisivanja ovog Ugovora</w:t>
      </w:r>
      <w:r w:rsidRPr="00ED0495">
        <w:rPr>
          <w:rFonts w:ascii="Times New Roman" w:hAnsi="Times New Roman" w:cs="Times New Roman"/>
          <w:sz w:val="22"/>
          <w:szCs w:val="22"/>
          <w:lang w:val="sl-SI"/>
        </w:rPr>
        <w:t>.</w:t>
      </w:r>
    </w:p>
    <w:p w:rsidR="007439ED" w:rsidRPr="00ED0495" w:rsidRDefault="007439ED" w:rsidP="007439ED">
      <w:pPr>
        <w:pStyle w:val="NoSpacing"/>
        <w:rPr>
          <w:rFonts w:ascii="Times New Roman" w:hAnsi="Times New Roman" w:cs="Times New Roman"/>
          <w:sz w:val="22"/>
          <w:szCs w:val="22"/>
          <w:lang w:val="sl-SI"/>
        </w:rPr>
      </w:pP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t>Član 5</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sz w:val="22"/>
          <w:szCs w:val="22"/>
        </w:rPr>
        <w:t>Izvršilac se obavezuje:</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koj</w:t>
      </w:r>
      <w:r w:rsidRPr="00ED0495">
        <w:rPr>
          <w:rFonts w:ascii="Times New Roman" w:hAnsi="Times New Roman" w:cs="Times New Roman"/>
          <w:sz w:val="22"/>
          <w:szCs w:val="22"/>
          <w:lang w:val="sr-Latn-CS"/>
        </w:rPr>
        <w:t>e</w:t>
      </w:r>
      <w:r w:rsidRPr="00ED0495">
        <w:rPr>
          <w:rFonts w:ascii="Times New Roman" w:hAnsi="Times New Roman" w:cs="Times New Roman"/>
          <w:sz w:val="22"/>
          <w:szCs w:val="22"/>
        </w:rPr>
        <w:t xml:space="preserve"> su predmet ovog Ugovora izvodi u skladu sa važećim </w:t>
      </w:r>
      <w:r w:rsidRPr="00ED0495">
        <w:rPr>
          <w:rFonts w:ascii="Times New Roman" w:hAnsi="Times New Roman" w:cs="Times New Roman"/>
          <w:sz w:val="22"/>
          <w:szCs w:val="22"/>
          <w:lang w:val="sr-Latn-CS"/>
        </w:rPr>
        <w:t xml:space="preserve">zakonskim </w:t>
      </w:r>
      <w:r w:rsidRPr="00ED0495">
        <w:rPr>
          <w:rFonts w:ascii="Times New Roman" w:hAnsi="Times New Roman" w:cs="Times New Roman"/>
          <w:sz w:val="22"/>
          <w:szCs w:val="22"/>
        </w:rPr>
        <w:t xml:space="preserve">propisima, normativima i standardima za ovu vrstu </w:t>
      </w:r>
      <w:r w:rsidRPr="00ED0495">
        <w:rPr>
          <w:rFonts w:ascii="Times New Roman" w:hAnsi="Times New Roman" w:cs="Times New Roman"/>
          <w:sz w:val="22"/>
          <w:szCs w:val="22"/>
          <w:lang w:val="sr-Latn-CS"/>
        </w:rPr>
        <w:t>posla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pruža</w:t>
      </w:r>
      <w:r w:rsidRPr="00ED0495">
        <w:rPr>
          <w:rFonts w:ascii="Times New Roman" w:hAnsi="Times New Roman" w:cs="Times New Roman"/>
          <w:sz w:val="22"/>
          <w:szCs w:val="22"/>
        </w:rPr>
        <w:t xml:space="preserve"> </w:t>
      </w:r>
      <w:r w:rsidRPr="00ED0495">
        <w:rPr>
          <w:rFonts w:ascii="Times New Roman" w:hAnsi="Times New Roman" w:cs="Times New Roman"/>
          <w:sz w:val="22"/>
          <w:szCs w:val="22"/>
          <w:lang w:val="sr-Latn-CS"/>
        </w:rPr>
        <w:t xml:space="preserve">kvalifikovanom radnom snagom sa potrebnim </w:t>
      </w:r>
      <w:r w:rsidRPr="00ED0495">
        <w:rPr>
          <w:rFonts w:ascii="Times New Roman" w:hAnsi="Times New Roman" w:cs="Times New Roman"/>
          <w:sz w:val="22"/>
          <w:szCs w:val="22"/>
        </w:rPr>
        <w:t>iskustvom</w:t>
      </w:r>
      <w:r w:rsidRPr="00ED0495">
        <w:rPr>
          <w:rFonts w:ascii="Times New Roman" w:hAnsi="Times New Roman" w:cs="Times New Roman"/>
          <w:sz w:val="22"/>
          <w:szCs w:val="22"/>
          <w:lang w:val="sr-Latn-CS"/>
        </w:rPr>
        <w:t xml:space="preserve"> za ovu vrstu posla</w:t>
      </w:r>
      <w:r w:rsidRPr="00ED0495">
        <w:rPr>
          <w:rFonts w:ascii="Times New Roman" w:hAnsi="Times New Roman" w:cs="Times New Roman"/>
          <w:sz w:val="22"/>
          <w:szCs w:val="22"/>
        </w:rPr>
        <w:t xml:space="preserve">; </w:t>
      </w:r>
    </w:p>
    <w:p w:rsidR="007439ED" w:rsidRPr="00ED0495" w:rsidRDefault="007439ED" w:rsidP="00C8596B">
      <w:pPr>
        <w:pStyle w:val="NoSpacing"/>
        <w:numPr>
          <w:ilvl w:val="0"/>
          <w:numId w:val="5"/>
        </w:numPr>
        <w:jc w:val="both"/>
        <w:rPr>
          <w:rFonts w:ascii="Times New Roman" w:hAnsi="Times New Roman" w:cs="Times New Roman"/>
          <w:sz w:val="22"/>
          <w:szCs w:val="22"/>
        </w:rPr>
      </w:pPr>
      <w:r w:rsidRPr="00ED0495">
        <w:rPr>
          <w:rFonts w:ascii="Times New Roman" w:hAnsi="Times New Roman" w:cs="Times New Roman"/>
          <w:sz w:val="22"/>
          <w:szCs w:val="22"/>
        </w:rPr>
        <w:t xml:space="preserve">da rukovodi izvršenjem svih </w:t>
      </w:r>
      <w:r w:rsidRPr="00ED0495">
        <w:rPr>
          <w:rFonts w:ascii="Times New Roman" w:hAnsi="Times New Roman" w:cs="Times New Roman"/>
          <w:sz w:val="22"/>
          <w:szCs w:val="22"/>
          <w:lang w:val="sr-Latn-CS"/>
        </w:rPr>
        <w:t>usluga</w:t>
      </w:r>
      <w:r w:rsidRPr="00ED0495">
        <w:rPr>
          <w:rFonts w:ascii="Times New Roman" w:hAnsi="Times New Roman" w:cs="Times New Roman"/>
          <w:sz w:val="22"/>
          <w:szCs w:val="22"/>
        </w:rPr>
        <w:t>;</w:t>
      </w:r>
    </w:p>
    <w:p w:rsidR="007439ED" w:rsidRPr="00ED0495" w:rsidRDefault="007439ED" w:rsidP="00C8596B">
      <w:pPr>
        <w:pStyle w:val="NoSpacing"/>
        <w:numPr>
          <w:ilvl w:val="0"/>
          <w:numId w:val="5"/>
        </w:numPr>
        <w:jc w:val="both"/>
        <w:rPr>
          <w:rFonts w:ascii="Times New Roman" w:hAnsi="Times New Roman" w:cs="Times New Roman"/>
          <w:sz w:val="22"/>
          <w:szCs w:val="22"/>
          <w:lang w:val="pl-PL"/>
        </w:rPr>
      </w:pPr>
      <w:r w:rsidRPr="00ED0495">
        <w:rPr>
          <w:rFonts w:ascii="Times New Roman" w:hAnsi="Times New Roman" w:cs="Times New Roman"/>
          <w:sz w:val="22"/>
          <w:szCs w:val="22"/>
          <w:lang w:val="pl-PL"/>
        </w:rPr>
        <w:t xml:space="preserve">da obezbijedi kompletnu  dokumentaciju po kojoj se izvode </w:t>
      </w:r>
      <w:r w:rsidRPr="00ED0495">
        <w:rPr>
          <w:rFonts w:ascii="Times New Roman" w:hAnsi="Times New Roman" w:cs="Times New Roman"/>
          <w:sz w:val="22"/>
          <w:szCs w:val="22"/>
          <w:lang w:val="sr-Latn-CS"/>
        </w:rPr>
        <w:t>usluge</w:t>
      </w:r>
      <w:r w:rsidRPr="00ED0495">
        <w:rPr>
          <w:rFonts w:ascii="Times New Roman" w:hAnsi="Times New Roman" w:cs="Times New Roman"/>
          <w:sz w:val="22"/>
          <w:szCs w:val="22"/>
          <w:lang w:val="pl-PL"/>
        </w:rPr>
        <w:t>;</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 xml:space="preserve">da odmah, po zahtjevu Revizije, pristupi otklanjanju uočenih nedostataka i propusta u obavljanju posla; </w:t>
      </w:r>
    </w:p>
    <w:p w:rsidR="007439ED" w:rsidRPr="00ED0495" w:rsidRDefault="007439ED" w:rsidP="00C8596B">
      <w:pPr>
        <w:pStyle w:val="NoSpacing"/>
        <w:numPr>
          <w:ilvl w:val="0"/>
          <w:numId w:val="5"/>
        </w:numPr>
        <w:jc w:val="both"/>
        <w:rPr>
          <w:rFonts w:ascii="Times New Roman" w:hAnsi="Times New Roman" w:cs="Times New Roman"/>
          <w:b/>
          <w:sz w:val="22"/>
          <w:szCs w:val="22"/>
          <w:lang w:val="sr-Latn-CS"/>
        </w:rPr>
      </w:pPr>
      <w:r w:rsidRPr="00ED0495">
        <w:rPr>
          <w:rFonts w:ascii="Times New Roman" w:hAnsi="Times New Roman" w:cs="Times New Roman"/>
          <w:sz w:val="22"/>
          <w:szCs w:val="22"/>
          <w:lang w:val="sr-Latn-CS"/>
        </w:rPr>
        <w:t>da nadoknadi svu štetu Naručiocu, koja bude prouzrokovana nesavjesnim ili nekvalitetnim radom ili krivicom lica koje vrši obezbjeđenje.</w:t>
      </w:r>
    </w:p>
    <w:p w:rsidR="007439ED" w:rsidRPr="00ED0495" w:rsidRDefault="007439ED" w:rsidP="007439ED">
      <w:pPr>
        <w:pStyle w:val="NoSpacing"/>
        <w:jc w:val="center"/>
        <w:rPr>
          <w:rFonts w:ascii="Times New Roman" w:hAnsi="Times New Roman" w:cs="Times New Roman"/>
          <w:b/>
          <w:sz w:val="22"/>
          <w:szCs w:val="22"/>
          <w:lang w:val="sl-SI"/>
        </w:rPr>
      </w:pPr>
      <w:r w:rsidRPr="00ED0495">
        <w:rPr>
          <w:rFonts w:ascii="Times New Roman" w:hAnsi="Times New Roman" w:cs="Times New Roman"/>
          <w:b/>
          <w:sz w:val="22"/>
          <w:szCs w:val="22"/>
          <w:lang w:val="sl-SI"/>
        </w:rPr>
        <w:lastRenderedPageBreak/>
        <w:t>Član 6</w:t>
      </w:r>
    </w:p>
    <w:p w:rsidR="007439ED" w:rsidRPr="00ED0495" w:rsidRDefault="007439ED" w:rsidP="007439ED">
      <w:pPr>
        <w:pStyle w:val="NoSpacing"/>
        <w:jc w:val="both"/>
        <w:rPr>
          <w:rFonts w:ascii="Times New Roman" w:hAnsi="Times New Roman" w:cs="Times New Roman"/>
          <w:sz w:val="22"/>
          <w:szCs w:val="22"/>
        </w:rPr>
      </w:pPr>
      <w:r w:rsidRPr="00ED0495">
        <w:rPr>
          <w:rFonts w:ascii="Times New Roman" w:hAnsi="Times New Roman" w:cs="Times New Roman"/>
          <w:color w:val="000000"/>
          <w:sz w:val="22"/>
          <w:szCs w:val="22"/>
        </w:rPr>
        <w:t xml:space="preserve">Naručilac se obavezuje </w:t>
      </w:r>
      <w:r w:rsidRPr="00ED0495">
        <w:rPr>
          <w:rFonts w:ascii="Times New Roman" w:hAnsi="Times New Roman" w:cs="Times New Roman"/>
          <w:sz w:val="22"/>
          <w:szCs w:val="22"/>
        </w:rPr>
        <w:t xml:space="preserve">da po dogovorenom terminu i planu </w:t>
      </w:r>
      <w:r w:rsidRPr="00ED0495">
        <w:rPr>
          <w:rFonts w:ascii="Times New Roman" w:hAnsi="Times New Roman" w:cs="Times New Roman"/>
          <w:sz w:val="22"/>
          <w:szCs w:val="22"/>
          <w:lang w:val="sr-Latn-CS"/>
        </w:rPr>
        <w:t>Izvršioc</w:t>
      </w:r>
      <w:r w:rsidRPr="00ED0495">
        <w:rPr>
          <w:rFonts w:ascii="Times New Roman" w:hAnsi="Times New Roman" w:cs="Times New Roman"/>
          <w:sz w:val="22"/>
          <w:szCs w:val="22"/>
        </w:rPr>
        <w:t xml:space="preserve">a uvede u posao. Pod uvođenjem u posao podrazumijeva se obezbeđenje svih potrebnih uslova za nesmetano </w:t>
      </w:r>
      <w:r w:rsidRPr="00ED0495">
        <w:rPr>
          <w:rFonts w:ascii="Times New Roman" w:hAnsi="Times New Roman" w:cs="Times New Roman"/>
          <w:sz w:val="22"/>
          <w:szCs w:val="22"/>
          <w:lang w:val="sr-Latn-CS"/>
        </w:rPr>
        <w:t>obavljanje posla</w:t>
      </w:r>
      <w:r w:rsidRPr="00ED0495">
        <w:rPr>
          <w:rFonts w:ascii="Times New Roman" w:hAnsi="Times New Roman" w:cs="Times New Roman"/>
          <w:sz w:val="22"/>
          <w:szCs w:val="22"/>
        </w:rPr>
        <w:t>.</w:t>
      </w:r>
    </w:p>
    <w:p w:rsidR="007439ED" w:rsidRPr="00ED0495" w:rsidRDefault="007439ED" w:rsidP="007439ED">
      <w:pPr>
        <w:rPr>
          <w:rFonts w:ascii="Times New Roman" w:hAnsi="Times New Roman" w:cs="Times New Roman"/>
          <w:lang w:val="sr-Latn-CS"/>
        </w:rPr>
      </w:pPr>
    </w:p>
    <w:p w:rsidR="007439ED" w:rsidRPr="00ED0495" w:rsidRDefault="007439ED" w:rsidP="007439ED">
      <w:pPr>
        <w:jc w:val="center"/>
        <w:rPr>
          <w:rFonts w:ascii="Times New Roman" w:hAnsi="Times New Roman" w:cs="Times New Roman"/>
          <w:b/>
          <w:lang w:val="sl-SI"/>
        </w:rPr>
      </w:pPr>
      <w:r w:rsidRPr="00ED0495">
        <w:rPr>
          <w:rFonts w:ascii="Times New Roman" w:hAnsi="Times New Roman" w:cs="Times New Roman"/>
          <w:b/>
          <w:lang w:val="sl-SI"/>
        </w:rPr>
        <w:t xml:space="preserve">Član </w:t>
      </w:r>
      <w:r w:rsidR="00125E37" w:rsidRPr="00ED0495">
        <w:rPr>
          <w:rFonts w:ascii="Times New Roman" w:hAnsi="Times New Roman" w:cs="Times New Roman"/>
          <w:b/>
          <w:lang w:val="sl-SI"/>
        </w:rPr>
        <w:t>7</w:t>
      </w:r>
    </w:p>
    <w:p w:rsidR="007439ED" w:rsidRPr="00ED0495" w:rsidRDefault="007439ED" w:rsidP="007439ED">
      <w:pPr>
        <w:pStyle w:val="NoSpacing"/>
        <w:jc w:val="both"/>
        <w:rPr>
          <w:rFonts w:ascii="Times New Roman" w:hAnsi="Times New Roman" w:cs="Times New Roman"/>
          <w:sz w:val="22"/>
          <w:szCs w:val="22"/>
          <w:lang w:val="sr-Latn-CS"/>
        </w:rPr>
      </w:pPr>
      <w:r w:rsidRPr="00ED0495">
        <w:rPr>
          <w:rFonts w:ascii="Times New Roman" w:hAnsi="Times New Roman" w:cs="Times New Roman"/>
          <w:sz w:val="22"/>
          <w:szCs w:val="22"/>
          <w:lang w:val="sr-Latn-CS"/>
        </w:rPr>
        <w:t>Ugovorne strane su saglasne da do raskida ovog Ugovora može doći ako Izvršilac ne bude izvršavao svoje obaveze u rokovima i na način predviđen Ugovorom, odnosno u slučaju kada Naručilac ustanovi da kvalitet pruženih usluga ili način na koje se pružaju, odstupa od traženog, odnosno ponu</w:t>
      </w:r>
      <w:r w:rsidR="00125E37" w:rsidRPr="00ED0495">
        <w:rPr>
          <w:rFonts w:ascii="Times New Roman" w:hAnsi="Times New Roman" w:cs="Times New Roman"/>
          <w:sz w:val="22"/>
          <w:szCs w:val="22"/>
          <w:lang w:val="sr-Latn-CS"/>
        </w:rPr>
        <w:t>đ</w:t>
      </w:r>
      <w:r w:rsidRPr="00ED0495">
        <w:rPr>
          <w:rFonts w:ascii="Times New Roman" w:hAnsi="Times New Roman" w:cs="Times New Roman"/>
          <w:sz w:val="22"/>
          <w:szCs w:val="22"/>
          <w:lang w:val="sr-Latn-CS"/>
        </w:rPr>
        <w:t xml:space="preserve">enog kvaliteta iz ponude Izvršioca. </w:t>
      </w:r>
    </w:p>
    <w:p w:rsidR="007439ED" w:rsidRPr="00ED0495" w:rsidRDefault="007439ED" w:rsidP="007439ED">
      <w:pPr>
        <w:pStyle w:val="NoSpacing"/>
        <w:jc w:val="both"/>
        <w:rPr>
          <w:rFonts w:ascii="Times New Roman" w:hAnsi="Times New Roman" w:cs="Times New Roman"/>
          <w:bCs/>
          <w:color w:val="000000"/>
          <w:sz w:val="22"/>
          <w:szCs w:val="22"/>
          <w:lang w:val="sr-Latn-CS"/>
        </w:rPr>
      </w:pPr>
      <w:r w:rsidRPr="00ED0495">
        <w:rPr>
          <w:rFonts w:ascii="Times New Roman" w:hAnsi="Times New Roman" w:cs="Times New Roman"/>
          <w:bCs/>
          <w:color w:val="000000"/>
          <w:sz w:val="22"/>
          <w:szCs w:val="22"/>
          <w:lang w:val="sr-Latn-CS"/>
        </w:rPr>
        <w:t xml:space="preserve">Naručilac je obavezan da u slučaju </w:t>
      </w:r>
      <w:r w:rsidRPr="00ED0495">
        <w:rPr>
          <w:rFonts w:ascii="Times New Roman" w:hAnsi="Times New Roman" w:cs="Times New Roman"/>
          <w:bCs/>
          <w:color w:val="000000"/>
          <w:sz w:val="22"/>
          <w:szCs w:val="22"/>
          <w:lang w:val="sl-SI"/>
        </w:rPr>
        <w:t>uočavanja propusta u obavljanju posla</w:t>
      </w:r>
      <w:r w:rsidRPr="00ED0495">
        <w:rPr>
          <w:rFonts w:ascii="Times New Roman" w:hAnsi="Times New Roman" w:cs="Times New Roman"/>
          <w:bCs/>
          <w:color w:val="000000"/>
          <w:sz w:val="22"/>
          <w:szCs w:val="22"/>
          <w:lang w:val="sr-Latn-CS"/>
        </w:rPr>
        <w:t xml:space="preserve"> pisanim putem pozove Izvršioca i da putem Zapisnika zajednički konstatuju uzrok</w:t>
      </w:r>
      <w:r w:rsidRPr="00ED0495">
        <w:rPr>
          <w:rFonts w:ascii="Times New Roman" w:hAnsi="Times New Roman" w:cs="Times New Roman"/>
          <w:bCs/>
          <w:color w:val="000000"/>
          <w:sz w:val="22"/>
          <w:szCs w:val="22"/>
          <w:lang w:val="sl-SI"/>
        </w:rPr>
        <w:t xml:space="preserve"> i obim uočenih propusta</w:t>
      </w:r>
      <w:r w:rsidRPr="00ED0495">
        <w:rPr>
          <w:rFonts w:ascii="Times New Roman" w:hAnsi="Times New Roman" w:cs="Times New Roman"/>
          <w:bCs/>
          <w:color w:val="000000"/>
          <w:sz w:val="22"/>
          <w:szCs w:val="22"/>
          <w:lang w:val="sr-Latn-CS"/>
        </w:rPr>
        <w:t>. Ukoliko se Izvršilac ne odazove pozivu Naručioca, Naručilac angažuje treće lice na teret Izvršioca.</w:t>
      </w:r>
    </w:p>
    <w:p w:rsidR="007439ED" w:rsidRPr="00ED0495" w:rsidRDefault="007439ED" w:rsidP="007439ED">
      <w:pPr>
        <w:pStyle w:val="NoSpacing"/>
        <w:jc w:val="both"/>
        <w:rPr>
          <w:rFonts w:ascii="Times New Roman" w:hAnsi="Times New Roman" w:cs="Times New Roman"/>
          <w:bCs/>
          <w:color w:val="000000"/>
          <w:sz w:val="22"/>
          <w:szCs w:val="22"/>
          <w:lang w:val="sr-Latn-CS"/>
        </w:rPr>
      </w:pPr>
    </w:p>
    <w:p w:rsidR="007439ED" w:rsidRPr="00ED0495" w:rsidRDefault="007439ED" w:rsidP="007439ED">
      <w:pPr>
        <w:pStyle w:val="BodyText"/>
        <w:jc w:val="center"/>
        <w:rPr>
          <w:rFonts w:cs="Times New Roman"/>
          <w:b/>
          <w:sz w:val="22"/>
          <w:szCs w:val="22"/>
          <w:lang w:val="sl-SI"/>
        </w:rPr>
      </w:pPr>
      <w:r w:rsidRPr="00ED0495">
        <w:rPr>
          <w:rFonts w:cs="Times New Roman"/>
          <w:b/>
          <w:sz w:val="22"/>
          <w:szCs w:val="22"/>
          <w:lang w:val="sl-SI"/>
        </w:rPr>
        <w:t xml:space="preserve">Član </w:t>
      </w:r>
      <w:r w:rsidR="00125E37" w:rsidRPr="00ED0495">
        <w:rPr>
          <w:rFonts w:cs="Times New Roman"/>
          <w:b/>
          <w:sz w:val="22"/>
          <w:szCs w:val="22"/>
          <w:lang w:val="sl-SI"/>
        </w:rPr>
        <w:t>8</w:t>
      </w:r>
    </w:p>
    <w:p w:rsidR="007439ED" w:rsidRPr="00ED0495" w:rsidRDefault="007439ED" w:rsidP="007439ED">
      <w:pPr>
        <w:pStyle w:val="Footer"/>
        <w:rPr>
          <w:rFonts w:ascii="Times New Roman" w:hAnsi="Times New Roman" w:cs="Times New Roman"/>
          <w:lang w:val="sl-SI"/>
        </w:rPr>
      </w:pPr>
      <w:r w:rsidRPr="00ED0495">
        <w:rPr>
          <w:rFonts w:ascii="Times New Roman" w:hAnsi="Times New Roman" w:cs="Times New Roman"/>
          <w:lang w:val="sr-Latn-CS"/>
        </w:rPr>
        <w:t>Ugovorne strane se obavezuju da će pokrenuti mjere kojima će se spriječiti bilo koja koruptivna radnja u toku realizacije ugovora. Ukoliko se utvrdi da bilo koja ugovorena norma predmet koruptivne radnje ugovor će se smatrati ništavnim (</w:t>
      </w:r>
      <w:r w:rsidRPr="00ED0495">
        <w:rPr>
          <w:rFonts w:ascii="Times New Roman" w:hAnsi="Times New Roman" w:cs="Times New Roman"/>
          <w:lang w:val="sl-SI"/>
        </w:rPr>
        <w:t>Zakon o javnim nabavkama „Službeni list CG“, br. 42/11, 57/14, 28/15 i 42/17).</w:t>
      </w:r>
    </w:p>
    <w:p w:rsidR="007439ED" w:rsidRPr="00ED0495" w:rsidRDefault="007439ED" w:rsidP="007439ED">
      <w:pPr>
        <w:pStyle w:val="NoSpacing"/>
        <w:jc w:val="center"/>
        <w:rPr>
          <w:rFonts w:ascii="Times New Roman" w:hAnsi="Times New Roman" w:cs="Times New Roman"/>
          <w:b/>
          <w:sz w:val="22"/>
          <w:szCs w:val="22"/>
          <w:lang w:val="de-DE"/>
        </w:rPr>
      </w:pPr>
      <w:r w:rsidRPr="00ED0495">
        <w:rPr>
          <w:rFonts w:ascii="Times New Roman" w:hAnsi="Times New Roman" w:cs="Times New Roman"/>
          <w:b/>
          <w:sz w:val="22"/>
          <w:szCs w:val="22"/>
          <w:lang w:val="de-DE"/>
        </w:rPr>
        <w:t xml:space="preserve">Član </w:t>
      </w:r>
      <w:r w:rsidR="00125E37" w:rsidRPr="00ED0495">
        <w:rPr>
          <w:rFonts w:ascii="Times New Roman" w:hAnsi="Times New Roman" w:cs="Times New Roman"/>
          <w:b/>
          <w:sz w:val="22"/>
          <w:szCs w:val="22"/>
          <w:lang w:val="de-DE"/>
        </w:rPr>
        <w:t>9</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Ukoliko se nastali spor ne riješi sporazumno, za rješavanje spora odredi će se sporazumno, a saglasno ugovornim dokumentima, presuditelj spora.</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Rješavanje spornih pitanja ne može uticati na rok i kvalitet ugovorenih usluga.</w:t>
      </w:r>
    </w:p>
    <w:p w:rsidR="007439ED" w:rsidRPr="00ED0495" w:rsidRDefault="007439ED" w:rsidP="007439ED">
      <w:pPr>
        <w:jc w:val="both"/>
        <w:rPr>
          <w:rFonts w:ascii="Times New Roman" w:hAnsi="Times New Roman" w:cs="Times New Roman"/>
          <w:lang w:val="de-DE"/>
        </w:rPr>
      </w:pPr>
    </w:p>
    <w:p w:rsidR="007439ED" w:rsidRPr="00ED0495" w:rsidRDefault="007439ED" w:rsidP="007439ED">
      <w:pPr>
        <w:jc w:val="center"/>
        <w:rPr>
          <w:rFonts w:ascii="Times New Roman" w:hAnsi="Times New Roman" w:cs="Times New Roman"/>
          <w:b/>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0</w:t>
      </w:r>
    </w:p>
    <w:p w:rsidR="007439ED" w:rsidRPr="00ED0495" w:rsidRDefault="007439ED" w:rsidP="007439ED">
      <w:pPr>
        <w:pStyle w:val="NoSpacing"/>
        <w:jc w:val="both"/>
        <w:rPr>
          <w:rFonts w:ascii="Times New Roman" w:hAnsi="Times New Roman" w:cs="Times New Roman"/>
          <w:sz w:val="22"/>
          <w:szCs w:val="22"/>
          <w:lang w:val="de-DE"/>
        </w:rPr>
      </w:pPr>
      <w:r w:rsidRPr="00ED0495">
        <w:rPr>
          <w:rFonts w:ascii="Times New Roman" w:hAnsi="Times New Roman" w:cs="Times New Roman"/>
          <w:sz w:val="22"/>
          <w:szCs w:val="22"/>
          <w:lang w:val="de-DE"/>
        </w:rPr>
        <w:t>Ovaj ugovor je pravno valjano zaključen i potpisan od dolje navedenih ovlašćenih zakonskih zastupnika strana ugovora i sačinjen je u 6 (šest) istovjetna primjeraka od kojih po 2 (dva) primjeraka za NARUČIOCA i  IZVRŠIOCA, a 2 (dva) za potrebe ovjere.</w:t>
      </w:r>
    </w:p>
    <w:p w:rsidR="007439ED" w:rsidRPr="00ED0495" w:rsidRDefault="007439ED" w:rsidP="007439ED">
      <w:pPr>
        <w:pStyle w:val="NoSpacing"/>
        <w:jc w:val="both"/>
        <w:rPr>
          <w:rFonts w:ascii="Times New Roman" w:hAnsi="Times New Roman" w:cs="Times New Roman"/>
          <w:sz w:val="22"/>
          <w:szCs w:val="22"/>
          <w:lang w:val="de-DE"/>
        </w:rPr>
      </w:pPr>
    </w:p>
    <w:p w:rsidR="007439ED" w:rsidRPr="00ED0495" w:rsidRDefault="007439ED" w:rsidP="007439ED">
      <w:pPr>
        <w:jc w:val="center"/>
        <w:rPr>
          <w:rFonts w:ascii="Times New Roman" w:hAnsi="Times New Roman" w:cs="Times New Roman"/>
          <w:lang w:val="de-DE"/>
        </w:rPr>
      </w:pPr>
      <w:r w:rsidRPr="00ED0495">
        <w:rPr>
          <w:rFonts w:ascii="Times New Roman" w:hAnsi="Times New Roman" w:cs="Times New Roman"/>
          <w:b/>
          <w:lang w:val="de-DE"/>
        </w:rPr>
        <w:t>Član 1</w:t>
      </w:r>
      <w:r w:rsidR="00125E37" w:rsidRPr="00ED0495">
        <w:rPr>
          <w:rFonts w:ascii="Times New Roman" w:hAnsi="Times New Roman" w:cs="Times New Roman"/>
          <w:b/>
          <w:lang w:val="de-DE"/>
        </w:rPr>
        <w:t>1</w:t>
      </w:r>
    </w:p>
    <w:p w:rsidR="007439ED" w:rsidRPr="00ED0495" w:rsidRDefault="007439ED" w:rsidP="007439ED">
      <w:pPr>
        <w:pStyle w:val="NoSpacing"/>
        <w:jc w:val="both"/>
        <w:rPr>
          <w:rFonts w:ascii="Times New Roman" w:hAnsi="Times New Roman" w:cs="Times New Roman"/>
          <w:color w:val="000000"/>
          <w:sz w:val="22"/>
          <w:szCs w:val="22"/>
          <w:lang w:val="de-DE"/>
        </w:rPr>
      </w:pPr>
      <w:r w:rsidRPr="00ED0495">
        <w:rPr>
          <w:rFonts w:ascii="Times New Roman" w:hAnsi="Times New Roman" w:cs="Times New Roman"/>
          <w:sz w:val="22"/>
          <w:szCs w:val="22"/>
          <w:lang w:val="sr-Latn-CS"/>
        </w:rPr>
        <w:t>Ovaj ugovor stupa na snagu danom potpisivanja od strane ovlašćenih zakonskih zastupnika ugovorenih strana.</w:t>
      </w:r>
    </w:p>
    <w:p w:rsidR="007439ED" w:rsidRPr="00ED0495" w:rsidRDefault="007439ED" w:rsidP="007439ED">
      <w:pPr>
        <w:jc w:val="both"/>
        <w:rPr>
          <w:rFonts w:ascii="Times New Roman" w:hAnsi="Times New Roman" w:cs="Times New Roman"/>
          <w:b/>
          <w:bCs/>
          <w:color w:val="000000"/>
          <w:lang w:val="de-DE"/>
        </w:rPr>
      </w:pPr>
      <w:r w:rsidRPr="00ED0495">
        <w:rPr>
          <w:rFonts w:ascii="Times New Roman" w:hAnsi="Times New Roman" w:cs="Times New Roman"/>
          <w:color w:val="000000"/>
          <w:lang w:val="de-DE"/>
        </w:rPr>
        <w:t xml:space="preserve">    </w:t>
      </w:r>
    </w:p>
    <w:p w:rsidR="007439ED" w:rsidRPr="00ED0495" w:rsidRDefault="007439ED" w:rsidP="007439ED">
      <w:pPr>
        <w:jc w:val="both"/>
        <w:rPr>
          <w:rFonts w:ascii="Times New Roman" w:hAnsi="Times New Roman" w:cs="Times New Roman"/>
          <w:b/>
          <w:color w:val="000000"/>
        </w:rPr>
      </w:pPr>
      <w:r w:rsidRPr="00ED0495">
        <w:rPr>
          <w:rFonts w:ascii="Times New Roman" w:hAnsi="Times New Roman" w:cs="Times New Roman"/>
          <w:b/>
          <w:color w:val="000000"/>
          <w:lang w:val="de-DE"/>
        </w:rPr>
        <w:t xml:space="preserve">               </w:t>
      </w:r>
      <w:r w:rsidRPr="00ED0495">
        <w:rPr>
          <w:rFonts w:ascii="Times New Roman" w:hAnsi="Times New Roman" w:cs="Times New Roman"/>
          <w:b/>
          <w:color w:val="000000"/>
        </w:rPr>
        <w:t>NARUČILAC</w:t>
      </w:r>
      <w:r w:rsidRPr="00ED0495">
        <w:rPr>
          <w:rFonts w:ascii="Times New Roman" w:hAnsi="Times New Roman" w:cs="Times New Roman"/>
          <w:b/>
          <w:bCs/>
          <w:color w:val="000000"/>
        </w:rPr>
        <w:tab/>
      </w:r>
      <w:r w:rsidRPr="00ED0495">
        <w:rPr>
          <w:rFonts w:ascii="Times New Roman" w:hAnsi="Times New Roman" w:cs="Times New Roman"/>
          <w:b/>
          <w:color w:val="000000"/>
        </w:rPr>
        <w:t xml:space="preserve">                                                             IZVRŠILAC</w:t>
      </w:r>
    </w:p>
    <w:p w:rsidR="007439ED" w:rsidRPr="00ED0495" w:rsidRDefault="007439ED" w:rsidP="007439ED">
      <w:pPr>
        <w:rPr>
          <w:rFonts w:ascii="Times New Roman" w:hAnsi="Times New Roman" w:cs="Times New Roman"/>
          <w:lang w:val="sr-Latn-CS"/>
        </w:rPr>
      </w:pPr>
    </w:p>
    <w:p w:rsidR="007439ED" w:rsidRPr="00ED0495" w:rsidRDefault="007439ED" w:rsidP="007439ED">
      <w:pPr>
        <w:rPr>
          <w:rFonts w:ascii="Times New Roman" w:hAnsi="Times New Roman" w:cs="Times New Roman"/>
          <w:lang w:val="sr-Latn-CS"/>
        </w:rPr>
      </w:pPr>
      <w:r w:rsidRPr="00ED0495">
        <w:rPr>
          <w:rFonts w:ascii="Times New Roman" w:hAnsi="Times New Roman" w:cs="Times New Roman"/>
          <w:lang w:val="sr-Latn-CS"/>
        </w:rPr>
        <w:t>___________________________</w:t>
      </w:r>
      <w:r w:rsidRPr="00ED0495">
        <w:rPr>
          <w:rFonts w:ascii="Times New Roman" w:hAnsi="Times New Roman" w:cs="Times New Roman"/>
          <w:lang w:val="sr-Latn-CS"/>
        </w:rPr>
        <w:tab/>
      </w:r>
      <w:r w:rsidRPr="00ED0495">
        <w:rPr>
          <w:rFonts w:ascii="Times New Roman" w:hAnsi="Times New Roman" w:cs="Times New Roman"/>
          <w:lang w:val="sr-Latn-CS"/>
        </w:rPr>
        <w:tab/>
      </w:r>
      <w:r w:rsidRPr="00ED0495">
        <w:rPr>
          <w:rFonts w:ascii="Times New Roman" w:hAnsi="Times New Roman" w:cs="Times New Roman"/>
          <w:lang w:val="sr-Latn-CS"/>
        </w:rPr>
        <w:tab/>
        <w:t xml:space="preserve">      ___________________________</w:t>
      </w:r>
    </w:p>
    <w:p w:rsidR="007439ED" w:rsidRPr="00ED0495" w:rsidRDefault="007439ED" w:rsidP="007439ED">
      <w:pPr>
        <w:jc w:val="center"/>
        <w:rPr>
          <w:rFonts w:ascii="Times New Roman" w:hAnsi="Times New Roman" w:cs="Times New Roman"/>
          <w:color w:val="000000"/>
          <w:lang w:val="sr-Latn-CS"/>
        </w:rPr>
      </w:pPr>
    </w:p>
    <w:p w:rsidR="00514AA2" w:rsidRPr="0033729D" w:rsidRDefault="007439ED" w:rsidP="002837D9">
      <w:pPr>
        <w:jc w:val="both"/>
        <w:rPr>
          <w:rFonts w:ascii="Times New Roman" w:hAnsi="Times New Roman" w:cs="Times New Roman"/>
          <w:b/>
          <w:bCs/>
          <w:color w:val="000000"/>
          <w:sz w:val="24"/>
          <w:szCs w:val="24"/>
        </w:rPr>
      </w:pPr>
      <w:r w:rsidRPr="00ED0495">
        <w:rPr>
          <w:rFonts w:ascii="Times New Roman" w:hAnsi="Times New Roman" w:cs="Times New Roman"/>
          <w:color w:val="000000"/>
        </w:rPr>
        <w:t xml:space="preserve">           </w:t>
      </w:r>
      <w:r w:rsidR="00514AA2" w:rsidRPr="00ED0495">
        <w:rPr>
          <w:rFonts w:ascii="Times New Roman" w:hAnsi="Times New Roman" w:cs="Times New Roman"/>
          <w:color w:val="000000"/>
        </w:rPr>
        <w:t xml:space="preserve">             </w:t>
      </w:r>
      <w:r w:rsidR="00514AA2" w:rsidRPr="0033729D">
        <w:rPr>
          <w:rFonts w:ascii="Times New Roman" w:hAnsi="Times New Roman" w:cs="Times New Roman"/>
          <w:b/>
          <w:bCs/>
          <w:color w:val="000000"/>
          <w:sz w:val="24"/>
          <w:szCs w:val="24"/>
        </w:rPr>
        <w:t>SAGLASAN SA NACRTOM  UGOVORA</w:t>
      </w:r>
    </w:p>
    <w:p w:rsidR="00514AA2" w:rsidRPr="0033729D" w:rsidRDefault="00514AA2" w:rsidP="00514AA2">
      <w:pPr>
        <w:tabs>
          <w:tab w:val="left" w:pos="1950"/>
        </w:tabs>
        <w:jc w:val="right"/>
        <w:rPr>
          <w:rFonts w:ascii="Times New Roman" w:hAnsi="Times New Roman" w:cs="Times New Roman"/>
          <w:b/>
          <w:bCs/>
          <w:sz w:val="24"/>
          <w:szCs w:val="24"/>
        </w:rPr>
      </w:pPr>
      <w:r w:rsidRPr="0033729D">
        <w:rPr>
          <w:rFonts w:ascii="Times New Roman" w:hAnsi="Times New Roman" w:cs="Times New Roman"/>
          <w:b/>
          <w:bCs/>
          <w:sz w:val="24"/>
          <w:szCs w:val="24"/>
        </w:rPr>
        <w:t xml:space="preserve">  Ovlašćeno lice ponuđača _______________________</w:t>
      </w:r>
    </w:p>
    <w:p w:rsidR="00514AA2" w:rsidRPr="0033729D" w:rsidRDefault="00514AA2" w:rsidP="00514AA2">
      <w:pPr>
        <w:ind w:right="308" w:firstLine="567"/>
        <w:jc w:val="right"/>
        <w:rPr>
          <w:rFonts w:ascii="Times New Roman" w:hAnsi="Times New Roman" w:cs="Times New Roman"/>
          <w:sz w:val="24"/>
          <w:szCs w:val="24"/>
        </w:rPr>
      </w:pPr>
      <w:r w:rsidRPr="0033729D">
        <w:rPr>
          <w:rFonts w:ascii="Times New Roman" w:hAnsi="Times New Roman" w:cs="Times New Roman"/>
          <w:sz w:val="24"/>
          <w:szCs w:val="24"/>
        </w:rPr>
        <w:t>(ime, prezime i funkcija)</w:t>
      </w:r>
    </w:p>
    <w:p w:rsidR="00514AA2" w:rsidRPr="0033729D" w:rsidRDefault="00514AA2" w:rsidP="00514AA2">
      <w:pPr>
        <w:ind w:firstLine="567"/>
        <w:jc w:val="right"/>
        <w:rPr>
          <w:rFonts w:ascii="Times New Roman" w:hAnsi="Times New Roman" w:cs="Times New Roman"/>
          <w:sz w:val="24"/>
          <w:szCs w:val="24"/>
        </w:rPr>
      </w:pPr>
    </w:p>
    <w:p w:rsidR="00514AA2" w:rsidRPr="0033729D" w:rsidRDefault="00514AA2" w:rsidP="00514AA2">
      <w:pPr>
        <w:ind w:firstLine="567"/>
        <w:jc w:val="right"/>
        <w:rPr>
          <w:rFonts w:ascii="Times New Roman" w:hAnsi="Times New Roman" w:cs="Times New Roman"/>
          <w:sz w:val="24"/>
          <w:szCs w:val="24"/>
        </w:rPr>
      </w:pPr>
      <w:r w:rsidRPr="0033729D">
        <w:rPr>
          <w:rFonts w:ascii="Times New Roman" w:hAnsi="Times New Roman" w:cs="Times New Roman"/>
          <w:sz w:val="24"/>
          <w:szCs w:val="24"/>
        </w:rPr>
        <w:t>_______________________</w:t>
      </w:r>
    </w:p>
    <w:p w:rsidR="00514AA2" w:rsidRPr="0033729D" w:rsidRDefault="00514AA2" w:rsidP="00514AA2">
      <w:pPr>
        <w:ind w:right="566"/>
        <w:jc w:val="right"/>
        <w:rPr>
          <w:rFonts w:ascii="Times New Roman" w:hAnsi="Times New Roman" w:cs="Times New Roman"/>
          <w:sz w:val="24"/>
          <w:szCs w:val="24"/>
        </w:rPr>
      </w:pPr>
      <w:r w:rsidRPr="0033729D">
        <w:rPr>
          <w:rFonts w:ascii="Times New Roman" w:hAnsi="Times New Roman" w:cs="Times New Roman"/>
          <w:sz w:val="24"/>
          <w:szCs w:val="24"/>
        </w:rPr>
        <w:t>(svojeručni potpis)</w:t>
      </w:r>
    </w:p>
    <w:p w:rsidR="00514AA2" w:rsidRPr="0033729D" w:rsidRDefault="00514AA2" w:rsidP="00514AA2">
      <w:pPr>
        <w:jc w:val="center"/>
        <w:rPr>
          <w:rFonts w:ascii="Times New Roman" w:hAnsi="Times New Roman" w:cs="Times New Roman"/>
          <w:i/>
          <w:iCs/>
          <w:color w:val="000000"/>
          <w:sz w:val="24"/>
          <w:szCs w:val="24"/>
        </w:rPr>
      </w:pPr>
    </w:p>
    <w:p w:rsidR="00514AA2" w:rsidRPr="002837D9" w:rsidRDefault="00514AA2" w:rsidP="00514AA2">
      <w:pPr>
        <w:tabs>
          <w:tab w:val="left" w:pos="1950"/>
        </w:tabs>
        <w:jc w:val="center"/>
        <w:rPr>
          <w:rFonts w:ascii="Times New Roman" w:hAnsi="Times New Roman" w:cs="Times New Roman"/>
          <w:i/>
          <w:iCs/>
          <w:color w:val="000000"/>
        </w:rPr>
      </w:pPr>
      <w:r w:rsidRPr="002837D9">
        <w:rPr>
          <w:rFonts w:ascii="Times New Roman" w:hAnsi="Times New Roman" w:cs="Times New Roman"/>
          <w:i/>
          <w:iCs/>
          <w:color w:val="000000"/>
        </w:rPr>
        <w:t>Napomena: konačni tekst ugovora o javnoj nabavci biće sačinjen u skladu sa članom 107 stav 2 Zakona o javnim nabavkama</w:t>
      </w:r>
      <w:r w:rsidRPr="002837D9">
        <w:rPr>
          <w:rFonts w:ascii="Times New Roman" w:hAnsi="Times New Roman" w:cs="Times New Roman"/>
          <w:color w:val="000000"/>
          <w:lang w:val="pl-PL"/>
        </w:rPr>
        <w:t xml:space="preserve"> </w:t>
      </w:r>
      <w:r w:rsidRPr="002837D9">
        <w:rPr>
          <w:rFonts w:ascii="Times New Roman" w:hAnsi="Times New Roman" w:cs="Times New Roman"/>
          <w:i/>
          <w:iCs/>
          <w:color w:val="000000"/>
          <w:lang w:val="pl-PL"/>
        </w:rPr>
        <w:t xml:space="preserve">nabavkama </w:t>
      </w:r>
      <w:r w:rsidRPr="002837D9">
        <w:rPr>
          <w:rFonts w:ascii="Times New Roman" w:hAnsi="Times New Roman" w:cs="Times New Roman"/>
          <w:color w:val="000000"/>
          <w:lang w:val="pl-PL"/>
        </w:rPr>
        <w:t xml:space="preserve">(„Službeni list CG”, </w:t>
      </w:r>
      <w:r w:rsidRPr="002837D9">
        <w:rPr>
          <w:rFonts w:ascii="Times New Roman" w:hAnsi="Times New Roman" w:cs="Times New Roman"/>
          <w:lang w:val="sl-SI"/>
        </w:rPr>
        <w:t>br. 42/11, 57/14, 28/15 i 42/17</w:t>
      </w:r>
      <w:r w:rsidRPr="002837D9">
        <w:rPr>
          <w:rFonts w:ascii="Times New Roman" w:hAnsi="Times New Roman" w:cs="Times New Roman"/>
          <w:i/>
          <w:iCs/>
          <w:color w:val="000000"/>
          <w:lang w:val="pl-PL"/>
        </w:rPr>
        <w:t>).</w:t>
      </w:r>
    </w:p>
    <w:p w:rsidR="008848CE" w:rsidRPr="0033729D" w:rsidRDefault="008848CE" w:rsidP="006054C3">
      <w:pPr>
        <w:tabs>
          <w:tab w:val="left" w:pos="1950"/>
        </w:tabs>
        <w:jc w:val="both"/>
        <w:rPr>
          <w:rFonts w:ascii="Times New Roman" w:hAnsi="Times New Roman" w:cs="Times New Roman"/>
          <w:b/>
          <w:bCs/>
          <w:color w:val="000000"/>
          <w:sz w:val="24"/>
          <w:szCs w:val="24"/>
        </w:rPr>
      </w:pP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Službenica </w:t>
      </w:r>
      <w:r w:rsidRPr="0033729D">
        <w:rPr>
          <w:rFonts w:cs="Times New Roman"/>
          <w:b/>
          <w:spacing w:val="-2"/>
        </w:rPr>
        <w:t xml:space="preserve"> </w:t>
      </w:r>
      <w:r w:rsidRPr="0033729D">
        <w:rPr>
          <w:rFonts w:cs="Times New Roman"/>
          <w:b/>
        </w:rPr>
        <w:t>za</w:t>
      </w:r>
      <w:r w:rsidRPr="0033729D">
        <w:rPr>
          <w:rFonts w:cs="Times New Roman"/>
          <w:b/>
          <w:spacing w:val="-1"/>
        </w:rPr>
        <w:t xml:space="preserve"> </w:t>
      </w:r>
      <w:r w:rsidRPr="0033729D">
        <w:rPr>
          <w:rFonts w:cs="Times New Roman"/>
          <w:b/>
        </w:rPr>
        <w:t xml:space="preserve">javne </w:t>
      </w:r>
      <w:r w:rsidRPr="0033729D">
        <w:rPr>
          <w:rFonts w:cs="Times New Roman"/>
          <w:b/>
          <w:spacing w:val="-2"/>
        </w:rPr>
        <w:t xml:space="preserve"> </w:t>
      </w:r>
      <w:r w:rsidRPr="0033729D">
        <w:rPr>
          <w:rFonts w:cs="Times New Roman"/>
          <w:b/>
        </w:rPr>
        <w:t xml:space="preserve">nabavke                                                        </w:t>
      </w:r>
      <w:r w:rsidRPr="0033729D">
        <w:rPr>
          <w:rFonts w:cs="Times New Roman"/>
          <w:b/>
          <w:spacing w:val="-1"/>
        </w:rPr>
        <w:t>Ovlašćeno</w:t>
      </w:r>
      <w:r w:rsidRPr="0033729D">
        <w:rPr>
          <w:rFonts w:cs="Times New Roman"/>
          <w:b/>
        </w:rPr>
        <w:t xml:space="preserve"> </w:t>
      </w:r>
      <w:r w:rsidRPr="0033729D">
        <w:rPr>
          <w:rFonts w:cs="Times New Roman"/>
          <w:b/>
          <w:spacing w:val="-1"/>
        </w:rPr>
        <w:t xml:space="preserve">lice </w:t>
      </w:r>
      <w:r w:rsidRPr="0033729D">
        <w:rPr>
          <w:rFonts w:cs="Times New Roman"/>
          <w:b/>
        </w:rPr>
        <w:t>naručioca</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                                                                                                                    PREDSJEDNIK</w:t>
      </w:r>
    </w:p>
    <w:p w:rsidR="00AE3F62" w:rsidRPr="0033729D" w:rsidRDefault="00AE3F62" w:rsidP="00AE3F62">
      <w:pPr>
        <w:pStyle w:val="BodyText"/>
        <w:tabs>
          <w:tab w:val="left" w:pos="6888"/>
        </w:tabs>
        <w:spacing w:before="69"/>
        <w:ind w:left="256"/>
        <w:rPr>
          <w:rFonts w:cs="Times New Roman"/>
          <w:b/>
        </w:rPr>
      </w:pPr>
      <w:r w:rsidRPr="0033729D">
        <w:rPr>
          <w:rFonts w:cs="Times New Roman"/>
          <w:b/>
        </w:rPr>
        <w:t xml:space="preserve">Miroslava   Kunjić                                                                                   </w:t>
      </w:r>
      <w:r w:rsidR="00FC1410" w:rsidRPr="0033729D">
        <w:rPr>
          <w:rFonts w:cs="Times New Roman"/>
          <w:b/>
        </w:rPr>
        <w:t>Marko Carević</w:t>
      </w:r>
    </w:p>
    <w:p w:rsidR="00AE3F62" w:rsidRPr="0033729D" w:rsidRDefault="00AE3F62" w:rsidP="00AE3F62">
      <w:pPr>
        <w:rPr>
          <w:rFonts w:ascii="Times New Roman" w:eastAsia="Times New Roman" w:hAnsi="Times New Roman" w:cs="Times New Roman"/>
          <w:b/>
          <w:sz w:val="24"/>
          <w:szCs w:val="24"/>
        </w:rPr>
      </w:pPr>
    </w:p>
    <w:p w:rsidR="008848CE" w:rsidRPr="0033729D" w:rsidRDefault="00AE3F62" w:rsidP="00A5699E">
      <w:pPr>
        <w:pStyle w:val="BodyText"/>
        <w:tabs>
          <w:tab w:val="left" w:pos="5729"/>
          <w:tab w:val="left" w:pos="9384"/>
        </w:tabs>
        <w:spacing w:before="69"/>
        <w:rPr>
          <w:rFonts w:cs="Times New Roman"/>
          <w:b/>
          <w:bCs/>
          <w:color w:val="000000"/>
        </w:rPr>
      </w:pPr>
      <w:r w:rsidRPr="0033729D">
        <w:rPr>
          <w:rFonts w:cs="Times New Roman"/>
          <w:b/>
        </w:rPr>
        <w:t>_________________________                 M.P.</w:t>
      </w:r>
      <w:r w:rsidRPr="0033729D">
        <w:rPr>
          <w:rFonts w:cs="Times New Roman"/>
          <w:b/>
        </w:rPr>
        <w:tab/>
      </w:r>
      <w:r w:rsidR="002837D9">
        <w:rPr>
          <w:rFonts w:cs="Times New Roman"/>
          <w:b/>
        </w:rPr>
        <w:t xml:space="preserve">      </w:t>
      </w:r>
      <w:r w:rsidRPr="0033729D">
        <w:rPr>
          <w:rFonts w:cs="Times New Roman"/>
          <w:u w:val="single" w:color="000000"/>
        </w:rPr>
        <w:tab/>
      </w:r>
    </w:p>
    <w:p w:rsidR="008848CE" w:rsidRPr="0033729D" w:rsidRDefault="00EF615D" w:rsidP="008848CE">
      <w:pPr>
        <w:pStyle w:val="BodyText"/>
        <w:spacing w:before="49"/>
        <w:ind w:left="236"/>
        <w:rPr>
          <w:rFonts w:cs="Times New Roman"/>
          <w:i/>
        </w:rPr>
      </w:pPr>
      <w:r w:rsidRPr="0033729D">
        <w:rPr>
          <w:rFonts w:cs="Times New Roman"/>
          <w:i/>
          <w:spacing w:val="-1"/>
        </w:rPr>
        <w:lastRenderedPageBreak/>
        <w:t>(</w:t>
      </w:r>
      <w:r w:rsidR="00B622F0" w:rsidRPr="0033729D">
        <w:rPr>
          <w:rFonts w:cs="Times New Roman"/>
          <w:i/>
          <w:spacing w:val="-1"/>
        </w:rPr>
        <w:t>Memorandum ponuđača )_____________</w:t>
      </w:r>
    </w:p>
    <w:p w:rsidR="008848CE" w:rsidRPr="0033729D" w:rsidRDefault="008848CE" w:rsidP="008848CE">
      <w:pPr>
        <w:pStyle w:val="BodyText"/>
        <w:tabs>
          <w:tab w:val="left" w:pos="5595"/>
        </w:tabs>
        <w:ind w:left="236"/>
        <w:rPr>
          <w:rFonts w:cs="Times New Roman"/>
          <w:spacing w:val="22"/>
        </w:rPr>
      </w:pPr>
      <w:r w:rsidRPr="0033729D">
        <w:rPr>
          <w:rFonts w:cs="Times New Roman"/>
          <w:spacing w:val="-1"/>
        </w:rPr>
        <w:t>Broj</w:t>
      </w:r>
      <w:r w:rsidRPr="0033729D">
        <w:rPr>
          <w:rFonts w:cs="Times New Roman"/>
          <w:spacing w:val="18"/>
        </w:rPr>
        <w:t xml:space="preserve"> </w:t>
      </w:r>
      <w:r w:rsidRPr="0033729D">
        <w:rPr>
          <w:rFonts w:cs="Times New Roman"/>
          <w:spacing w:val="22"/>
        </w:rPr>
        <w:t xml:space="preserve"> </w:t>
      </w:r>
    </w:p>
    <w:p w:rsidR="008848CE" w:rsidRPr="0033729D" w:rsidRDefault="008848CE" w:rsidP="00EF615D">
      <w:pPr>
        <w:pStyle w:val="BodyText"/>
        <w:tabs>
          <w:tab w:val="left" w:pos="5595"/>
        </w:tabs>
        <w:ind w:left="236"/>
        <w:rPr>
          <w:rFonts w:cs="Times New Roman"/>
          <w:spacing w:val="10"/>
        </w:rPr>
      </w:pPr>
      <w:r w:rsidRPr="0033729D">
        <w:rPr>
          <w:rFonts w:cs="Times New Roman"/>
        </w:rPr>
        <w:t xml:space="preserve">Mjesto i </w:t>
      </w:r>
      <w:r w:rsidRPr="0033729D">
        <w:rPr>
          <w:rFonts w:cs="Times New Roman"/>
          <w:spacing w:val="-1"/>
        </w:rPr>
        <w:t>datum</w:t>
      </w:r>
      <w:r w:rsidRPr="0033729D">
        <w:rPr>
          <w:rFonts w:cs="Times New Roman"/>
        </w:rPr>
        <w:t xml:space="preserve"> </w:t>
      </w:r>
      <w:r w:rsidRPr="0033729D">
        <w:rPr>
          <w:rFonts w:cs="Times New Roman"/>
          <w:spacing w:val="10"/>
        </w:rPr>
        <w:t xml:space="preserve"> </w:t>
      </w:r>
    </w:p>
    <w:p w:rsidR="00B15D0F" w:rsidRPr="0033729D" w:rsidRDefault="00B15D0F" w:rsidP="00EF615D">
      <w:pPr>
        <w:pStyle w:val="BodyText"/>
        <w:tabs>
          <w:tab w:val="left" w:pos="5595"/>
        </w:tabs>
        <w:ind w:left="236"/>
        <w:rPr>
          <w:rFonts w:cs="Times New Roman"/>
        </w:rPr>
      </w:pPr>
    </w:p>
    <w:p w:rsidR="008848CE" w:rsidRPr="0033729D" w:rsidRDefault="008848CE" w:rsidP="008848CE">
      <w:pPr>
        <w:pStyle w:val="BodyText"/>
        <w:ind w:right="114"/>
        <w:jc w:val="both"/>
        <w:rPr>
          <w:rFonts w:cs="Times New Roman"/>
        </w:rPr>
      </w:pPr>
    </w:p>
    <w:p w:rsidR="008848CE" w:rsidRPr="0033729D" w:rsidRDefault="008848CE" w:rsidP="008848CE">
      <w:pPr>
        <w:pStyle w:val="BodyText"/>
        <w:ind w:right="114"/>
        <w:jc w:val="both"/>
        <w:rPr>
          <w:rFonts w:cs="Times New Roman"/>
        </w:rPr>
      </w:pPr>
      <w:r w:rsidRPr="0033729D">
        <w:rPr>
          <w:rFonts w:cs="Times New Roman"/>
        </w:rPr>
        <w:t>U</w:t>
      </w:r>
      <w:r w:rsidRPr="0033729D">
        <w:rPr>
          <w:rFonts w:cs="Times New Roman"/>
          <w:spacing w:val="-11"/>
        </w:rPr>
        <w:t xml:space="preserve"> </w:t>
      </w:r>
      <w:r w:rsidRPr="0033729D">
        <w:rPr>
          <w:rFonts w:cs="Times New Roman"/>
        </w:rPr>
        <w:t>skladu</w:t>
      </w:r>
      <w:r w:rsidRPr="0033729D">
        <w:rPr>
          <w:rFonts w:cs="Times New Roman"/>
          <w:spacing w:val="-10"/>
        </w:rPr>
        <w:t xml:space="preserve"> </w:t>
      </w:r>
      <w:r w:rsidRPr="0033729D">
        <w:rPr>
          <w:rFonts w:cs="Times New Roman"/>
        </w:rPr>
        <w:t>sa</w:t>
      </w:r>
      <w:r w:rsidRPr="0033729D">
        <w:rPr>
          <w:rFonts w:cs="Times New Roman"/>
          <w:spacing w:val="-11"/>
        </w:rPr>
        <w:t xml:space="preserve"> </w:t>
      </w:r>
      <w:r w:rsidRPr="0033729D">
        <w:rPr>
          <w:rFonts w:cs="Times New Roman"/>
          <w:spacing w:val="-1"/>
        </w:rPr>
        <w:t>Odredbama</w:t>
      </w:r>
      <w:r w:rsidRPr="0033729D">
        <w:rPr>
          <w:rFonts w:cs="Times New Roman"/>
          <w:spacing w:val="-10"/>
        </w:rPr>
        <w:t xml:space="preserve"> </w:t>
      </w:r>
      <w:r w:rsidRPr="0033729D">
        <w:rPr>
          <w:rFonts w:cs="Times New Roman"/>
          <w:spacing w:val="-1"/>
        </w:rPr>
        <w:t>Zakona</w:t>
      </w:r>
      <w:r w:rsidRPr="0033729D">
        <w:rPr>
          <w:rFonts w:cs="Times New Roman"/>
          <w:spacing w:val="-11"/>
        </w:rPr>
        <w:t xml:space="preserve"> </w:t>
      </w:r>
      <w:r w:rsidRPr="0033729D">
        <w:rPr>
          <w:rFonts w:cs="Times New Roman"/>
        </w:rPr>
        <w:t>o</w:t>
      </w:r>
      <w:r w:rsidRPr="0033729D">
        <w:rPr>
          <w:rFonts w:cs="Times New Roman"/>
          <w:spacing w:val="-10"/>
        </w:rPr>
        <w:t xml:space="preserve"> </w:t>
      </w:r>
      <w:r w:rsidRPr="0033729D">
        <w:rPr>
          <w:rFonts w:cs="Times New Roman"/>
        </w:rPr>
        <w:t>javnim</w:t>
      </w:r>
      <w:r w:rsidRPr="0033729D">
        <w:rPr>
          <w:rFonts w:cs="Times New Roman"/>
          <w:spacing w:val="-10"/>
        </w:rPr>
        <w:t xml:space="preserve"> </w:t>
      </w:r>
      <w:r w:rsidRPr="0033729D">
        <w:rPr>
          <w:rFonts w:cs="Times New Roman"/>
          <w:spacing w:val="-1"/>
        </w:rPr>
        <w:t>nabavkama</w:t>
      </w:r>
      <w:r w:rsidRPr="0033729D">
        <w:rPr>
          <w:rFonts w:cs="Times New Roman"/>
          <w:spacing w:val="-11"/>
        </w:rPr>
        <w:t xml:space="preserve"> </w:t>
      </w:r>
      <w:r w:rsidRPr="0033729D">
        <w:rPr>
          <w:rFonts w:cs="Times New Roman"/>
        </w:rPr>
        <w:t>Crne</w:t>
      </w:r>
      <w:r w:rsidRPr="0033729D">
        <w:rPr>
          <w:rFonts w:cs="Times New Roman"/>
          <w:spacing w:val="-12"/>
        </w:rPr>
        <w:t xml:space="preserve"> </w:t>
      </w:r>
      <w:r w:rsidRPr="0033729D">
        <w:rPr>
          <w:rFonts w:cs="Times New Roman"/>
          <w:spacing w:val="-1"/>
        </w:rPr>
        <w:t>Gore</w:t>
      </w:r>
      <w:r w:rsidRPr="0033729D">
        <w:rPr>
          <w:rFonts w:cs="Times New Roman"/>
          <w:spacing w:val="-8"/>
        </w:rPr>
        <w:t xml:space="preserve"> </w:t>
      </w:r>
      <w:r w:rsidRPr="0033729D">
        <w:rPr>
          <w:rFonts w:cs="Times New Roman"/>
          <w:i/>
          <w:spacing w:val="-1"/>
        </w:rPr>
        <w:t>(„Sl.list</w:t>
      </w:r>
      <w:r w:rsidRPr="0033729D">
        <w:rPr>
          <w:rFonts w:cs="Times New Roman"/>
          <w:i/>
          <w:spacing w:val="-9"/>
        </w:rPr>
        <w:t xml:space="preserve"> </w:t>
      </w:r>
      <w:r w:rsidRPr="0033729D">
        <w:rPr>
          <w:rFonts w:cs="Times New Roman"/>
          <w:i/>
        </w:rPr>
        <w:t>CG“</w:t>
      </w:r>
      <w:r w:rsidRPr="0033729D">
        <w:rPr>
          <w:rFonts w:cs="Times New Roman"/>
          <w:i/>
          <w:spacing w:val="-10"/>
        </w:rPr>
        <w:t xml:space="preserve"> </w:t>
      </w:r>
      <w:r w:rsidRPr="0033729D">
        <w:rPr>
          <w:rFonts w:cs="Times New Roman"/>
          <w:i/>
        </w:rPr>
        <w:t>br.</w:t>
      </w:r>
      <w:r w:rsidRPr="0033729D">
        <w:rPr>
          <w:rFonts w:cs="Times New Roman"/>
          <w:i/>
          <w:spacing w:val="-10"/>
        </w:rPr>
        <w:t xml:space="preserve"> </w:t>
      </w:r>
      <w:r w:rsidRPr="0033729D">
        <w:rPr>
          <w:rFonts w:cs="Times New Roman"/>
          <w:i/>
        </w:rPr>
        <w:t>42/11,</w:t>
      </w:r>
      <w:r w:rsidRPr="0033729D">
        <w:rPr>
          <w:rFonts w:cs="Times New Roman"/>
          <w:i/>
          <w:spacing w:val="-10"/>
        </w:rPr>
        <w:t xml:space="preserve"> </w:t>
      </w:r>
      <w:r w:rsidRPr="0033729D">
        <w:rPr>
          <w:rFonts w:cs="Times New Roman"/>
          <w:i/>
        </w:rPr>
        <w:t>57/14,</w:t>
      </w:r>
      <w:r w:rsidRPr="0033729D">
        <w:rPr>
          <w:rFonts w:cs="Times New Roman"/>
          <w:i/>
          <w:spacing w:val="53"/>
        </w:rPr>
        <w:t xml:space="preserve"> </w:t>
      </w:r>
      <w:r w:rsidRPr="0033729D">
        <w:rPr>
          <w:rFonts w:cs="Times New Roman"/>
          <w:i/>
        </w:rPr>
        <w:t>28/15</w:t>
      </w:r>
      <w:r w:rsidRPr="0033729D">
        <w:rPr>
          <w:rFonts w:cs="Times New Roman"/>
          <w:i/>
          <w:spacing w:val="7"/>
        </w:rPr>
        <w:t xml:space="preserve"> </w:t>
      </w:r>
      <w:r w:rsidRPr="0033729D">
        <w:rPr>
          <w:rFonts w:cs="Times New Roman"/>
          <w:i/>
        </w:rPr>
        <w:t>i</w:t>
      </w:r>
      <w:r w:rsidRPr="0033729D">
        <w:rPr>
          <w:rFonts w:cs="Times New Roman"/>
          <w:i/>
          <w:spacing w:val="7"/>
        </w:rPr>
        <w:t xml:space="preserve"> </w:t>
      </w:r>
      <w:r w:rsidRPr="0033729D">
        <w:rPr>
          <w:rFonts w:cs="Times New Roman"/>
          <w:i/>
        </w:rPr>
        <w:t>42/17</w:t>
      </w:r>
      <w:r w:rsidRPr="0033729D">
        <w:rPr>
          <w:rFonts w:cs="Times New Roman"/>
        </w:rPr>
        <w:t>)</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rPr>
        <w:t>člana</w:t>
      </w:r>
      <w:r w:rsidRPr="0033729D">
        <w:rPr>
          <w:rFonts w:cs="Times New Roman"/>
          <w:spacing w:val="6"/>
        </w:rPr>
        <w:t xml:space="preserve"> </w:t>
      </w:r>
      <w:r w:rsidRPr="0033729D">
        <w:rPr>
          <w:rFonts w:cs="Times New Roman"/>
        </w:rPr>
        <w:t>7</w:t>
      </w:r>
      <w:r w:rsidRPr="0033729D">
        <w:rPr>
          <w:rFonts w:cs="Times New Roman"/>
          <w:spacing w:val="6"/>
        </w:rPr>
        <w:t xml:space="preserve"> </w:t>
      </w:r>
      <w:r w:rsidRPr="0033729D">
        <w:rPr>
          <w:rFonts w:cs="Times New Roman"/>
        </w:rPr>
        <w:t>stav</w:t>
      </w:r>
      <w:r w:rsidRPr="0033729D">
        <w:rPr>
          <w:rFonts w:cs="Times New Roman"/>
          <w:spacing w:val="6"/>
        </w:rPr>
        <w:t xml:space="preserve"> </w:t>
      </w:r>
      <w:r w:rsidRPr="0033729D">
        <w:rPr>
          <w:rFonts w:cs="Times New Roman"/>
        </w:rPr>
        <w:t>6</w:t>
      </w:r>
      <w:r w:rsidRPr="0033729D">
        <w:rPr>
          <w:rFonts w:cs="Times New Roman"/>
          <w:spacing w:val="9"/>
        </w:rPr>
        <w:t xml:space="preserve"> </w:t>
      </w:r>
      <w:r w:rsidRPr="0033729D">
        <w:rPr>
          <w:rFonts w:cs="Times New Roman"/>
          <w:spacing w:val="-1"/>
        </w:rPr>
        <w:t>Pravilnika</w:t>
      </w:r>
      <w:r w:rsidRPr="0033729D">
        <w:rPr>
          <w:rFonts w:cs="Times New Roman"/>
          <w:spacing w:val="6"/>
        </w:rPr>
        <w:t xml:space="preserve"> </w:t>
      </w:r>
      <w:r w:rsidRPr="0033729D">
        <w:rPr>
          <w:rFonts w:cs="Times New Roman"/>
        </w:rPr>
        <w:t>o</w:t>
      </w:r>
      <w:r w:rsidRPr="0033729D">
        <w:rPr>
          <w:rFonts w:cs="Times New Roman"/>
          <w:spacing w:val="9"/>
        </w:rPr>
        <w:t xml:space="preserve"> </w:t>
      </w:r>
      <w:r w:rsidRPr="0033729D">
        <w:rPr>
          <w:rFonts w:cs="Times New Roman"/>
        </w:rPr>
        <w:t>sadržaju</w:t>
      </w:r>
      <w:r w:rsidRPr="0033729D">
        <w:rPr>
          <w:rFonts w:cs="Times New Roman"/>
          <w:spacing w:val="9"/>
        </w:rPr>
        <w:t xml:space="preserve"> </w:t>
      </w:r>
      <w:r w:rsidRPr="0033729D">
        <w:rPr>
          <w:rFonts w:cs="Times New Roman"/>
          <w:spacing w:val="-1"/>
        </w:rPr>
        <w:t>akta</w:t>
      </w:r>
      <w:r w:rsidRPr="0033729D">
        <w:rPr>
          <w:rFonts w:cs="Times New Roman"/>
          <w:spacing w:val="6"/>
        </w:rPr>
        <w:t xml:space="preserve"> </w:t>
      </w:r>
      <w:r w:rsidRPr="0033729D">
        <w:rPr>
          <w:rFonts w:cs="Times New Roman"/>
        </w:rPr>
        <w:t>i</w:t>
      </w:r>
      <w:r w:rsidRPr="0033729D">
        <w:rPr>
          <w:rFonts w:cs="Times New Roman"/>
          <w:spacing w:val="7"/>
        </w:rPr>
        <w:t xml:space="preserve"> </w:t>
      </w:r>
      <w:r w:rsidRPr="0033729D">
        <w:rPr>
          <w:rFonts w:cs="Times New Roman"/>
          <w:spacing w:val="-1"/>
        </w:rPr>
        <w:t>obrascima</w:t>
      </w:r>
      <w:r w:rsidRPr="0033729D">
        <w:rPr>
          <w:rFonts w:cs="Times New Roman"/>
          <w:spacing w:val="6"/>
        </w:rPr>
        <w:t xml:space="preserve"> </w:t>
      </w:r>
      <w:r w:rsidRPr="0033729D">
        <w:rPr>
          <w:rFonts w:cs="Times New Roman"/>
        </w:rPr>
        <w:t>za</w:t>
      </w:r>
      <w:r w:rsidRPr="0033729D">
        <w:rPr>
          <w:rFonts w:cs="Times New Roman"/>
          <w:spacing w:val="8"/>
        </w:rPr>
        <w:t xml:space="preserve"> </w:t>
      </w:r>
      <w:r w:rsidRPr="0033729D">
        <w:rPr>
          <w:rFonts w:cs="Times New Roman"/>
        </w:rPr>
        <w:t>sprovođenje</w:t>
      </w:r>
      <w:r w:rsidRPr="0033729D">
        <w:rPr>
          <w:rFonts w:cs="Times New Roman"/>
          <w:spacing w:val="6"/>
        </w:rPr>
        <w:t xml:space="preserve"> </w:t>
      </w:r>
      <w:r w:rsidRPr="0033729D">
        <w:rPr>
          <w:rFonts w:cs="Times New Roman"/>
        </w:rPr>
        <w:t>nabavke</w:t>
      </w:r>
      <w:r w:rsidRPr="0033729D">
        <w:rPr>
          <w:rFonts w:cs="Times New Roman"/>
          <w:spacing w:val="50"/>
        </w:rPr>
        <w:t xml:space="preserve"> </w:t>
      </w:r>
      <w:r w:rsidRPr="0033729D">
        <w:rPr>
          <w:rFonts w:cs="Times New Roman"/>
        </w:rPr>
        <w:t>male</w:t>
      </w:r>
      <w:r w:rsidRPr="0033729D">
        <w:rPr>
          <w:rFonts w:cs="Times New Roman"/>
          <w:spacing w:val="-1"/>
        </w:rPr>
        <w:t xml:space="preserve"> vrijednosti</w:t>
      </w:r>
      <w:r w:rsidRPr="0033729D">
        <w:rPr>
          <w:rFonts w:cs="Times New Roman"/>
        </w:rPr>
        <w:t xml:space="preserve"> </w:t>
      </w:r>
      <w:r w:rsidRPr="0033729D">
        <w:rPr>
          <w:rFonts w:cs="Times New Roman"/>
          <w:spacing w:val="-1"/>
        </w:rPr>
        <w:t>(„Službeni</w:t>
      </w:r>
      <w:r w:rsidRPr="0033729D">
        <w:rPr>
          <w:rFonts w:cs="Times New Roman"/>
        </w:rPr>
        <w:t xml:space="preserve"> list </w:t>
      </w:r>
      <w:r w:rsidRPr="0033729D">
        <w:rPr>
          <w:rFonts w:cs="Times New Roman"/>
          <w:spacing w:val="-1"/>
        </w:rPr>
        <w:t>CG“,</w:t>
      </w:r>
      <w:r w:rsidRPr="0033729D">
        <w:rPr>
          <w:rFonts w:cs="Times New Roman"/>
        </w:rPr>
        <w:t xml:space="preserve"> br. 49/17), </w:t>
      </w:r>
      <w:r w:rsidRPr="0033729D">
        <w:rPr>
          <w:rFonts w:cs="Times New Roman"/>
          <w:spacing w:val="-1"/>
        </w:rPr>
        <w:t>dajemo</w:t>
      </w:r>
      <w:r w:rsidRPr="0033729D">
        <w:rPr>
          <w:rFonts w:cs="Times New Roman"/>
        </w:rPr>
        <w:t xml:space="preserve"> </w:t>
      </w:r>
      <w:r w:rsidRPr="0033729D">
        <w:rPr>
          <w:rFonts w:cs="Times New Roman"/>
          <w:spacing w:val="-1"/>
        </w:rPr>
        <w:t>sljedeću;</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8"/>
        <w:rPr>
          <w:rFonts w:ascii="Times New Roman" w:eastAsia="Times New Roman" w:hAnsi="Times New Roman" w:cs="Times New Roman"/>
          <w:sz w:val="24"/>
          <w:szCs w:val="24"/>
        </w:rPr>
      </w:pPr>
    </w:p>
    <w:p w:rsidR="008848CE" w:rsidRPr="0033729D" w:rsidRDefault="008848CE" w:rsidP="008848CE">
      <w:pPr>
        <w:pStyle w:val="Heading1"/>
        <w:ind w:left="3990" w:right="3993" w:firstLine="0"/>
        <w:jc w:val="center"/>
        <w:rPr>
          <w:rFonts w:cs="Times New Roman"/>
          <w:b w:val="0"/>
          <w:bCs w:val="0"/>
          <w:sz w:val="24"/>
          <w:szCs w:val="24"/>
        </w:rPr>
      </w:pPr>
      <w:r w:rsidRPr="0033729D">
        <w:rPr>
          <w:rFonts w:cs="Times New Roman"/>
          <w:sz w:val="24"/>
          <w:szCs w:val="24"/>
        </w:rPr>
        <w:t>I</w:t>
      </w:r>
      <w:r w:rsidRPr="0033729D">
        <w:rPr>
          <w:rFonts w:cs="Times New Roman"/>
          <w:spacing w:val="-1"/>
          <w:sz w:val="24"/>
          <w:szCs w:val="24"/>
        </w:rPr>
        <w:t xml:space="preserve"> </w:t>
      </w:r>
      <w:r w:rsidRPr="0033729D">
        <w:rPr>
          <w:rFonts w:cs="Times New Roman"/>
          <w:sz w:val="24"/>
          <w:szCs w:val="24"/>
        </w:rPr>
        <w:t>Z</w:t>
      </w:r>
      <w:r w:rsidRPr="0033729D">
        <w:rPr>
          <w:rFonts w:cs="Times New Roman"/>
          <w:spacing w:val="-5"/>
          <w:sz w:val="24"/>
          <w:szCs w:val="24"/>
        </w:rPr>
        <w:t xml:space="preserve"> </w:t>
      </w:r>
      <w:r w:rsidRPr="0033729D">
        <w:rPr>
          <w:rFonts w:cs="Times New Roman"/>
          <w:sz w:val="24"/>
          <w:szCs w:val="24"/>
        </w:rPr>
        <w:t>J</w:t>
      </w:r>
      <w:r w:rsidRPr="0033729D">
        <w:rPr>
          <w:rFonts w:cs="Times New Roman"/>
          <w:spacing w:val="-3"/>
          <w:sz w:val="24"/>
          <w:szCs w:val="24"/>
        </w:rPr>
        <w:t xml:space="preserve"> </w:t>
      </w:r>
      <w:r w:rsidRPr="0033729D">
        <w:rPr>
          <w:rFonts w:cs="Times New Roman"/>
          <w:sz w:val="24"/>
          <w:szCs w:val="24"/>
        </w:rPr>
        <w:t>A</w:t>
      </w:r>
      <w:r w:rsidRPr="0033729D">
        <w:rPr>
          <w:rFonts w:cs="Times New Roman"/>
          <w:spacing w:val="-3"/>
          <w:sz w:val="24"/>
          <w:szCs w:val="24"/>
        </w:rPr>
        <w:t xml:space="preserve"> </w:t>
      </w:r>
      <w:r w:rsidRPr="0033729D">
        <w:rPr>
          <w:rFonts w:cs="Times New Roman"/>
          <w:sz w:val="24"/>
          <w:szCs w:val="24"/>
        </w:rPr>
        <w:t>V U</w:t>
      </w:r>
    </w:p>
    <w:p w:rsidR="008848CE" w:rsidRPr="0033729D" w:rsidRDefault="008848CE" w:rsidP="008848CE">
      <w:pPr>
        <w:rPr>
          <w:rFonts w:ascii="Times New Roman" w:eastAsia="Times New Roman" w:hAnsi="Times New Roman" w:cs="Times New Roman"/>
          <w:b/>
          <w:bCs/>
          <w:sz w:val="24"/>
          <w:szCs w:val="24"/>
        </w:rPr>
      </w:pPr>
    </w:p>
    <w:p w:rsidR="008848CE" w:rsidRPr="0033729D" w:rsidRDefault="008848CE" w:rsidP="008848CE">
      <w:pPr>
        <w:pStyle w:val="BodyText"/>
        <w:ind w:right="117"/>
        <w:jc w:val="both"/>
        <w:rPr>
          <w:rFonts w:cs="Times New Roman"/>
        </w:rPr>
      </w:pPr>
      <w:r w:rsidRPr="0033729D">
        <w:rPr>
          <w:rFonts w:cs="Times New Roman"/>
        </w:rPr>
        <w:t>Pod</w:t>
      </w:r>
      <w:r w:rsidRPr="0033729D">
        <w:rPr>
          <w:rFonts w:cs="Times New Roman"/>
          <w:spacing w:val="-10"/>
        </w:rPr>
        <w:t xml:space="preserve"> </w:t>
      </w:r>
      <w:r w:rsidRPr="0033729D">
        <w:rPr>
          <w:rFonts w:cs="Times New Roman"/>
        </w:rPr>
        <w:t>punom</w:t>
      </w:r>
      <w:r w:rsidRPr="0033729D">
        <w:rPr>
          <w:rFonts w:cs="Times New Roman"/>
          <w:spacing w:val="-10"/>
        </w:rPr>
        <w:t xml:space="preserve"> </w:t>
      </w:r>
      <w:r w:rsidRPr="0033729D">
        <w:rPr>
          <w:rFonts w:cs="Times New Roman"/>
          <w:spacing w:val="-1"/>
        </w:rPr>
        <w:t>moralnom,</w:t>
      </w:r>
      <w:r w:rsidRPr="0033729D">
        <w:rPr>
          <w:rFonts w:cs="Times New Roman"/>
          <w:spacing w:val="-10"/>
        </w:rPr>
        <w:t xml:space="preserve"> </w:t>
      </w:r>
      <w:r w:rsidRPr="0033729D">
        <w:rPr>
          <w:rFonts w:cs="Times New Roman"/>
          <w:spacing w:val="-1"/>
        </w:rPr>
        <w:t>materijalnom</w:t>
      </w:r>
      <w:r w:rsidRPr="0033729D">
        <w:rPr>
          <w:rFonts w:cs="Times New Roman"/>
          <w:spacing w:val="-9"/>
        </w:rPr>
        <w:t xml:space="preserve"> </w:t>
      </w:r>
      <w:r w:rsidRPr="0033729D">
        <w:rPr>
          <w:rFonts w:cs="Times New Roman"/>
        </w:rPr>
        <w:t>i</w:t>
      </w:r>
      <w:r w:rsidRPr="0033729D">
        <w:rPr>
          <w:rFonts w:cs="Times New Roman"/>
          <w:spacing w:val="-10"/>
        </w:rPr>
        <w:t xml:space="preserve"> </w:t>
      </w:r>
      <w:r w:rsidRPr="0033729D">
        <w:rPr>
          <w:rFonts w:cs="Times New Roman"/>
          <w:spacing w:val="-1"/>
        </w:rPr>
        <w:t>krivičnom</w:t>
      </w:r>
      <w:r w:rsidRPr="0033729D">
        <w:rPr>
          <w:rFonts w:cs="Times New Roman"/>
          <w:spacing w:val="-10"/>
        </w:rPr>
        <w:t xml:space="preserve"> </w:t>
      </w:r>
      <w:r w:rsidRPr="0033729D">
        <w:rPr>
          <w:rFonts w:cs="Times New Roman"/>
          <w:spacing w:val="-1"/>
        </w:rPr>
        <w:t>odgovornošću</w:t>
      </w:r>
      <w:r w:rsidRPr="0033729D">
        <w:rPr>
          <w:rFonts w:cs="Times New Roman"/>
          <w:spacing w:val="-10"/>
        </w:rPr>
        <w:t xml:space="preserve"> </w:t>
      </w:r>
      <w:r w:rsidRPr="0033729D">
        <w:rPr>
          <w:rFonts w:cs="Times New Roman"/>
        </w:rPr>
        <w:t>izjavljujemo</w:t>
      </w:r>
      <w:r w:rsidRPr="0033729D">
        <w:rPr>
          <w:rFonts w:cs="Times New Roman"/>
          <w:spacing w:val="-10"/>
        </w:rPr>
        <w:t xml:space="preserve"> </w:t>
      </w:r>
      <w:r w:rsidRPr="0033729D">
        <w:rPr>
          <w:rFonts w:cs="Times New Roman"/>
        </w:rPr>
        <w:t>da</w:t>
      </w:r>
      <w:r w:rsidRPr="0033729D">
        <w:rPr>
          <w:rFonts w:cs="Times New Roman"/>
          <w:spacing w:val="-11"/>
        </w:rPr>
        <w:t xml:space="preserve"> </w:t>
      </w:r>
      <w:r w:rsidRPr="0033729D">
        <w:rPr>
          <w:rFonts w:cs="Times New Roman"/>
        </w:rPr>
        <w:t>uslove</w:t>
      </w:r>
      <w:r w:rsidRPr="0033729D">
        <w:rPr>
          <w:rFonts w:cs="Times New Roman"/>
          <w:spacing w:val="-11"/>
        </w:rPr>
        <w:t xml:space="preserve"> </w:t>
      </w:r>
      <w:r w:rsidRPr="0033729D">
        <w:rPr>
          <w:rFonts w:cs="Times New Roman"/>
        </w:rPr>
        <w:t>iz</w:t>
      </w:r>
      <w:r w:rsidRPr="0033729D">
        <w:rPr>
          <w:rFonts w:cs="Times New Roman"/>
          <w:spacing w:val="-8"/>
        </w:rPr>
        <w:t xml:space="preserve"> </w:t>
      </w:r>
      <w:r w:rsidRPr="0033729D">
        <w:rPr>
          <w:rFonts w:cs="Times New Roman"/>
        </w:rPr>
        <w:t>člana</w:t>
      </w:r>
      <w:r w:rsidRPr="0033729D">
        <w:rPr>
          <w:rFonts w:cs="Times New Roman"/>
          <w:spacing w:val="73"/>
        </w:rPr>
        <w:t xml:space="preserve"> </w:t>
      </w:r>
      <w:r w:rsidRPr="0033729D">
        <w:rPr>
          <w:rFonts w:cs="Times New Roman"/>
        </w:rPr>
        <w:t xml:space="preserve">65 </w:t>
      </w:r>
      <w:r w:rsidRPr="0033729D">
        <w:rPr>
          <w:rFonts w:cs="Times New Roman"/>
          <w:spacing w:val="-1"/>
        </w:rPr>
        <w:t xml:space="preserve">Zakona </w:t>
      </w:r>
      <w:r w:rsidRPr="0033729D">
        <w:rPr>
          <w:rFonts w:cs="Times New Roman"/>
        </w:rPr>
        <w:t xml:space="preserve">o javnim </w:t>
      </w:r>
      <w:r w:rsidRPr="0033729D">
        <w:rPr>
          <w:rFonts w:cs="Times New Roman"/>
          <w:spacing w:val="-1"/>
        </w:rPr>
        <w:t>nabavkama</w:t>
      </w:r>
      <w:r w:rsidRPr="0033729D">
        <w:rPr>
          <w:rFonts w:cs="Times New Roman"/>
        </w:rPr>
        <w:t xml:space="preserve"> CG u potpunosti </w:t>
      </w:r>
      <w:r w:rsidRPr="0033729D">
        <w:rPr>
          <w:rFonts w:cs="Times New Roman"/>
          <w:spacing w:val="-1"/>
        </w:rPr>
        <w:t>ispunjavamo.</w:t>
      </w:r>
    </w:p>
    <w:p w:rsidR="008848CE" w:rsidRPr="0033729D" w:rsidRDefault="008848CE" w:rsidP="008848CE">
      <w:pPr>
        <w:pStyle w:val="BodyText"/>
        <w:ind w:right="118"/>
        <w:jc w:val="both"/>
        <w:rPr>
          <w:rFonts w:cs="Times New Roman"/>
        </w:rPr>
      </w:pPr>
      <w:r w:rsidRPr="0033729D">
        <w:rPr>
          <w:rFonts w:cs="Times New Roman"/>
        </w:rPr>
        <w:t>Ova</w:t>
      </w:r>
      <w:r w:rsidRPr="0033729D">
        <w:rPr>
          <w:rFonts w:cs="Times New Roman"/>
          <w:spacing w:val="10"/>
        </w:rPr>
        <w:t xml:space="preserve"> </w:t>
      </w:r>
      <w:r w:rsidRPr="0033729D">
        <w:rPr>
          <w:rFonts w:cs="Times New Roman"/>
        </w:rPr>
        <w:t>izjava</w:t>
      </w:r>
      <w:r w:rsidRPr="0033729D">
        <w:rPr>
          <w:rFonts w:cs="Times New Roman"/>
          <w:spacing w:val="10"/>
        </w:rPr>
        <w:t xml:space="preserve"> </w:t>
      </w:r>
      <w:r w:rsidRPr="0033729D">
        <w:rPr>
          <w:rFonts w:cs="Times New Roman"/>
        </w:rPr>
        <w:t>je</w:t>
      </w:r>
      <w:r w:rsidRPr="0033729D">
        <w:rPr>
          <w:rFonts w:cs="Times New Roman"/>
          <w:spacing w:val="11"/>
        </w:rPr>
        <w:t xml:space="preserve"> </w:t>
      </w:r>
      <w:r w:rsidRPr="0033729D">
        <w:rPr>
          <w:rFonts w:cs="Times New Roman"/>
          <w:spacing w:val="-1"/>
        </w:rPr>
        <w:t>sastavni</w:t>
      </w:r>
      <w:r w:rsidRPr="0033729D">
        <w:rPr>
          <w:rFonts w:cs="Times New Roman"/>
          <w:spacing w:val="13"/>
        </w:rPr>
        <w:t xml:space="preserve"> </w:t>
      </w:r>
      <w:r w:rsidRPr="0033729D">
        <w:rPr>
          <w:rFonts w:cs="Times New Roman"/>
          <w:spacing w:val="-1"/>
        </w:rPr>
        <w:t>dio</w:t>
      </w:r>
      <w:r w:rsidRPr="0033729D">
        <w:rPr>
          <w:rFonts w:cs="Times New Roman"/>
          <w:spacing w:val="11"/>
        </w:rPr>
        <w:t xml:space="preserve"> </w:t>
      </w:r>
      <w:r w:rsidRPr="0033729D">
        <w:rPr>
          <w:rFonts w:cs="Times New Roman"/>
          <w:spacing w:val="-1"/>
        </w:rPr>
        <w:t>dokumentacije</w:t>
      </w:r>
      <w:r w:rsidRPr="0033729D">
        <w:rPr>
          <w:rFonts w:cs="Times New Roman"/>
          <w:spacing w:val="10"/>
        </w:rPr>
        <w:t xml:space="preserve"> </w:t>
      </w:r>
      <w:r w:rsidRPr="0033729D">
        <w:rPr>
          <w:rFonts w:cs="Times New Roman"/>
          <w:spacing w:val="-1"/>
        </w:rPr>
        <w:t>predmeta</w:t>
      </w:r>
      <w:r w:rsidRPr="0033729D">
        <w:rPr>
          <w:rFonts w:cs="Times New Roman"/>
          <w:spacing w:val="11"/>
        </w:rPr>
        <w:t xml:space="preserve"> </w:t>
      </w:r>
      <w:r w:rsidRPr="0033729D">
        <w:rPr>
          <w:rFonts w:cs="Times New Roman"/>
        </w:rPr>
        <w:t>javne</w:t>
      </w:r>
      <w:r w:rsidRPr="0033729D">
        <w:rPr>
          <w:rFonts w:cs="Times New Roman"/>
          <w:spacing w:val="10"/>
        </w:rPr>
        <w:t xml:space="preserve"> </w:t>
      </w:r>
      <w:r w:rsidRPr="0033729D">
        <w:rPr>
          <w:rFonts w:cs="Times New Roman"/>
          <w:spacing w:val="-1"/>
        </w:rPr>
        <w:t>nabavke</w:t>
      </w:r>
      <w:r w:rsidRPr="0033729D">
        <w:rPr>
          <w:rFonts w:cs="Times New Roman"/>
          <w:spacing w:val="10"/>
        </w:rPr>
        <w:t xml:space="preserve"> </w:t>
      </w:r>
      <w:r w:rsidRPr="0033729D">
        <w:rPr>
          <w:rFonts w:cs="Times New Roman"/>
        </w:rPr>
        <w:t>tj.</w:t>
      </w:r>
      <w:r w:rsidRPr="0033729D">
        <w:rPr>
          <w:rFonts w:cs="Times New Roman"/>
          <w:spacing w:val="11"/>
        </w:rPr>
        <w:t xml:space="preserve"> </w:t>
      </w:r>
      <w:r w:rsidRPr="0033729D">
        <w:rPr>
          <w:rFonts w:cs="Times New Roman"/>
          <w:spacing w:val="-1"/>
        </w:rPr>
        <w:t>zahtjeva</w:t>
      </w:r>
      <w:r w:rsidRPr="0033729D">
        <w:rPr>
          <w:rFonts w:cs="Times New Roman"/>
          <w:spacing w:val="10"/>
        </w:rPr>
        <w:t xml:space="preserve"> </w:t>
      </w:r>
      <w:r w:rsidRPr="0033729D">
        <w:rPr>
          <w:rFonts w:cs="Times New Roman"/>
        </w:rPr>
        <w:t>za</w:t>
      </w:r>
      <w:r w:rsidRPr="0033729D">
        <w:rPr>
          <w:rFonts w:cs="Times New Roman"/>
          <w:spacing w:val="10"/>
        </w:rPr>
        <w:t xml:space="preserve"> </w:t>
      </w:r>
      <w:r w:rsidRPr="0033729D">
        <w:rPr>
          <w:rFonts w:cs="Times New Roman"/>
          <w:spacing w:val="-1"/>
        </w:rPr>
        <w:t>dostavljanje</w:t>
      </w:r>
      <w:r w:rsidRPr="0033729D">
        <w:rPr>
          <w:rFonts w:cs="Times New Roman"/>
          <w:spacing w:val="101"/>
        </w:rPr>
        <w:t xml:space="preserve"> </w:t>
      </w:r>
      <w:r w:rsidRPr="0033729D">
        <w:rPr>
          <w:rFonts w:cs="Times New Roman"/>
          <w:spacing w:val="-1"/>
        </w:rPr>
        <w:t>ponuda.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pStyle w:val="BodyText"/>
        <w:jc w:val="both"/>
        <w:rPr>
          <w:rFonts w:cs="Times New Roman"/>
        </w:rPr>
      </w:pPr>
      <w:r w:rsidRPr="0033729D">
        <w:rPr>
          <w:rFonts w:cs="Times New Roman"/>
        </w:rPr>
        <w:t xml:space="preserve">Potpis </w:t>
      </w:r>
      <w:r w:rsidRPr="0033729D">
        <w:rPr>
          <w:rFonts w:cs="Times New Roman"/>
          <w:spacing w:val="-1"/>
        </w:rPr>
        <w:t>ovlašćenog</w:t>
      </w:r>
      <w:r w:rsidRPr="0033729D">
        <w:rPr>
          <w:rFonts w:cs="Times New Roman"/>
          <w:spacing w:val="-3"/>
        </w:rPr>
        <w:t xml:space="preserve"> </w:t>
      </w:r>
      <w:r w:rsidRPr="0033729D">
        <w:rPr>
          <w:rFonts w:cs="Times New Roman"/>
          <w:spacing w:val="-1"/>
        </w:rPr>
        <w:t>lica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8E347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33729D" w:rsidRDefault="008848CE" w:rsidP="008848CE">
      <w:pPr>
        <w:spacing w:before="4"/>
        <w:rPr>
          <w:rFonts w:ascii="Times New Roman" w:eastAsia="Times New Roman" w:hAnsi="Times New Roman" w:cs="Times New Roman"/>
          <w:sz w:val="24"/>
          <w:szCs w:val="24"/>
        </w:rPr>
      </w:pPr>
    </w:p>
    <w:p w:rsidR="008848CE" w:rsidRPr="0033729D" w:rsidRDefault="008848CE" w:rsidP="008848CE">
      <w:pPr>
        <w:pStyle w:val="BodyText"/>
        <w:spacing w:before="69"/>
        <w:rPr>
          <w:rFonts w:cs="Times New Roman"/>
        </w:rPr>
      </w:pPr>
      <w:r w:rsidRPr="0033729D">
        <w:rPr>
          <w:rFonts w:cs="Times New Roman"/>
          <w:spacing w:val="-1"/>
        </w:rPr>
        <w:t>Datum</w:t>
      </w:r>
      <w:r w:rsidRPr="0033729D">
        <w:rPr>
          <w:rFonts w:cs="Times New Roman"/>
        </w:rPr>
        <w:t xml:space="preserve"> i mjesto </w:t>
      </w:r>
      <w:r w:rsidRPr="0033729D">
        <w:rPr>
          <w:rFonts w:cs="Times New Roman"/>
          <w:spacing w:val="-1"/>
        </w:rPr>
        <w:t>potpisivanja</w:t>
      </w:r>
    </w:p>
    <w:p w:rsidR="008848CE" w:rsidRPr="0033729D" w:rsidRDefault="008848CE" w:rsidP="008848CE">
      <w:pPr>
        <w:rPr>
          <w:rFonts w:ascii="Times New Roman" w:eastAsia="Times New Roman" w:hAnsi="Times New Roman" w:cs="Times New Roman"/>
          <w:sz w:val="24"/>
          <w:szCs w:val="24"/>
        </w:rPr>
      </w:pPr>
    </w:p>
    <w:p w:rsidR="008848CE" w:rsidRPr="0033729D" w:rsidRDefault="008848CE" w:rsidP="008848CE">
      <w:pPr>
        <w:spacing w:before="2"/>
        <w:rPr>
          <w:rFonts w:ascii="Times New Roman" w:eastAsia="Times New Roman" w:hAnsi="Times New Roman" w:cs="Times New Roman"/>
          <w:sz w:val="24"/>
          <w:szCs w:val="24"/>
        </w:rPr>
      </w:pPr>
    </w:p>
    <w:p w:rsidR="008848CE" w:rsidRPr="0033729D" w:rsidRDefault="008E3479" w:rsidP="008848CE">
      <w:pPr>
        <w:spacing w:line="20" w:lineRule="atLeast"/>
        <w:ind w:left="111"/>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33729D" w:rsidRDefault="008848CE" w:rsidP="008848CE">
      <w:pPr>
        <w:pStyle w:val="BodyText"/>
        <w:spacing w:before="210"/>
        <w:ind w:left="1715" w:right="1716"/>
        <w:jc w:val="center"/>
        <w:rPr>
          <w:rFonts w:cs="Times New Roman"/>
        </w:rPr>
      </w:pPr>
      <w:r w:rsidRPr="0033729D">
        <w:rPr>
          <w:rFonts w:cs="Times New Roman"/>
        </w:rPr>
        <w:t>M P</w:t>
      </w:r>
    </w:p>
    <w:sectPr w:rsidR="008848CE" w:rsidRPr="0033729D"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479" w:rsidRDefault="008E3479" w:rsidP="000D7F92">
      <w:r>
        <w:separator/>
      </w:r>
    </w:p>
  </w:endnote>
  <w:endnote w:type="continuationSeparator" w:id="0">
    <w:p w:rsidR="008E3479" w:rsidRDefault="008E3479"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A7FA0">
      <w:rPr>
        <w:b/>
        <w:noProof/>
      </w:rPr>
      <w:t>5</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A7FA0">
      <w:rPr>
        <w:b/>
        <w:noProof/>
      </w:rPr>
      <w:t>23</w:t>
    </w:r>
    <w:r>
      <w:rPr>
        <w:b/>
        <w:sz w:val="24"/>
        <w:szCs w:val="24"/>
      </w:rPr>
      <w:fldChar w:fldCharType="end"/>
    </w:r>
  </w:p>
  <w:p w:rsidR="00781103" w:rsidRDefault="00781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479" w:rsidRDefault="008E3479" w:rsidP="000D7F92">
      <w:r>
        <w:separator/>
      </w:r>
    </w:p>
  </w:footnote>
  <w:footnote w:type="continuationSeparator" w:id="0">
    <w:p w:rsidR="008E3479" w:rsidRDefault="008E3479" w:rsidP="000D7F92">
      <w:r>
        <w:continuationSeparator/>
      </w:r>
    </w:p>
  </w:footnote>
  <w:footnote w:id="1">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2">
    <w:p w:rsidR="00781103" w:rsidRPr="007E1F59" w:rsidRDefault="0078110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3">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781103" w:rsidRDefault="0078110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6">
    <w:p w:rsidR="00781103" w:rsidRPr="00EF3747" w:rsidRDefault="0078110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81103" w:rsidRDefault="00781103" w:rsidP="006054C3">
      <w:pPr>
        <w:pStyle w:val="FootnoteText"/>
        <w:rPr>
          <w:rFonts w:cs="Times New Roman"/>
        </w:rPr>
      </w:pPr>
    </w:p>
  </w:footnote>
  <w:footnote w:id="7">
    <w:p w:rsidR="00781103" w:rsidRPr="007E1F59" w:rsidRDefault="0078110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81103" w:rsidRDefault="00781103" w:rsidP="006054C3">
      <w:pPr>
        <w:pStyle w:val="FootnoteText"/>
        <w:rPr>
          <w:rFonts w:cs="Times New Roman"/>
        </w:rPr>
      </w:pPr>
    </w:p>
  </w:footnote>
  <w:footnote w:id="8">
    <w:p w:rsidR="00781103" w:rsidRPr="007F6785" w:rsidRDefault="0078110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81103" w:rsidRDefault="00781103" w:rsidP="006054C3">
      <w:pPr>
        <w:pStyle w:val="FootnoteText"/>
        <w:jc w:val="both"/>
        <w:rPr>
          <w:rFonts w:cs="Times New Roman"/>
        </w:rPr>
      </w:pPr>
    </w:p>
  </w:footnote>
  <w:footnote w:id="9">
    <w:p w:rsidR="00781103" w:rsidRDefault="0078110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781103" w:rsidRDefault="0078110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81103" w:rsidRDefault="00781103" w:rsidP="00CC7FD4">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03" w:rsidRDefault="00781103">
    <w:pPr>
      <w:pStyle w:val="Header"/>
      <w:jc w:val="right"/>
      <w:rPr>
        <w:rFonts w:cs="Times New Roman"/>
      </w:rPr>
    </w:pPr>
  </w:p>
  <w:p w:rsidR="00781103" w:rsidRDefault="0078110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15:restartNumberingAfterBreak="0">
    <w:nsid w:val="29125688"/>
    <w:multiLevelType w:val="multilevel"/>
    <w:tmpl w:val="C504D170"/>
    <w:lvl w:ilvl="0">
      <w:start w:val="1"/>
      <w:numFmt w:val="decimal"/>
      <w:lvlText w:val="%1."/>
      <w:lvlJc w:val="left"/>
      <w:pPr>
        <w:ind w:left="1065" w:hanging="360"/>
      </w:pPr>
    </w:lvl>
    <w:lvl w:ilvl="1">
      <w:start w:val="1"/>
      <w:numFmt w:val="decimal"/>
      <w:isLgl/>
      <w:lvlText w:val="%1.%2"/>
      <w:lvlJc w:val="left"/>
      <w:pPr>
        <w:ind w:left="1425" w:hanging="360"/>
      </w:p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9F1B9D"/>
    <w:multiLevelType w:val="hybridMultilevel"/>
    <w:tmpl w:val="E7EE281A"/>
    <w:lvl w:ilvl="0" w:tplc="5964A588">
      <w:start w:val="2"/>
      <w:numFmt w:val="bullet"/>
      <w:lvlText w:val="-"/>
      <w:lvlJc w:val="left"/>
      <w:pPr>
        <w:ind w:left="360" w:hanging="360"/>
      </w:pPr>
      <w:rPr>
        <w:rFonts w:ascii="Times New Roman" w:eastAsiaTheme="minorHAns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 w15:restartNumberingAfterBreak="0">
    <w:nsid w:val="5C2A75EE"/>
    <w:multiLevelType w:val="hybridMultilevel"/>
    <w:tmpl w:val="2788FF58"/>
    <w:lvl w:ilvl="0" w:tplc="309C5A56">
      <w:start w:val="5"/>
      <w:numFmt w:val="bullet"/>
      <w:lvlText w:val="-"/>
      <w:lvlJc w:val="left"/>
      <w:pPr>
        <w:ind w:left="1425" w:hanging="360"/>
      </w:pPr>
      <w:rPr>
        <w:rFonts w:ascii="Calibri" w:eastAsiaTheme="minorHAnsi" w:hAnsi="Calibri" w:cs="Calibri" w:hint="default"/>
      </w:rPr>
    </w:lvl>
    <w:lvl w:ilvl="1" w:tplc="2C1A0003">
      <w:start w:val="1"/>
      <w:numFmt w:val="bullet"/>
      <w:lvlText w:val="o"/>
      <w:lvlJc w:val="left"/>
      <w:pPr>
        <w:ind w:left="2145" w:hanging="360"/>
      </w:pPr>
      <w:rPr>
        <w:rFonts w:ascii="Courier New" w:hAnsi="Courier New" w:cs="Courier New" w:hint="default"/>
      </w:rPr>
    </w:lvl>
    <w:lvl w:ilvl="2" w:tplc="2C1A0005">
      <w:start w:val="1"/>
      <w:numFmt w:val="bullet"/>
      <w:lvlText w:val=""/>
      <w:lvlJc w:val="left"/>
      <w:pPr>
        <w:ind w:left="2865" w:hanging="360"/>
      </w:pPr>
      <w:rPr>
        <w:rFonts w:ascii="Wingdings" w:hAnsi="Wingdings" w:hint="default"/>
      </w:rPr>
    </w:lvl>
    <w:lvl w:ilvl="3" w:tplc="2C1A0001">
      <w:start w:val="1"/>
      <w:numFmt w:val="bullet"/>
      <w:lvlText w:val=""/>
      <w:lvlJc w:val="left"/>
      <w:pPr>
        <w:ind w:left="3585" w:hanging="360"/>
      </w:pPr>
      <w:rPr>
        <w:rFonts w:ascii="Symbol" w:hAnsi="Symbol" w:hint="default"/>
      </w:rPr>
    </w:lvl>
    <w:lvl w:ilvl="4" w:tplc="2C1A0003">
      <w:start w:val="1"/>
      <w:numFmt w:val="bullet"/>
      <w:lvlText w:val="o"/>
      <w:lvlJc w:val="left"/>
      <w:pPr>
        <w:ind w:left="4305" w:hanging="360"/>
      </w:pPr>
      <w:rPr>
        <w:rFonts w:ascii="Courier New" w:hAnsi="Courier New" w:cs="Courier New" w:hint="default"/>
      </w:rPr>
    </w:lvl>
    <w:lvl w:ilvl="5" w:tplc="2C1A0005">
      <w:start w:val="1"/>
      <w:numFmt w:val="bullet"/>
      <w:lvlText w:val=""/>
      <w:lvlJc w:val="left"/>
      <w:pPr>
        <w:ind w:left="5025" w:hanging="360"/>
      </w:pPr>
      <w:rPr>
        <w:rFonts w:ascii="Wingdings" w:hAnsi="Wingdings" w:hint="default"/>
      </w:rPr>
    </w:lvl>
    <w:lvl w:ilvl="6" w:tplc="2C1A0001">
      <w:start w:val="1"/>
      <w:numFmt w:val="bullet"/>
      <w:lvlText w:val=""/>
      <w:lvlJc w:val="left"/>
      <w:pPr>
        <w:ind w:left="5745" w:hanging="360"/>
      </w:pPr>
      <w:rPr>
        <w:rFonts w:ascii="Symbol" w:hAnsi="Symbol" w:hint="default"/>
      </w:rPr>
    </w:lvl>
    <w:lvl w:ilvl="7" w:tplc="2C1A0003">
      <w:start w:val="1"/>
      <w:numFmt w:val="bullet"/>
      <w:lvlText w:val="o"/>
      <w:lvlJc w:val="left"/>
      <w:pPr>
        <w:ind w:left="6465" w:hanging="360"/>
      </w:pPr>
      <w:rPr>
        <w:rFonts w:ascii="Courier New" w:hAnsi="Courier New" w:cs="Courier New" w:hint="default"/>
      </w:rPr>
    </w:lvl>
    <w:lvl w:ilvl="8" w:tplc="2C1A0005">
      <w:start w:val="1"/>
      <w:numFmt w:val="bullet"/>
      <w:lvlText w:val=""/>
      <w:lvlJc w:val="left"/>
      <w:pPr>
        <w:ind w:left="7185"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4393A"/>
    <w:rsid w:val="0005116A"/>
    <w:rsid w:val="00052D0A"/>
    <w:rsid w:val="00057430"/>
    <w:rsid w:val="00060DA0"/>
    <w:rsid w:val="00070096"/>
    <w:rsid w:val="00072B26"/>
    <w:rsid w:val="00083360"/>
    <w:rsid w:val="00084A63"/>
    <w:rsid w:val="000A67C3"/>
    <w:rsid w:val="000B13DA"/>
    <w:rsid w:val="000C3D89"/>
    <w:rsid w:val="000C71AE"/>
    <w:rsid w:val="000D7F92"/>
    <w:rsid w:val="000E4783"/>
    <w:rsid w:val="000F19BF"/>
    <w:rsid w:val="001044AD"/>
    <w:rsid w:val="00110327"/>
    <w:rsid w:val="00125E37"/>
    <w:rsid w:val="001536A8"/>
    <w:rsid w:val="00171AE1"/>
    <w:rsid w:val="00177AF7"/>
    <w:rsid w:val="00192ED6"/>
    <w:rsid w:val="001A34CB"/>
    <w:rsid w:val="001A5729"/>
    <w:rsid w:val="001B0DF0"/>
    <w:rsid w:val="001B12A2"/>
    <w:rsid w:val="001B3D9E"/>
    <w:rsid w:val="001B689C"/>
    <w:rsid w:val="001C27F4"/>
    <w:rsid w:val="001D339A"/>
    <w:rsid w:val="001E30F2"/>
    <w:rsid w:val="001F7EAE"/>
    <w:rsid w:val="002129B8"/>
    <w:rsid w:val="00217CBE"/>
    <w:rsid w:val="002202A2"/>
    <w:rsid w:val="002206EB"/>
    <w:rsid w:val="0022357C"/>
    <w:rsid w:val="00225036"/>
    <w:rsid w:val="00230ACE"/>
    <w:rsid w:val="00252371"/>
    <w:rsid w:val="00267A27"/>
    <w:rsid w:val="00271BE6"/>
    <w:rsid w:val="00276351"/>
    <w:rsid w:val="00281ADE"/>
    <w:rsid w:val="002837D9"/>
    <w:rsid w:val="0029088A"/>
    <w:rsid w:val="002A3F7C"/>
    <w:rsid w:val="002A718A"/>
    <w:rsid w:val="002A78B7"/>
    <w:rsid w:val="002B549C"/>
    <w:rsid w:val="002C7EB2"/>
    <w:rsid w:val="002D6980"/>
    <w:rsid w:val="002E20DA"/>
    <w:rsid w:val="002E28E9"/>
    <w:rsid w:val="002E3A1F"/>
    <w:rsid w:val="002E45B1"/>
    <w:rsid w:val="002E45B2"/>
    <w:rsid w:val="002E5C38"/>
    <w:rsid w:val="002E7D39"/>
    <w:rsid w:val="002F4411"/>
    <w:rsid w:val="003016AF"/>
    <w:rsid w:val="00305591"/>
    <w:rsid w:val="003069E7"/>
    <w:rsid w:val="00310D39"/>
    <w:rsid w:val="0032347B"/>
    <w:rsid w:val="00333A49"/>
    <w:rsid w:val="0033729D"/>
    <w:rsid w:val="00340942"/>
    <w:rsid w:val="003463E6"/>
    <w:rsid w:val="00351ACD"/>
    <w:rsid w:val="00375A79"/>
    <w:rsid w:val="00377752"/>
    <w:rsid w:val="00381CA2"/>
    <w:rsid w:val="003856B7"/>
    <w:rsid w:val="003B7196"/>
    <w:rsid w:val="003C2155"/>
    <w:rsid w:val="003C72E7"/>
    <w:rsid w:val="004059D7"/>
    <w:rsid w:val="004152C4"/>
    <w:rsid w:val="00431565"/>
    <w:rsid w:val="004347C7"/>
    <w:rsid w:val="00444847"/>
    <w:rsid w:val="00444E07"/>
    <w:rsid w:val="004463CA"/>
    <w:rsid w:val="00457F43"/>
    <w:rsid w:val="00461081"/>
    <w:rsid w:val="00471BA7"/>
    <w:rsid w:val="0047679A"/>
    <w:rsid w:val="00483EA8"/>
    <w:rsid w:val="0048575C"/>
    <w:rsid w:val="00493B30"/>
    <w:rsid w:val="00494837"/>
    <w:rsid w:val="00496243"/>
    <w:rsid w:val="00496DF2"/>
    <w:rsid w:val="004A2F76"/>
    <w:rsid w:val="004B379E"/>
    <w:rsid w:val="004D1A3D"/>
    <w:rsid w:val="004F0D6C"/>
    <w:rsid w:val="00504E38"/>
    <w:rsid w:val="00514AA2"/>
    <w:rsid w:val="005201B3"/>
    <w:rsid w:val="005228AF"/>
    <w:rsid w:val="00523E20"/>
    <w:rsid w:val="0053148E"/>
    <w:rsid w:val="00543DBF"/>
    <w:rsid w:val="00550186"/>
    <w:rsid w:val="005642CC"/>
    <w:rsid w:val="0057069D"/>
    <w:rsid w:val="00571AC2"/>
    <w:rsid w:val="00577E85"/>
    <w:rsid w:val="00587669"/>
    <w:rsid w:val="00591DFC"/>
    <w:rsid w:val="005959AE"/>
    <w:rsid w:val="005B494A"/>
    <w:rsid w:val="005C3DF0"/>
    <w:rsid w:val="005D188F"/>
    <w:rsid w:val="005E0820"/>
    <w:rsid w:val="005E242A"/>
    <w:rsid w:val="005E28A1"/>
    <w:rsid w:val="006054C3"/>
    <w:rsid w:val="0062012B"/>
    <w:rsid w:val="00634E9B"/>
    <w:rsid w:val="006365F8"/>
    <w:rsid w:val="006449F4"/>
    <w:rsid w:val="00656070"/>
    <w:rsid w:val="00657CE6"/>
    <w:rsid w:val="00666B75"/>
    <w:rsid w:val="006707A9"/>
    <w:rsid w:val="006A3CF1"/>
    <w:rsid w:val="006B2482"/>
    <w:rsid w:val="006B59D8"/>
    <w:rsid w:val="006D35A5"/>
    <w:rsid w:val="006D5998"/>
    <w:rsid w:val="006F5EF0"/>
    <w:rsid w:val="00710B3B"/>
    <w:rsid w:val="00713189"/>
    <w:rsid w:val="00724238"/>
    <w:rsid w:val="00731313"/>
    <w:rsid w:val="0073691A"/>
    <w:rsid w:val="00737C0B"/>
    <w:rsid w:val="00737CFD"/>
    <w:rsid w:val="007439ED"/>
    <w:rsid w:val="00743A36"/>
    <w:rsid w:val="0074597E"/>
    <w:rsid w:val="007522CD"/>
    <w:rsid w:val="007621B2"/>
    <w:rsid w:val="00763808"/>
    <w:rsid w:val="007730A4"/>
    <w:rsid w:val="00781103"/>
    <w:rsid w:val="007858ED"/>
    <w:rsid w:val="007A2D88"/>
    <w:rsid w:val="007A43AF"/>
    <w:rsid w:val="007A5404"/>
    <w:rsid w:val="007A7D32"/>
    <w:rsid w:val="007C09EF"/>
    <w:rsid w:val="007C6565"/>
    <w:rsid w:val="007D3BCB"/>
    <w:rsid w:val="00803275"/>
    <w:rsid w:val="00827B61"/>
    <w:rsid w:val="008317E2"/>
    <w:rsid w:val="00836625"/>
    <w:rsid w:val="00845793"/>
    <w:rsid w:val="0085237E"/>
    <w:rsid w:val="00870C51"/>
    <w:rsid w:val="00877EBC"/>
    <w:rsid w:val="0088111B"/>
    <w:rsid w:val="00884124"/>
    <w:rsid w:val="008848CE"/>
    <w:rsid w:val="00884A4E"/>
    <w:rsid w:val="008876CF"/>
    <w:rsid w:val="00892B3C"/>
    <w:rsid w:val="00896229"/>
    <w:rsid w:val="0089792A"/>
    <w:rsid w:val="008A232E"/>
    <w:rsid w:val="008B26FA"/>
    <w:rsid w:val="008E3479"/>
    <w:rsid w:val="008E5BF1"/>
    <w:rsid w:val="008F18C1"/>
    <w:rsid w:val="008F4F2E"/>
    <w:rsid w:val="008F640D"/>
    <w:rsid w:val="009058B7"/>
    <w:rsid w:val="00912127"/>
    <w:rsid w:val="00916F5C"/>
    <w:rsid w:val="00917F1B"/>
    <w:rsid w:val="00933399"/>
    <w:rsid w:val="009362A4"/>
    <w:rsid w:val="00941687"/>
    <w:rsid w:val="009436E8"/>
    <w:rsid w:val="00946303"/>
    <w:rsid w:val="00967A9B"/>
    <w:rsid w:val="00976E7E"/>
    <w:rsid w:val="00984E8C"/>
    <w:rsid w:val="00985206"/>
    <w:rsid w:val="009922EC"/>
    <w:rsid w:val="00997724"/>
    <w:rsid w:val="009A51A3"/>
    <w:rsid w:val="009A773A"/>
    <w:rsid w:val="009C7B9D"/>
    <w:rsid w:val="00A14243"/>
    <w:rsid w:val="00A2162B"/>
    <w:rsid w:val="00A35E56"/>
    <w:rsid w:val="00A5699E"/>
    <w:rsid w:val="00A57B3A"/>
    <w:rsid w:val="00A70370"/>
    <w:rsid w:val="00A757EB"/>
    <w:rsid w:val="00A80036"/>
    <w:rsid w:val="00AB6F02"/>
    <w:rsid w:val="00AC48D4"/>
    <w:rsid w:val="00AC513E"/>
    <w:rsid w:val="00AC568C"/>
    <w:rsid w:val="00AC5DDA"/>
    <w:rsid w:val="00AD2FC4"/>
    <w:rsid w:val="00AD3C00"/>
    <w:rsid w:val="00AD633D"/>
    <w:rsid w:val="00AE3F62"/>
    <w:rsid w:val="00AF0FF6"/>
    <w:rsid w:val="00AF7286"/>
    <w:rsid w:val="00B03177"/>
    <w:rsid w:val="00B05BC4"/>
    <w:rsid w:val="00B133BA"/>
    <w:rsid w:val="00B15D0F"/>
    <w:rsid w:val="00B22C7D"/>
    <w:rsid w:val="00B23471"/>
    <w:rsid w:val="00B26D93"/>
    <w:rsid w:val="00B525E2"/>
    <w:rsid w:val="00B53B11"/>
    <w:rsid w:val="00B60FB2"/>
    <w:rsid w:val="00B622F0"/>
    <w:rsid w:val="00B64650"/>
    <w:rsid w:val="00B717BC"/>
    <w:rsid w:val="00B71F18"/>
    <w:rsid w:val="00B83EB8"/>
    <w:rsid w:val="00B86BD0"/>
    <w:rsid w:val="00B93460"/>
    <w:rsid w:val="00B94035"/>
    <w:rsid w:val="00BA710C"/>
    <w:rsid w:val="00BB79E3"/>
    <w:rsid w:val="00BC0B47"/>
    <w:rsid w:val="00BC591E"/>
    <w:rsid w:val="00BC6E1B"/>
    <w:rsid w:val="00BC7846"/>
    <w:rsid w:val="00BD12C9"/>
    <w:rsid w:val="00BD3D8F"/>
    <w:rsid w:val="00BD4C1D"/>
    <w:rsid w:val="00BD7B18"/>
    <w:rsid w:val="00BE32CA"/>
    <w:rsid w:val="00BE4F9B"/>
    <w:rsid w:val="00BF5E15"/>
    <w:rsid w:val="00C00EFE"/>
    <w:rsid w:val="00C063A8"/>
    <w:rsid w:val="00C12CDC"/>
    <w:rsid w:val="00C13811"/>
    <w:rsid w:val="00C17549"/>
    <w:rsid w:val="00C24FA2"/>
    <w:rsid w:val="00C32DBA"/>
    <w:rsid w:val="00C360D7"/>
    <w:rsid w:val="00C36965"/>
    <w:rsid w:val="00C45B0B"/>
    <w:rsid w:val="00C46770"/>
    <w:rsid w:val="00C56E6C"/>
    <w:rsid w:val="00C62E61"/>
    <w:rsid w:val="00C63627"/>
    <w:rsid w:val="00C7654E"/>
    <w:rsid w:val="00C813F6"/>
    <w:rsid w:val="00C84DFE"/>
    <w:rsid w:val="00C8596B"/>
    <w:rsid w:val="00C86FBA"/>
    <w:rsid w:val="00C918FC"/>
    <w:rsid w:val="00C93E7B"/>
    <w:rsid w:val="00CA6E23"/>
    <w:rsid w:val="00CC75CE"/>
    <w:rsid w:val="00CC7FD4"/>
    <w:rsid w:val="00CD28AA"/>
    <w:rsid w:val="00CE35EE"/>
    <w:rsid w:val="00CF31E7"/>
    <w:rsid w:val="00CF709B"/>
    <w:rsid w:val="00D0549C"/>
    <w:rsid w:val="00D318ED"/>
    <w:rsid w:val="00D32DF4"/>
    <w:rsid w:val="00D4123A"/>
    <w:rsid w:val="00D428CD"/>
    <w:rsid w:val="00D44C7E"/>
    <w:rsid w:val="00D535E6"/>
    <w:rsid w:val="00D66185"/>
    <w:rsid w:val="00D7782B"/>
    <w:rsid w:val="00D838A9"/>
    <w:rsid w:val="00DA4747"/>
    <w:rsid w:val="00DB0ECC"/>
    <w:rsid w:val="00DB707A"/>
    <w:rsid w:val="00E00328"/>
    <w:rsid w:val="00E0756F"/>
    <w:rsid w:val="00E16C72"/>
    <w:rsid w:val="00E221C9"/>
    <w:rsid w:val="00E221DC"/>
    <w:rsid w:val="00E242BF"/>
    <w:rsid w:val="00E263BA"/>
    <w:rsid w:val="00E30F46"/>
    <w:rsid w:val="00E31957"/>
    <w:rsid w:val="00E354C8"/>
    <w:rsid w:val="00E503B7"/>
    <w:rsid w:val="00E546A4"/>
    <w:rsid w:val="00E54BA7"/>
    <w:rsid w:val="00E55D4E"/>
    <w:rsid w:val="00E615E0"/>
    <w:rsid w:val="00E67C76"/>
    <w:rsid w:val="00E76EB7"/>
    <w:rsid w:val="00E81FC7"/>
    <w:rsid w:val="00E8341E"/>
    <w:rsid w:val="00EA2237"/>
    <w:rsid w:val="00EA2582"/>
    <w:rsid w:val="00EB268B"/>
    <w:rsid w:val="00EB6AAE"/>
    <w:rsid w:val="00EC0B16"/>
    <w:rsid w:val="00EC5755"/>
    <w:rsid w:val="00ED0495"/>
    <w:rsid w:val="00ED3DC5"/>
    <w:rsid w:val="00ED4EB8"/>
    <w:rsid w:val="00EE25C8"/>
    <w:rsid w:val="00EE76FB"/>
    <w:rsid w:val="00EF615D"/>
    <w:rsid w:val="00F004E2"/>
    <w:rsid w:val="00F007BA"/>
    <w:rsid w:val="00F05EBB"/>
    <w:rsid w:val="00F125E5"/>
    <w:rsid w:val="00F5369D"/>
    <w:rsid w:val="00F56752"/>
    <w:rsid w:val="00F56D73"/>
    <w:rsid w:val="00F623C3"/>
    <w:rsid w:val="00F65A89"/>
    <w:rsid w:val="00F6694C"/>
    <w:rsid w:val="00F7035D"/>
    <w:rsid w:val="00F77D26"/>
    <w:rsid w:val="00F81639"/>
    <w:rsid w:val="00F91BE1"/>
    <w:rsid w:val="00F944B9"/>
    <w:rsid w:val="00FA5B27"/>
    <w:rsid w:val="00FA7FA0"/>
    <w:rsid w:val="00FB5202"/>
    <w:rsid w:val="00FB5C20"/>
    <w:rsid w:val="00FC1410"/>
    <w:rsid w:val="00FC1B6C"/>
    <w:rsid w:val="00FD3494"/>
    <w:rsid w:val="00FE044E"/>
    <w:rsid w:val="00FE0B25"/>
    <w:rsid w:val="00FE6C81"/>
    <w:rsid w:val="00FE7CB5"/>
    <w:rsid w:val="00FF3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2A9142B8"/>
  <w15:docId w15:val="{E466F754-7CBA-40DF-AD9D-9F94F2D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aliases w:val="Heading 1."/>
    <w:basedOn w:val="Normal"/>
    <w:link w:val="Heading1Char"/>
    <w:uiPriority w:val="99"/>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uiPriority w:val="99"/>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543DBF"/>
    <w:pPr>
      <w:spacing w:before="6"/>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uiPriority w:val="9"/>
    <w:semiHidden/>
    <w:unhideWhenUsed/>
    <w:qFormat/>
    <w:rsid w:val="00543DBF"/>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34"/>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iPriority w:val="99"/>
    <w:unhideWhenUsed/>
    <w:rsid w:val="000D7F92"/>
    <w:pPr>
      <w:tabs>
        <w:tab w:val="center" w:pos="4703"/>
        <w:tab w:val="right" w:pos="9406"/>
      </w:tabs>
    </w:pPr>
  </w:style>
  <w:style w:type="character" w:customStyle="1" w:styleId="HeaderChar">
    <w:name w:val="Header Char"/>
    <w:basedOn w:val="DefaultParagraphFont"/>
    <w:link w:val="Header"/>
    <w:uiPriority w:val="99"/>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uiPriority w:val="99"/>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uiPriority w:val="99"/>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9"/>
    <w:rsid w:val="001B12A2"/>
    <w:rPr>
      <w:rFonts w:asciiTheme="majorHAnsi" w:eastAsiaTheme="majorEastAsia" w:hAnsiTheme="majorHAnsi" w:cstheme="majorBidi"/>
      <w:b/>
      <w:bCs/>
      <w:color w:val="4F81BD" w:themeColor="accent1"/>
    </w:rPr>
  </w:style>
  <w:style w:type="paragraph" w:customStyle="1" w:styleId="Style3">
    <w:name w:val="Style3"/>
    <w:basedOn w:val="Normal"/>
    <w:uiPriority w:val="99"/>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B12A2"/>
    <w:rPr>
      <w:i/>
      <w:iCs/>
      <w:color w:val="808080"/>
    </w:rPr>
  </w:style>
  <w:style w:type="character" w:customStyle="1" w:styleId="Heading4Char">
    <w:name w:val="Heading 4 Char"/>
    <w:basedOn w:val="DefaultParagraphFont"/>
    <w:link w:val="Heading4"/>
    <w:uiPriority w:val="1"/>
    <w:rsid w:val="00543DBF"/>
    <w:rPr>
      <w:rFonts w:ascii="Times New Roman" w:eastAsia="Times New Roman" w:hAnsi="Times New Roman" w:cs="Times New Roman"/>
      <w:b/>
      <w:bCs/>
      <w:i/>
      <w:sz w:val="24"/>
      <w:szCs w:val="24"/>
    </w:rPr>
  </w:style>
  <w:style w:type="character" w:customStyle="1" w:styleId="Heading5Char">
    <w:name w:val="Heading 5 Char"/>
    <w:basedOn w:val="DefaultParagraphFont"/>
    <w:link w:val="Heading5"/>
    <w:uiPriority w:val="9"/>
    <w:semiHidden/>
    <w:rsid w:val="00543DBF"/>
    <w:rPr>
      <w:rFonts w:ascii="Cambria" w:eastAsia="Times New Roman" w:hAnsi="Cambria" w:cs="Times New Roman"/>
      <w:color w:val="243F60"/>
    </w:rPr>
  </w:style>
  <w:style w:type="character" w:customStyle="1" w:styleId="Heading1Char">
    <w:name w:val="Heading 1 Char"/>
    <w:aliases w:val="Heading 1. Char"/>
    <w:basedOn w:val="DefaultParagraphFont"/>
    <w:link w:val="Heading1"/>
    <w:uiPriority w:val="99"/>
    <w:rsid w:val="00543DBF"/>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543DBF"/>
    <w:rPr>
      <w:rFonts w:ascii="Times New Roman" w:eastAsia="Times New Roman" w:hAnsi="Times New Roman"/>
      <w:b/>
      <w:bCs/>
      <w:sz w:val="24"/>
      <w:szCs w:val="24"/>
    </w:rPr>
  </w:style>
  <w:style w:type="numbering" w:customStyle="1" w:styleId="NoList1">
    <w:name w:val="No List1"/>
    <w:next w:val="NoList"/>
    <w:uiPriority w:val="99"/>
    <w:semiHidden/>
    <w:unhideWhenUsed/>
    <w:rsid w:val="00543DBF"/>
  </w:style>
  <w:style w:type="character" w:customStyle="1" w:styleId="BodyTextChar">
    <w:name w:val="Body Text Char"/>
    <w:aliases w:val="Char10 Char"/>
    <w:basedOn w:val="DefaultParagraphFont"/>
    <w:link w:val="BodyText"/>
    <w:rsid w:val="00543DBF"/>
    <w:rPr>
      <w:rFonts w:ascii="Times New Roman" w:eastAsia="Times New Roman" w:hAnsi="Times New Roman"/>
      <w:sz w:val="24"/>
      <w:szCs w:val="24"/>
    </w:rPr>
  </w:style>
  <w:style w:type="paragraph" w:styleId="BodyText2">
    <w:name w:val="Body Text 2"/>
    <w:basedOn w:val="Normal"/>
    <w:link w:val="BodyText2Char"/>
    <w:unhideWhenUsed/>
    <w:rsid w:val="00543DBF"/>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43DBF"/>
    <w:rPr>
      <w:rFonts w:ascii="Calibri" w:eastAsia="Calibri" w:hAnsi="Calibri" w:cs="Calibri"/>
    </w:rPr>
  </w:style>
  <w:style w:type="paragraph" w:styleId="BodyText3">
    <w:name w:val="Body Text 3"/>
    <w:basedOn w:val="Normal"/>
    <w:link w:val="BodyText3Char"/>
    <w:unhideWhenUsed/>
    <w:rsid w:val="00543DBF"/>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43DBF"/>
    <w:rPr>
      <w:rFonts w:ascii="Calibri" w:eastAsia="Calibri" w:hAnsi="Calibri" w:cs="Calibri"/>
      <w:sz w:val="16"/>
      <w:szCs w:val="16"/>
    </w:rPr>
  </w:style>
  <w:style w:type="paragraph" w:styleId="PlainText">
    <w:name w:val="Plain Text"/>
    <w:basedOn w:val="Normal"/>
    <w:link w:val="PlainTextChar"/>
    <w:uiPriority w:val="99"/>
    <w:unhideWhenUsed/>
    <w:rsid w:val="00543DBF"/>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43DBF"/>
    <w:rPr>
      <w:rFonts w:ascii="Courier New" w:eastAsia="PMingLiU" w:hAnsi="Courier New" w:cs="Courier New"/>
      <w:sz w:val="20"/>
      <w:szCs w:val="20"/>
      <w:lang w:val="fr-FR"/>
    </w:rPr>
  </w:style>
  <w:style w:type="numbering" w:customStyle="1" w:styleId="NoList2">
    <w:name w:val="No List2"/>
    <w:next w:val="NoList"/>
    <w:uiPriority w:val="99"/>
    <w:semiHidden/>
    <w:unhideWhenUsed/>
    <w:rsid w:val="001E30F2"/>
  </w:style>
  <w:style w:type="paragraph" w:customStyle="1" w:styleId="t-98-2">
    <w:name w:val="t-98-2"/>
    <w:basedOn w:val="Normal"/>
    <w:uiPriority w:val="99"/>
    <w:rsid w:val="001E30F2"/>
    <w:pPr>
      <w:widowControl/>
      <w:spacing w:before="100" w:beforeAutospacing="1" w:after="100" w:afterAutospacing="1"/>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1E30F2"/>
    <w:rPr>
      <w:rFonts w:ascii="Tahoma" w:eastAsia="PMingLiU" w:hAnsi="Tahoma" w:cs="Tahoma"/>
      <w:sz w:val="16"/>
      <w:szCs w:val="16"/>
      <w:lang w:eastAsia="zh-TW"/>
    </w:rPr>
  </w:style>
  <w:style w:type="paragraph" w:customStyle="1" w:styleId="8podpodnas">
    <w:name w:val="8podpodnas"/>
    <w:basedOn w:val="Normal"/>
    <w:uiPriority w:val="99"/>
    <w:rsid w:val="001E30F2"/>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1E30F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E30F2"/>
    <w:pPr>
      <w:widowControl/>
      <w:spacing w:after="200"/>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1E30F2"/>
    <w:rPr>
      <w:rFonts w:ascii="Calibri" w:eastAsia="PMingLiU" w:hAnsi="Calibri" w:cs="Calibri"/>
      <w:sz w:val="20"/>
      <w:szCs w:val="20"/>
      <w:lang w:eastAsia="zh-TW"/>
    </w:rPr>
  </w:style>
  <w:style w:type="character" w:customStyle="1" w:styleId="CommentSubjectChar">
    <w:name w:val="Comment Subject Char"/>
    <w:uiPriority w:val="99"/>
    <w:semiHidden/>
    <w:locked/>
    <w:rsid w:val="001E30F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E30F2"/>
    <w:rPr>
      <w:b/>
      <w:bCs/>
    </w:rPr>
  </w:style>
  <w:style w:type="character" w:customStyle="1" w:styleId="CommentSubjectChar1">
    <w:name w:val="Comment Subject Char1"/>
    <w:basedOn w:val="CommentTextChar1"/>
    <w:link w:val="CommentSubject"/>
    <w:uiPriority w:val="99"/>
    <w:semiHidden/>
    <w:rsid w:val="001E30F2"/>
    <w:rPr>
      <w:rFonts w:ascii="Calibri" w:eastAsia="PMingLiU" w:hAnsi="Calibri" w:cs="Calibri"/>
      <w:b/>
      <w:bCs/>
      <w:sz w:val="20"/>
      <w:szCs w:val="20"/>
      <w:lang w:eastAsia="zh-TW"/>
    </w:rPr>
  </w:style>
  <w:style w:type="paragraph" w:customStyle="1" w:styleId="4clan">
    <w:name w:val="4clan"/>
    <w:basedOn w:val="Normal"/>
    <w:uiPriority w:val="99"/>
    <w:rsid w:val="001E30F2"/>
    <w:pPr>
      <w:widowControl/>
      <w:spacing w:before="40" w:after="40"/>
      <w:jc w:val="center"/>
    </w:pPr>
    <w:rPr>
      <w:rFonts w:ascii="Arial" w:eastAsia="Times New Roman" w:hAnsi="Arial" w:cs="Arial"/>
      <w:b/>
      <w:bCs/>
      <w:sz w:val="20"/>
      <w:szCs w:val="20"/>
    </w:rPr>
  </w:style>
  <w:style w:type="character" w:customStyle="1" w:styleId="EndnoteTextChar">
    <w:name w:val="Endnote Text Char"/>
    <w:uiPriority w:val="99"/>
    <w:semiHidden/>
    <w:locked/>
    <w:rsid w:val="001E30F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E30F2"/>
    <w:pPr>
      <w:widowControl/>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1E30F2"/>
    <w:rPr>
      <w:rFonts w:ascii="Calibri" w:eastAsia="PMingLiU" w:hAnsi="Calibri" w:cs="Calibri"/>
      <w:sz w:val="20"/>
      <w:szCs w:val="20"/>
      <w:lang w:eastAsia="zh-TW"/>
    </w:rPr>
  </w:style>
  <w:style w:type="paragraph" w:styleId="Title">
    <w:name w:val="Title"/>
    <w:basedOn w:val="Normal"/>
    <w:next w:val="Normal"/>
    <w:link w:val="TitleChar"/>
    <w:uiPriority w:val="99"/>
    <w:qFormat/>
    <w:rsid w:val="001E30F2"/>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E30F2"/>
    <w:rPr>
      <w:rFonts w:ascii="Cambria" w:eastAsia="Times New Roman" w:hAnsi="Cambria" w:cs="Cambria"/>
      <w:color w:val="17365D"/>
      <w:spacing w:val="5"/>
      <w:kern w:val="28"/>
      <w:sz w:val="32"/>
      <w:szCs w:val="32"/>
      <w:lang w:eastAsia="zh-TW"/>
    </w:rPr>
  </w:style>
  <w:style w:type="table" w:customStyle="1" w:styleId="TableGrid1">
    <w:name w:val="Table Grid1"/>
    <w:basedOn w:val="TableNormal"/>
    <w:next w:val="TableGrid"/>
    <w:uiPriority w:val="99"/>
    <w:rsid w:val="001E30F2"/>
    <w:pPr>
      <w:widowControl/>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30F2"/>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uiPriority w:val="99"/>
    <w:semiHidden/>
    <w:rsid w:val="001E30F2"/>
    <w:pPr>
      <w:widowControl/>
      <w:spacing w:after="100" w:line="276" w:lineRule="auto"/>
    </w:pPr>
    <w:rPr>
      <w:rFonts w:ascii="Calibri" w:eastAsia="PMingLiU" w:hAnsi="Calibri" w:cs="Calibri"/>
      <w:lang w:eastAsia="zh-TW"/>
    </w:rPr>
  </w:style>
  <w:style w:type="character" w:styleId="SubtleReference">
    <w:name w:val="Subtle Reference"/>
    <w:basedOn w:val="DefaultParagraphFont"/>
    <w:uiPriority w:val="99"/>
    <w:qFormat/>
    <w:rsid w:val="001E30F2"/>
    <w:rPr>
      <w:smallCaps/>
      <w:color w:val="auto"/>
      <w:u w:val="single"/>
    </w:rPr>
  </w:style>
  <w:style w:type="paragraph" w:styleId="TOC2">
    <w:name w:val="toc 2"/>
    <w:basedOn w:val="Normal"/>
    <w:next w:val="Normal"/>
    <w:autoRedefine/>
    <w:uiPriority w:val="99"/>
    <w:semiHidden/>
    <w:rsid w:val="001E30F2"/>
    <w:pPr>
      <w:widowControl/>
      <w:spacing w:after="100" w:line="276" w:lineRule="auto"/>
      <w:ind w:left="220"/>
    </w:pPr>
    <w:rPr>
      <w:rFonts w:ascii="Calibri" w:eastAsia="PMingLiU" w:hAnsi="Calibri" w:cs="Calibri"/>
      <w:lang w:eastAsia="zh-TW"/>
    </w:rPr>
  </w:style>
  <w:style w:type="paragraph" w:styleId="TOC3">
    <w:name w:val="toc 3"/>
    <w:basedOn w:val="Normal"/>
    <w:next w:val="Normal"/>
    <w:autoRedefine/>
    <w:uiPriority w:val="99"/>
    <w:semiHidden/>
    <w:rsid w:val="001E30F2"/>
    <w:pPr>
      <w:widowControl/>
      <w:spacing w:after="100" w:line="276" w:lineRule="auto"/>
      <w:ind w:left="440"/>
    </w:pPr>
    <w:rPr>
      <w:rFonts w:ascii="Calibri" w:eastAsia="PMingLiU" w:hAnsi="Calibri" w:cs="Calibri"/>
      <w:lang w:eastAsia="zh-TW"/>
    </w:rPr>
  </w:style>
  <w:style w:type="character" w:styleId="CommentReference">
    <w:name w:val="annotation reference"/>
    <w:basedOn w:val="DefaultParagraphFont"/>
    <w:uiPriority w:val="99"/>
    <w:semiHidden/>
    <w:rsid w:val="001E30F2"/>
    <w:rPr>
      <w:sz w:val="16"/>
      <w:szCs w:val="16"/>
    </w:rPr>
  </w:style>
  <w:style w:type="character" w:styleId="EndnoteReference">
    <w:name w:val="endnote reference"/>
    <w:basedOn w:val="DefaultParagraphFont"/>
    <w:uiPriority w:val="99"/>
    <w:semiHidden/>
    <w:rsid w:val="001E30F2"/>
    <w:rPr>
      <w:vertAlign w:val="superscript"/>
    </w:rPr>
  </w:style>
  <w:style w:type="character" w:customStyle="1" w:styleId="apple-converted-space">
    <w:name w:val="apple-converted-space"/>
    <w:basedOn w:val="DefaultParagraphFont"/>
    <w:uiPriority w:val="99"/>
    <w:rsid w:val="001E30F2"/>
  </w:style>
  <w:style w:type="paragraph" w:styleId="TOC4">
    <w:name w:val="toc 4"/>
    <w:basedOn w:val="Normal"/>
    <w:next w:val="Normal"/>
    <w:autoRedefine/>
    <w:uiPriority w:val="99"/>
    <w:semiHidden/>
    <w:rsid w:val="001E30F2"/>
    <w:pPr>
      <w:widowControl/>
      <w:spacing w:after="100" w:line="276" w:lineRule="auto"/>
      <w:ind w:left="660"/>
    </w:pPr>
    <w:rPr>
      <w:rFonts w:ascii="Calibri" w:eastAsia="Times New Roman" w:hAnsi="Calibri" w:cs="Calibri"/>
    </w:rPr>
  </w:style>
  <w:style w:type="paragraph" w:styleId="TOC5">
    <w:name w:val="toc 5"/>
    <w:basedOn w:val="Normal"/>
    <w:next w:val="Normal"/>
    <w:autoRedefine/>
    <w:uiPriority w:val="99"/>
    <w:semiHidden/>
    <w:rsid w:val="001E30F2"/>
    <w:pPr>
      <w:widowControl/>
      <w:spacing w:after="100" w:line="276" w:lineRule="auto"/>
      <w:ind w:left="880"/>
    </w:pPr>
    <w:rPr>
      <w:rFonts w:ascii="Calibri" w:eastAsia="Times New Roman" w:hAnsi="Calibri" w:cs="Calibri"/>
    </w:rPr>
  </w:style>
  <w:style w:type="paragraph" w:styleId="TOC6">
    <w:name w:val="toc 6"/>
    <w:basedOn w:val="Normal"/>
    <w:next w:val="Normal"/>
    <w:autoRedefine/>
    <w:uiPriority w:val="99"/>
    <w:semiHidden/>
    <w:rsid w:val="001E30F2"/>
    <w:pPr>
      <w:widowControl/>
      <w:spacing w:after="100" w:line="276" w:lineRule="auto"/>
      <w:ind w:left="1100"/>
    </w:pPr>
    <w:rPr>
      <w:rFonts w:ascii="Calibri" w:eastAsia="Times New Roman" w:hAnsi="Calibri" w:cs="Calibri"/>
    </w:rPr>
  </w:style>
  <w:style w:type="paragraph" w:styleId="TOC7">
    <w:name w:val="toc 7"/>
    <w:basedOn w:val="Normal"/>
    <w:next w:val="Normal"/>
    <w:autoRedefine/>
    <w:uiPriority w:val="99"/>
    <w:semiHidden/>
    <w:rsid w:val="001E30F2"/>
    <w:pPr>
      <w:widowControl/>
      <w:spacing w:after="100" w:line="276" w:lineRule="auto"/>
      <w:ind w:left="1320"/>
    </w:pPr>
    <w:rPr>
      <w:rFonts w:ascii="Calibri" w:eastAsia="Times New Roman" w:hAnsi="Calibri" w:cs="Calibri"/>
    </w:rPr>
  </w:style>
  <w:style w:type="paragraph" w:styleId="TOC8">
    <w:name w:val="toc 8"/>
    <w:basedOn w:val="Normal"/>
    <w:next w:val="Normal"/>
    <w:autoRedefine/>
    <w:uiPriority w:val="99"/>
    <w:semiHidden/>
    <w:rsid w:val="001E30F2"/>
    <w:pPr>
      <w:widowControl/>
      <w:spacing w:after="100" w:line="276" w:lineRule="auto"/>
      <w:ind w:left="1540"/>
    </w:pPr>
    <w:rPr>
      <w:rFonts w:ascii="Calibri" w:eastAsia="Times New Roman" w:hAnsi="Calibri" w:cs="Calibri"/>
    </w:rPr>
  </w:style>
  <w:style w:type="paragraph" w:styleId="TOC9">
    <w:name w:val="toc 9"/>
    <w:basedOn w:val="Normal"/>
    <w:next w:val="Normal"/>
    <w:autoRedefine/>
    <w:uiPriority w:val="99"/>
    <w:semiHidden/>
    <w:rsid w:val="001E30F2"/>
    <w:pPr>
      <w:widowControl/>
      <w:spacing w:after="100" w:line="276" w:lineRule="auto"/>
      <w:ind w:left="1760"/>
    </w:pPr>
    <w:rPr>
      <w:rFonts w:ascii="Calibri" w:eastAsia="Times New Roman" w:hAnsi="Calibri" w:cs="Calibri"/>
    </w:rPr>
  </w:style>
  <w:style w:type="paragraph" w:styleId="NormalWeb">
    <w:name w:val="Normal (Web)"/>
    <w:basedOn w:val="Normal"/>
    <w:rsid w:val="001E30F2"/>
    <w:pPr>
      <w:widowControl/>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rsid w:val="00577E85"/>
    <w:pPr>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6271">
      <w:bodyDiv w:val="1"/>
      <w:marLeft w:val="0"/>
      <w:marRight w:val="0"/>
      <w:marTop w:val="0"/>
      <w:marBottom w:val="0"/>
      <w:divBdr>
        <w:top w:val="none" w:sz="0" w:space="0" w:color="auto"/>
        <w:left w:val="none" w:sz="0" w:space="0" w:color="auto"/>
        <w:bottom w:val="none" w:sz="0" w:space="0" w:color="auto"/>
        <w:right w:val="none" w:sz="0" w:space="0" w:color="auto"/>
      </w:divBdr>
    </w:div>
    <w:div w:id="416437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105E-AA5C-4AF2-9D03-46D6E178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23</Pages>
  <Words>4360</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234</cp:revision>
  <cp:lastPrinted>2019-08-01T12:22:00Z</cp:lastPrinted>
  <dcterms:created xsi:type="dcterms:W3CDTF">2017-08-03T13:33:00Z</dcterms:created>
  <dcterms:modified xsi:type="dcterms:W3CDTF">2019-11-18T09:54:00Z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