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8C" w:rsidRDefault="00FD538C" w:rsidP="00FD53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  1</w:t>
      </w:r>
    </w:p>
    <w:p w:rsidR="00FD538C" w:rsidRDefault="00FD538C" w:rsidP="00FD538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D538C" w:rsidRDefault="00FD538C" w:rsidP="00FD53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Naručilac______________</w:t>
      </w:r>
    </w:p>
    <w:p w:rsidR="00FD538C" w:rsidRDefault="00FD538C" w:rsidP="00FD53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___________________</w:t>
      </w:r>
    </w:p>
    <w:p w:rsidR="00FD538C" w:rsidRDefault="00FD538C" w:rsidP="00FD53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________________</w:t>
      </w:r>
    </w:p>
    <w:p w:rsidR="00FD538C" w:rsidRDefault="00FD538C" w:rsidP="00FD53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8C" w:rsidRDefault="00FD538C" w:rsidP="00FD53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8C" w:rsidRDefault="00FD538C" w:rsidP="00FD5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osnovu člana 29 Zakona o javnim nabavkama („Sl. list CG“, br. 42/11, 57/14, 28/15 i  42/17)  i  člana 8 stav 1  Pravilnika  za  sprovođenje  hitne nabavke Opština Budva, ovlašćeno lice organizacione  jedinice  dostavlja,  </w:t>
      </w:r>
    </w:p>
    <w:p w:rsidR="00FD538C" w:rsidRDefault="00FD538C" w:rsidP="00FD538C">
      <w:pPr>
        <w:spacing w:after="0" w:line="240" w:lineRule="auto"/>
        <w:rPr>
          <w:sz w:val="24"/>
          <w:szCs w:val="24"/>
        </w:rPr>
      </w:pPr>
    </w:p>
    <w:p w:rsidR="00FD538C" w:rsidRDefault="00FD538C" w:rsidP="00FD538C">
      <w:pPr>
        <w:spacing w:after="0" w:line="240" w:lineRule="auto"/>
        <w:rPr>
          <w:sz w:val="24"/>
          <w:szCs w:val="24"/>
        </w:rPr>
      </w:pPr>
    </w:p>
    <w:p w:rsidR="00FD538C" w:rsidRDefault="00E0268A" w:rsidP="00FD5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NALOG ZA  H</w:t>
      </w:r>
      <w:r w:rsidR="00FD538C">
        <w:rPr>
          <w:rFonts w:ascii="Times New Roman" w:hAnsi="Times New Roman"/>
          <w:b/>
          <w:sz w:val="24"/>
          <w:szCs w:val="24"/>
          <w:lang w:eastAsia="en-US"/>
        </w:rPr>
        <w:t>ITNU NABAVKU</w:t>
      </w:r>
    </w:p>
    <w:p w:rsidR="00FD538C" w:rsidRDefault="00FD538C" w:rsidP="00FD53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D538C" w:rsidRDefault="00FD538C" w:rsidP="00FD538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6"/>
        <w:gridCol w:w="3969"/>
        <w:gridCol w:w="2268"/>
        <w:gridCol w:w="2013"/>
      </w:tblGrid>
      <w:tr w:rsidR="00FD538C" w:rsidTr="00FD53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PODACI O PREDMETU NABAVKE</w:t>
            </w:r>
          </w:p>
        </w:tc>
      </w:tr>
      <w:tr w:rsidR="00FD538C" w:rsidTr="00FD538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Predmet nabavke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8C" w:rsidTr="00FD538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Obezbijeđena finansijska sredstva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8C" w:rsidTr="00FD538C">
        <w:trPr>
          <w:trHeight w:val="61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Obrazloženje razloga hitnosti 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38C" w:rsidTr="00FD538C">
        <w:trPr>
          <w:trHeight w:val="24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Procijenjena  vrijednost nabavke  u eurima sa PDVom</w:t>
            </w:r>
          </w:p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Ukupna vrijednost: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FD538C" w:rsidRDefault="00FD538C" w:rsidP="00FD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      Dozvole, licenece, odobrenje i druge uslove koje treba da ispuni ponuđač                                                                    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3886"/>
        <w:gridCol w:w="4382"/>
      </w:tblGrid>
      <w:tr w:rsidR="00FD538C" w:rsidTr="00FD538C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5.1.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Dozvole, licenece i odobrenja   koje su obavezne za obavljanje djelatnosti koja je predmet nabavke  ukoliko je propisan zakonom 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538C" w:rsidTr="00FD538C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5. 2.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Dodatni uslovi koje treba da ispuni ponuđač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FD538C" w:rsidTr="00FD538C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 5.3.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Uzorak, opis, fotografija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FD538C" w:rsidRDefault="00FD538C" w:rsidP="00FD53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6</w:t>
      </w:r>
      <w:r>
        <w:rPr>
          <w:rFonts w:ascii="Times New Roman" w:hAnsi="Times New Roman"/>
          <w:b/>
          <w:sz w:val="24"/>
          <w:szCs w:val="24"/>
        </w:rPr>
        <w:t xml:space="preserve">      Tehničke karakteristike ili specifikacije:</w:t>
      </w:r>
    </w:p>
    <w:tbl>
      <w:tblPr>
        <w:tblW w:w="9356" w:type="dxa"/>
        <w:tblInd w:w="-15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3145"/>
        <w:gridCol w:w="2552"/>
        <w:gridCol w:w="1232"/>
        <w:gridCol w:w="1292"/>
      </w:tblGrid>
      <w:tr w:rsidR="00FD538C" w:rsidTr="00FD538C">
        <w:trPr>
          <w:trHeight w:val="38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sr-Latn-CS"/>
              </w:rPr>
              <w:t>R.B.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FD538C" w:rsidTr="00FD538C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FD538C" w:rsidTr="00FD538C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FD538C" w:rsidTr="00FD538C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FD538C" w:rsidTr="00FD538C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FD538C" w:rsidTr="00FD538C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FD538C" w:rsidTr="00FD538C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...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FD538C" w:rsidRDefault="00FD538C" w:rsidP="00FD538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    </w:t>
      </w:r>
      <w:r>
        <w:rPr>
          <w:rFonts w:ascii="Times New Roman" w:hAnsi="Times New Roman"/>
          <w:b/>
          <w:sz w:val="24"/>
          <w:szCs w:val="24"/>
        </w:rPr>
        <w:t xml:space="preserve">       Rok isporuke robe, izvođenja radova, odnosno pružanja usluge: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FD538C" w:rsidTr="00FD538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:rsidR="00FD538C" w:rsidRDefault="00FD538C" w:rsidP="00FD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     8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       Kriterijum za izbor najpovoljnije ponude:                                     Broj bodova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3"/>
        <w:gridCol w:w="7079"/>
        <w:gridCol w:w="1134"/>
      </w:tblGrid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Najni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a ponu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ena cijena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Ekonomski najpovoljnija ponuda sa sledećim podkriterijumima: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Najniža ponuđena cijena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8.2.2.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Rok isporuke roba ili izvršenja usluga ili radova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8.2.3.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Kvalitet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8.2.4.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Tekući troškovi održavanja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8.2.5.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Troškovna ekonomičnost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8.2.6.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Tehničke i tehnološke prednosti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8.2.7.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Program i stepen zaštite životne sredine, odnosno energetske efikasnosti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8.2.8.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Post-prodajno servisiranje i tehnička pomoć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8.2.9.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Garantni period, vrsta i kvalitet garancija i garantovana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8.2.10.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Obezbjeđenje rezervnih djelova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8.2.11.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Post-garantno održavanje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8.2.12.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Estetske i funkcionalne karakteristike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D538C" w:rsidTr="00FD538C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Ukupno  bodova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FD538C" w:rsidRDefault="00FD538C" w:rsidP="00FD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9          </w:t>
      </w:r>
      <w:r>
        <w:rPr>
          <w:rFonts w:ascii="Times New Roman" w:hAnsi="Times New Roman"/>
          <w:b/>
          <w:sz w:val="24"/>
          <w:szCs w:val="24"/>
          <w:lang w:val="pl-PL"/>
        </w:rPr>
        <w:t>Obrazloženje izbora kriterijuma:</w:t>
      </w:r>
    </w:p>
    <w:p w:rsidR="00FD538C" w:rsidRDefault="00FD538C" w:rsidP="00FD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FD538C" w:rsidRDefault="00FD538C" w:rsidP="00FD538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D538C" w:rsidRDefault="00FD538C" w:rsidP="00FD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</w:t>
      </w:r>
      <w:r>
        <w:rPr>
          <w:rFonts w:ascii="Times New Roman" w:hAnsi="Times New Roman"/>
          <w:b/>
          <w:sz w:val="24"/>
          <w:szCs w:val="24"/>
        </w:rPr>
        <w:t xml:space="preserve">        Ostali obavezni uslovi za ponuđače: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5849"/>
        <w:gridCol w:w="2410"/>
      </w:tblGrid>
      <w:tr w:rsidR="00FD538C" w:rsidTr="00FD538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Mjesto isporuke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38C" w:rsidTr="00FD538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 isporuke/ Period izvršenja (u danima)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38C" w:rsidTr="00FD538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Minimalni garantni rok: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38C" w:rsidTr="00FD538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Garancije kvaliteta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38C" w:rsidTr="00FD538C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zahtjevi  za ponuđače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538C" w:rsidRDefault="00FD538C" w:rsidP="00FD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11        </w:t>
      </w:r>
      <w:r>
        <w:rPr>
          <w:rFonts w:ascii="Times New Roman" w:hAnsi="Times New Roman"/>
          <w:b/>
          <w:sz w:val="24"/>
          <w:szCs w:val="24"/>
        </w:rPr>
        <w:t xml:space="preserve">  PRIJEM  - IZVRŠENJE UGOVORA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5850"/>
        <w:gridCol w:w="2410"/>
      </w:tblGrid>
      <w:tr w:rsidR="00FD538C" w:rsidTr="00FD538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Podaci o primaocu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38C" w:rsidTr="00FD538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Podaci o ispitivanju tržišta za predmet nabavke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38C" w:rsidTr="00FD538C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11.3.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Predlog potencijalnih ponuđaća kojima se može dostaviti zahtjev za dostavljanje ponuda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538C" w:rsidTr="00FD538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38C" w:rsidRDefault="00FD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Druge informacije od značaja za predmet nabavke</w:t>
            </w:r>
          </w:p>
        </w:tc>
      </w:tr>
    </w:tbl>
    <w:p w:rsidR="00FD538C" w:rsidRDefault="00FD538C" w:rsidP="00FD538C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8C" w:rsidRDefault="00FD538C" w:rsidP="00FD538C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8C" w:rsidRDefault="00FD538C" w:rsidP="00FD538C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8C" w:rsidRDefault="00FD538C" w:rsidP="00FD538C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8C" w:rsidRDefault="00FD538C" w:rsidP="00FD53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Lice odgovorno za pripremu                                                    Ovlašćeno lice </w:t>
      </w:r>
    </w:p>
    <w:p w:rsidR="00FD538C" w:rsidRDefault="00FD538C" w:rsidP="00FD53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tehničke specifikacije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organizacione  jedinice                                                                                         </w:t>
      </w:r>
    </w:p>
    <w:p w:rsidR="00FD538C" w:rsidRDefault="00FD538C" w:rsidP="00FD53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538C" w:rsidRDefault="00FD538C" w:rsidP="00FD538C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    </w:t>
      </w:r>
    </w:p>
    <w:p w:rsidR="00FD538C" w:rsidRDefault="00FD538C" w:rsidP="00FD53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8C" w:rsidRDefault="00FD538C" w:rsidP="00FD53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38C" w:rsidRDefault="00FD538C" w:rsidP="00FD538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sz w:val="24"/>
          <w:szCs w:val="24"/>
        </w:rPr>
      </w:pPr>
    </w:p>
    <w:p w:rsidR="0041328A" w:rsidRDefault="0041328A" w:rsidP="0041328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28A">
        <w:rPr>
          <w:rFonts w:ascii="Times New Roman" w:hAnsi="Times New Roman"/>
          <w:b/>
          <w:sz w:val="24"/>
          <w:szCs w:val="24"/>
        </w:rPr>
        <w:t>S A G L A S A N</w:t>
      </w:r>
    </w:p>
    <w:p w:rsidR="0041328A" w:rsidRDefault="0041328A" w:rsidP="0041328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28A" w:rsidRDefault="0041328A" w:rsidP="0041328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</w:t>
      </w:r>
    </w:p>
    <w:p w:rsidR="0041328A" w:rsidRPr="0041328A" w:rsidRDefault="0041328A" w:rsidP="0041328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(Ovlašćeno lice naručioca)</w:t>
      </w:r>
    </w:p>
    <w:p w:rsidR="00F05336" w:rsidRDefault="00F05336">
      <w:bookmarkStart w:id="0" w:name="_GoBack"/>
      <w:bookmarkEnd w:id="0"/>
    </w:p>
    <w:sectPr w:rsidR="00F05336" w:rsidSect="008A60A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8C"/>
    <w:rsid w:val="00181CE4"/>
    <w:rsid w:val="0041328A"/>
    <w:rsid w:val="005A7D86"/>
    <w:rsid w:val="007B3D74"/>
    <w:rsid w:val="008A60A9"/>
    <w:rsid w:val="00B94FA6"/>
    <w:rsid w:val="00BF3981"/>
    <w:rsid w:val="00E0268A"/>
    <w:rsid w:val="00F05336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444C"/>
  <w15:docId w15:val="{DCAD36DC-B54F-4975-BD4F-9A7C891D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38C"/>
    <w:rPr>
      <w:rFonts w:ascii="Calibri" w:eastAsia="Times New Roman" w:hAnsi="Calibri" w:cs="Times New Roman"/>
      <w:sz w:val="22"/>
      <w:szCs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tanja.kapisoda</dc:creator>
  <cp:lastModifiedBy>Bojana Rajkovic</cp:lastModifiedBy>
  <cp:revision>2</cp:revision>
  <dcterms:created xsi:type="dcterms:W3CDTF">2019-05-24T10:48:00Z</dcterms:created>
  <dcterms:modified xsi:type="dcterms:W3CDTF">2019-05-24T10:48:00Z</dcterms:modified>
</cp:coreProperties>
</file>